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glossary/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A23CCC">
        <w:t>657</w:t>
      </w:r>
    </w:p>
    <w:p w:rsidR="00800AA9" w:rsidRDefault="00800AA9" w:rsidP="00C348A3">
      <w:pPr>
        <w:spacing w:before="0" w:after="0"/>
      </w:pPr>
      <w:r w:rsidRPr="00BB7F45">
        <w:rPr>
          <w:b/>
        </w:rPr>
        <w:t>Päivämäärä</w:t>
      </w:r>
      <w:r>
        <w:t xml:space="preserve">: </w:t>
      </w:r>
      <w:r w:rsidR="000108F0">
        <w:t>2</w:t>
      </w:r>
      <w:r w:rsidR="00F21D89">
        <w:t>4</w:t>
      </w:r>
      <w:r w:rsidR="000108F0">
        <w:t>.1</w:t>
      </w:r>
      <w:r w:rsidR="00F21D89">
        <w:t>0</w:t>
      </w:r>
      <w:r w:rsidR="000108F0">
        <w:t>.202</w:t>
      </w:r>
      <w:r w:rsidR="00F21D89">
        <w:t>3</w:t>
      </w:r>
      <w:r w:rsidR="000108F0">
        <w:t>.</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rsidR="00800AA9" w:rsidRPr="00633BBD" w:rsidRDefault="004F7C5C" w:rsidP="00800AA9">
      <w:pPr>
        <w:rPr>
          <w:rStyle w:val="Otsikko1Char"/>
          <w:b w:val="0"/>
          <w:sz w:val="20"/>
          <w:szCs w:val="20"/>
        </w:rPr>
      </w:pPr>
      <w:r>
        <w:rPr>
          <w:b/>
        </w:rPr>
        <w:pict w14:anchorId="638DEF64">
          <v:rect id="_x0000_i1025" style="width:0;height:1.5pt" o:hralign="center" o:hrstd="t" o:hr="t" fillcolor="#a0a0a0" stroked="f"/>
        </w:pict>
      </w:r>
    </w:p>
    <w:p w:rsidR="008020E6" w:rsidRPr="00C5332B" w:rsidRDefault="004F7C5C"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C12581FB58684E9388C681D04DE99644"/>
          </w:placeholder>
          <w:text/>
        </w:sdtPr>
        <w:sdtContent>
          <w:r w:rsidR="00C5332B" w:rsidRPr="00C5332B">
            <w:rPr>
              <w:rStyle w:val="Otsikko1Char"/>
              <w:rFonts w:cs="Times New Roman"/>
              <w:b/>
              <w:szCs w:val="24"/>
            </w:rPr>
            <w:t>Etiopia</w:t>
          </w:r>
          <w:r w:rsidR="00315BBA" w:rsidRPr="00C5332B">
            <w:rPr>
              <w:rStyle w:val="Otsikko1Char"/>
              <w:rFonts w:cs="Times New Roman"/>
              <w:b/>
              <w:szCs w:val="24"/>
            </w:rPr>
            <w:t xml:space="preserve"> / </w:t>
          </w:r>
          <w:r w:rsidR="00C5332B" w:rsidRPr="00C5332B">
            <w:rPr>
              <w:rStyle w:val="Otsikko1Char"/>
              <w:rFonts w:cs="Times New Roman"/>
              <w:b/>
              <w:szCs w:val="24"/>
            </w:rPr>
            <w:t>Amharan</w:t>
          </w:r>
          <w:r w:rsidR="004E7BDA">
            <w:rPr>
              <w:rStyle w:val="Otsikko1Char"/>
              <w:rFonts w:cs="Times New Roman"/>
              <w:b/>
              <w:szCs w:val="24"/>
            </w:rPr>
            <w:t xml:space="preserve"> osavaltion</w:t>
          </w:r>
          <w:r w:rsidR="00C5332B" w:rsidRPr="00C5332B">
            <w:rPr>
              <w:rStyle w:val="Otsikko1Char"/>
              <w:rFonts w:cs="Times New Roman"/>
              <w:b/>
              <w:szCs w:val="24"/>
            </w:rPr>
            <w:t xml:space="preserve"> turvallisuustilanne, </w:t>
          </w:r>
          <w:r w:rsidR="004E7BDA">
            <w:rPr>
              <w:rStyle w:val="Otsikko1Char"/>
              <w:rFonts w:cs="Times New Roman"/>
              <w:b/>
              <w:szCs w:val="24"/>
            </w:rPr>
            <w:t xml:space="preserve">etnisten </w:t>
          </w:r>
          <w:r w:rsidR="00C5332B" w:rsidRPr="00C5332B">
            <w:rPr>
              <w:rStyle w:val="Otsikko1Char"/>
              <w:rFonts w:cs="Times New Roman"/>
              <w:b/>
              <w:szCs w:val="24"/>
            </w:rPr>
            <w:t>amharoiden as</w:t>
          </w:r>
          <w:r w:rsidR="00C5332B">
            <w:rPr>
              <w:rStyle w:val="Otsikko1Char"/>
              <w:rFonts w:cs="Times New Roman"/>
              <w:b/>
              <w:szCs w:val="24"/>
            </w:rPr>
            <w:t>ema Etiopia</w:t>
          </w:r>
          <w:r w:rsidR="00C32003">
            <w:rPr>
              <w:rStyle w:val="Otsikko1Char"/>
              <w:rFonts w:cs="Times New Roman"/>
              <w:b/>
              <w:szCs w:val="24"/>
            </w:rPr>
            <w:t>ssa, viranomaissuojelu</w:t>
          </w:r>
        </w:sdtContent>
      </w:sdt>
    </w:p>
    <w:sdt>
      <w:sdtPr>
        <w:rPr>
          <w:rStyle w:val="Otsikko1Char"/>
          <w:rFonts w:cs="Times New Roman"/>
          <w:b/>
          <w:szCs w:val="24"/>
          <w:lang w:val="en-US"/>
        </w:rPr>
        <w:alias w:val="Country / Title in English"/>
        <w:tag w:val="Country / Title in English"/>
        <w:id w:val="2146699517"/>
        <w:lock w:val="sdtLocked"/>
        <w:placeholder>
          <w:docPart w:val="D96763E6AFFC466E901AF1E2A53F14A0"/>
        </w:placeholder>
        <w:text/>
      </w:sdtPr>
      <w:sdtEndPr>
        <w:rPr>
          <w:rStyle w:val="Kappaleenoletusfontti"/>
          <w:rFonts w:eastAsia="Times New Roman"/>
        </w:rPr>
      </w:sdtEndPr>
      <w:sdtContent>
        <w:p w:rsidR="00082DFE" w:rsidRPr="00C5332B" w:rsidRDefault="00C5332B" w:rsidP="00543F66">
          <w:pPr>
            <w:pStyle w:val="POTSIKKO"/>
            <w:rPr>
              <w:lang w:val="en-US"/>
            </w:rPr>
          </w:pPr>
          <w:r>
            <w:rPr>
              <w:rStyle w:val="Otsikko1Char"/>
              <w:rFonts w:cs="Times New Roman"/>
              <w:b/>
              <w:szCs w:val="24"/>
              <w:lang w:val="en-US"/>
            </w:rPr>
            <w:t>Ethiopia</w:t>
          </w:r>
          <w:r w:rsidR="00315BBA" w:rsidRPr="00C5332B">
            <w:rPr>
              <w:rStyle w:val="Otsikko1Char"/>
              <w:rFonts w:cs="Times New Roman"/>
              <w:b/>
              <w:szCs w:val="24"/>
              <w:lang w:val="en-US"/>
            </w:rPr>
            <w:t xml:space="preserve"> / </w:t>
          </w:r>
          <w:r>
            <w:rPr>
              <w:rStyle w:val="Otsikko1Char"/>
              <w:rFonts w:cs="Times New Roman"/>
              <w:b/>
              <w:szCs w:val="24"/>
              <w:lang w:val="en-US"/>
            </w:rPr>
            <w:t>Security situation in Amhara Region, the situation of ethnic Amharas in Ethiopia</w:t>
          </w:r>
          <w:r w:rsidR="00C32003">
            <w:rPr>
              <w:rStyle w:val="Otsikko1Char"/>
              <w:rFonts w:cs="Times New Roman"/>
              <w:b/>
              <w:szCs w:val="24"/>
              <w:lang w:val="en-US"/>
            </w:rPr>
            <w:t>, government protection</w:t>
          </w:r>
        </w:p>
      </w:sdtContent>
    </w:sdt>
    <w:p w:rsidR="00082DFE" w:rsidRDefault="004F7C5C"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79872B9C93F240BD9A813710CA0F5E23"/>
        </w:placeholder>
      </w:sdtPr>
      <w:sdtEndPr>
        <w:rPr>
          <w:rStyle w:val="Kappaleenoletusfontti"/>
          <w:color w:val="404040" w:themeColor="text1" w:themeTint="BF"/>
        </w:rPr>
      </w:sdtEndPr>
      <w:sdtContent>
        <w:sdt>
          <w:sdtPr>
            <w:rPr>
              <w:rStyle w:val="KysymyksetChar"/>
              <w:i w:val="0"/>
            </w:rPr>
            <w:alias w:val="Questions"/>
            <w:tag w:val="Fill in the questions here"/>
            <w:id w:val="353243802"/>
            <w:placeholder>
              <w:docPart w:val="7608EE3DDB2F46398109FC0F3A5FEBB2"/>
            </w:placeholder>
            <w:text w:multiLine="1"/>
          </w:sdtPr>
          <w:sdtContent>
            <w:p w:rsidR="00810134" w:rsidRPr="001678AD" w:rsidRDefault="00315BBA" w:rsidP="00A23CCC">
              <w:pPr>
                <w:pStyle w:val="Lainaus"/>
                <w:ind w:left="0"/>
                <w:jc w:val="left"/>
                <w:rPr>
                  <w:i w:val="0"/>
                  <w:iCs w:val="0"/>
                  <w:color w:val="000000" w:themeColor="text1"/>
                </w:rPr>
              </w:pPr>
              <w:r>
                <w:rPr>
                  <w:rStyle w:val="KysymyksetChar"/>
                  <w:i w:val="0"/>
                </w:rPr>
                <w:t xml:space="preserve">1. </w:t>
              </w:r>
              <w:r w:rsidR="00304FD7">
                <w:rPr>
                  <w:rStyle w:val="KysymyksetChar"/>
                  <w:i w:val="0"/>
                </w:rPr>
                <w:t>Mikä on Amharan osavaltion turvallisuustilanne?</w:t>
              </w:r>
              <w:r w:rsidR="00304FD7">
                <w:rPr>
                  <w:rStyle w:val="KysymyksetChar"/>
                  <w:i w:val="0"/>
                </w:rPr>
                <w:br/>
                <w:t xml:space="preserve">2. </w:t>
              </w:r>
              <w:r>
                <w:rPr>
                  <w:rStyle w:val="KysymyksetChar"/>
                  <w:i w:val="0"/>
                </w:rPr>
                <w:t>Mikä on</w:t>
              </w:r>
              <w:r w:rsidR="00304FD7">
                <w:rPr>
                  <w:rStyle w:val="KysymyksetChar"/>
                  <w:i w:val="0"/>
                </w:rPr>
                <w:t xml:space="preserve"> etnisten</w:t>
              </w:r>
              <w:r>
                <w:rPr>
                  <w:rStyle w:val="KysymyksetChar"/>
                  <w:i w:val="0"/>
                </w:rPr>
                <w:t xml:space="preserve"> amharoiden tilanne Etiopiassa? Kohdistuuko heihin oikeudenloukkauksia etnisyyden vuoksi? Jos kyllä, kenen taholta ja minkälaisia?</w:t>
              </w:r>
              <w:r>
                <w:rPr>
                  <w:rStyle w:val="KysymyksetChar"/>
                  <w:i w:val="0"/>
                </w:rPr>
                <w:br/>
              </w:r>
              <w:bookmarkStart w:id="0" w:name="_Hlk144281941"/>
              <w:r w:rsidR="00304FD7">
                <w:rPr>
                  <w:rStyle w:val="KysymyksetChar"/>
                  <w:i w:val="0"/>
                </w:rPr>
                <w:t>3</w:t>
              </w:r>
              <w:r>
                <w:rPr>
                  <w:rStyle w:val="KysymyksetChar"/>
                  <w:i w:val="0"/>
                </w:rPr>
                <w:t>. Jos oikeudenloukkauksia tapahtuu, onko amharoiden mahdollista saada Etiopian viranomaisilta apua ja suojelua?</w:t>
              </w:r>
              <w:r>
                <w:rPr>
                  <w:rStyle w:val="KysymyksetChar"/>
                  <w:i w:val="0"/>
                </w:rPr>
                <w:br/>
              </w:r>
            </w:p>
          </w:sdtContent>
        </w:sdt>
        <w:bookmarkEnd w:id="0" w:displacedByCustomXml="next"/>
      </w:sdtContent>
    </w:sdt>
    <w:p w:rsidR="00082DFE" w:rsidRPr="00DB19CA" w:rsidRDefault="00082DFE" w:rsidP="00C348A3">
      <w:pPr>
        <w:pStyle w:val="Numeroimatonotsikko"/>
        <w:rPr>
          <w:lang w:val="en-US"/>
        </w:rPr>
      </w:pPr>
      <w:r w:rsidRPr="00DB19CA">
        <w:rPr>
          <w:lang w:val="en-US"/>
        </w:rPr>
        <w:t>Questions</w:t>
      </w:r>
    </w:p>
    <w:sdt>
      <w:sdtPr>
        <w:rPr>
          <w:rStyle w:val="KysymyksetChar"/>
          <w:lang w:val="en-GB"/>
        </w:rPr>
        <w:alias w:val="Questions"/>
        <w:tag w:val="Fill in the questions here"/>
        <w:id w:val="-849104524"/>
        <w:lock w:val="sdtLocked"/>
        <w:placeholder>
          <w:docPart w:val="2F596FBDB57B40C58540D13E67F6DE39"/>
        </w:placeholder>
        <w:text w:multiLine="1"/>
      </w:sdtPr>
      <w:sdtContent>
        <w:p w:rsidR="00082DFE" w:rsidRPr="00EA40AF" w:rsidRDefault="00B76BA2" w:rsidP="00DB19CA">
          <w:pPr>
            <w:pStyle w:val="Lainaus"/>
            <w:ind w:left="0"/>
            <w:jc w:val="left"/>
            <w:rPr>
              <w:rStyle w:val="KysymyksetChar"/>
              <w:lang w:val="en-US"/>
            </w:rPr>
          </w:pPr>
          <w:r>
            <w:rPr>
              <w:rStyle w:val="KysymyksetChar"/>
              <w:lang w:val="en-GB"/>
            </w:rPr>
            <w:t xml:space="preserve">1. </w:t>
          </w:r>
          <w:r w:rsidR="00DB19CA">
            <w:rPr>
              <w:rStyle w:val="KysymyksetChar"/>
              <w:lang w:val="en-GB"/>
            </w:rPr>
            <w:t xml:space="preserve">What is the security Situation in Amhara Region? </w:t>
          </w:r>
          <w:r w:rsidR="00FB4898">
            <w:rPr>
              <w:rStyle w:val="KysymyksetChar"/>
              <w:lang w:val="en-GB"/>
            </w:rPr>
            <w:br/>
          </w:r>
          <w:r>
            <w:rPr>
              <w:rStyle w:val="KysymyksetChar"/>
              <w:lang w:val="en-GB"/>
            </w:rPr>
            <w:t xml:space="preserve">2. </w:t>
          </w:r>
          <w:r w:rsidR="00DB19CA">
            <w:rPr>
              <w:rStyle w:val="KysymyksetChar"/>
              <w:lang w:val="en-GB"/>
            </w:rPr>
            <w:t xml:space="preserve">What is the situation of ethnic Amharas in Ethiopia? Are there </w:t>
          </w:r>
          <w:r w:rsidR="00BC393A">
            <w:rPr>
              <w:rStyle w:val="KysymyksetChar"/>
              <w:lang w:val="en-GB"/>
            </w:rPr>
            <w:t xml:space="preserve">infringements towards Amharas because of their ethnic background? </w:t>
          </w:r>
          <w:r w:rsidR="00893290">
            <w:rPr>
              <w:rStyle w:val="KysymyksetChar"/>
              <w:lang w:val="en-GB"/>
            </w:rPr>
            <w:t>If yes, what kind of infringements and by who?</w:t>
          </w:r>
          <w:r w:rsidR="00FB4898">
            <w:rPr>
              <w:rStyle w:val="KysymyksetChar"/>
              <w:lang w:val="en-GB"/>
            </w:rPr>
            <w:br/>
          </w:r>
          <w:r>
            <w:rPr>
              <w:rStyle w:val="KysymyksetChar"/>
              <w:lang w:val="en-GB"/>
            </w:rPr>
            <w:t xml:space="preserve">3. </w:t>
          </w:r>
          <w:r w:rsidR="00BC393A">
            <w:rPr>
              <w:rStyle w:val="KysymyksetChar"/>
              <w:lang w:val="en-GB"/>
            </w:rPr>
            <w:t>In case there are infringements, is it possible for</w:t>
          </w:r>
          <w:r w:rsidR="00021A5B">
            <w:rPr>
              <w:rStyle w:val="KysymyksetChar"/>
              <w:lang w:val="en-GB"/>
            </w:rPr>
            <w:t xml:space="preserve"> ethnic</w:t>
          </w:r>
          <w:r w:rsidR="00BC393A">
            <w:rPr>
              <w:rStyle w:val="KysymyksetChar"/>
              <w:lang w:val="en-GB"/>
            </w:rPr>
            <w:t xml:space="preserve"> Amharas to get help and protection from Ethiopian authorities?</w:t>
          </w:r>
        </w:p>
      </w:sdtContent>
    </w:sdt>
    <w:p w:rsidR="00082DFE" w:rsidRPr="00082DFE" w:rsidRDefault="004F7C5C" w:rsidP="00082DFE">
      <w:pPr>
        <w:pStyle w:val="LeiptekstiMigri"/>
        <w:ind w:left="0"/>
        <w:rPr>
          <w:lang w:val="en-GB"/>
        </w:rPr>
      </w:pPr>
      <w:r>
        <w:rPr>
          <w:b/>
        </w:rPr>
        <w:pict w14:anchorId="5B5062DC">
          <v:rect id="_x0000_i1027" style="width:0;height:1.5pt" o:hralign="center" o:hrstd="t" o:hr="t" fillcolor="#a0a0a0" stroked="f"/>
        </w:pict>
      </w:r>
    </w:p>
    <w:p w:rsidR="002412DA" w:rsidRDefault="00EC06C6" w:rsidP="00A23CCC">
      <w:bookmarkStart w:id="1" w:name="_Hlk129259295"/>
      <w:r>
        <w:t>Tämän maatietovastauksen kohta 1. päivittää maatietopalvelun 3.11.2022 päivättyä maatietovastaust</w:t>
      </w:r>
      <w:r w:rsidR="00E35711">
        <w:t xml:space="preserve">a </w:t>
      </w:r>
      <w:bookmarkStart w:id="2" w:name="_Hlk148701289"/>
      <w:r w:rsidR="00E35711" w:rsidRPr="00E35711">
        <w:rPr>
          <w:i/>
        </w:rPr>
        <w:t>Etiopia / Etiopian yleinen ja humanitaarinen tilanne; Addis Abeban, Amharan ja Oromian yleinen- ja turvallisuustilanne</w:t>
      </w:r>
      <w:bookmarkEnd w:id="2"/>
      <w:r w:rsidR="00E35711">
        <w:rPr>
          <w:rStyle w:val="Alaviitteenviite"/>
          <w:i/>
        </w:rPr>
        <w:footnoteReference w:id="1"/>
      </w:r>
      <w:r w:rsidR="00E35711">
        <w:t xml:space="preserve">. </w:t>
      </w:r>
      <w:r>
        <w:t>M</w:t>
      </w:r>
      <w:r w:rsidR="00A23CCC">
        <w:t>aatietovastau</w:t>
      </w:r>
      <w:r>
        <w:t>ksen kohdat 2.-3.</w:t>
      </w:r>
      <w:r w:rsidR="00A23CCC">
        <w:t xml:space="preserve"> päivittä</w:t>
      </w:r>
      <w:r>
        <w:t>vät</w:t>
      </w:r>
      <w:r w:rsidR="00A23CCC">
        <w:t xml:space="preserve"> maatietopalvelun 11.5.2021 päivättyä maatietovastausta </w:t>
      </w:r>
      <w:r w:rsidR="00A23CCC" w:rsidRPr="009B1888">
        <w:rPr>
          <w:i/>
        </w:rPr>
        <w:t>Etiopia / amharoiden ja ortodoksikristittyjen asema</w:t>
      </w:r>
      <w:r w:rsidR="00133FD9">
        <w:rPr>
          <w:rStyle w:val="Alaviitteenviite"/>
          <w:i/>
        </w:rPr>
        <w:footnoteReference w:id="2"/>
      </w:r>
      <w:r w:rsidR="009B1888">
        <w:t>. Tässä päivityksessä on hyödynnetty pääasiassa toukokuun 2021 jälkeen julkaistuja lähteitä.</w:t>
      </w:r>
    </w:p>
    <w:p w:rsidR="00304FD7" w:rsidRDefault="00304FD7" w:rsidP="00304FD7">
      <w:pPr>
        <w:pStyle w:val="Otsikko1"/>
      </w:pPr>
      <w:r>
        <w:lastRenderedPageBreak/>
        <w:t>Mikä on Amharan osavaltion turvallisuustilanne?</w:t>
      </w:r>
    </w:p>
    <w:p w:rsidR="00930BBE" w:rsidRDefault="00724D54" w:rsidP="00930BBE">
      <w:r w:rsidRPr="00724D54">
        <w:t xml:space="preserve">Syyskuussa 2023 </w:t>
      </w:r>
      <w:r w:rsidRPr="00EA55AA">
        <w:rPr>
          <w:i/>
        </w:rPr>
        <w:t>Ethiopia Peace Observatory</w:t>
      </w:r>
      <w:r>
        <w:rPr>
          <w:rStyle w:val="Alaviitteenviite"/>
        </w:rPr>
        <w:footnoteReference w:id="3"/>
      </w:r>
      <w:r w:rsidRPr="00724D54">
        <w:t xml:space="preserve"> (EPO) raportoi, et</w:t>
      </w:r>
      <w:r>
        <w:t xml:space="preserve">tä Amharan osavaltio on </w:t>
      </w:r>
      <w:r w:rsidR="00EA55AA">
        <w:t>viimeisen</w:t>
      </w:r>
      <w:r>
        <w:t xml:space="preserve"> viiden kuukauden aikana muuttunut Etiopian epävakaimmaksi alueeksi.</w:t>
      </w:r>
      <w:r>
        <w:rPr>
          <w:rStyle w:val="Alaviitteenviite"/>
        </w:rPr>
        <w:footnoteReference w:id="4"/>
      </w:r>
      <w:r w:rsidR="00E06F84">
        <w:t xml:space="preserve"> </w:t>
      </w:r>
      <w:r w:rsidR="005F7AA7">
        <w:t>EPO:n mukaan vuoden 2023 huhti-, heinä-</w:t>
      </w:r>
      <w:r w:rsidR="00E06F84">
        <w:t>,</w:t>
      </w:r>
      <w:r w:rsidR="005F7AA7">
        <w:t xml:space="preserve"> elo</w:t>
      </w:r>
      <w:r w:rsidR="00EF4F08">
        <w:t>-</w:t>
      </w:r>
      <w:r w:rsidR="00E06F84">
        <w:t xml:space="preserve"> ja</w:t>
      </w:r>
      <w:r w:rsidR="000B400B">
        <w:t xml:space="preserve"> syyskuussa </w:t>
      </w:r>
      <w:r w:rsidR="005F7AA7">
        <w:t>Amharan osavaltiossa raportoitiin eniten turvallisuusvälikohtauksia koko Etiopiassa.</w:t>
      </w:r>
      <w:r w:rsidR="005F7AA7">
        <w:rPr>
          <w:rStyle w:val="Alaviitteenviite"/>
        </w:rPr>
        <w:footnoteReference w:id="5"/>
      </w:r>
      <w:r w:rsidR="00E06F84">
        <w:t xml:space="preserve"> </w:t>
      </w:r>
      <w:r w:rsidR="00930BBE">
        <w:t>Huhtikuusta 2023 lähtien jännitteet Etiopian puolustusvoimien ja Fano-militioiden välillä ovat kasvaneet ja yleiset levottomuudet ovat lisääntyneet Amharassa.</w:t>
      </w:r>
      <w:r w:rsidR="00930BBE">
        <w:rPr>
          <w:rStyle w:val="Alaviitteenviite"/>
        </w:rPr>
        <w:footnoteReference w:id="6"/>
      </w:r>
      <w:r w:rsidR="00930BBE">
        <w:t xml:space="preserve"> Huhtikuun alun jälkeen Amharassa on esiintynyt levottomuuksia ja toistuvia yhteenottoja Etiopian hallituksen joukkojen ja Fano-militioiden välillä.</w:t>
      </w:r>
      <w:r w:rsidR="00930BBE">
        <w:rPr>
          <w:rStyle w:val="Alaviitteenviite"/>
        </w:rPr>
        <w:footnoteReference w:id="7"/>
      </w:r>
      <w:r w:rsidR="00160C2E">
        <w:t xml:space="preserve"> </w:t>
      </w:r>
      <w:bookmarkStart w:id="3" w:name="_Hlk147738104"/>
      <w:r w:rsidR="00160C2E">
        <w:t>Elokuusta 2023 alkaen tilanne Amharassa eskaloitui laajamittaiseksi aseelliseksi konfliktiksi Etiopian puolustusvoimien ja Fano-militioiden välillä.</w:t>
      </w:r>
      <w:r w:rsidR="00160C2E">
        <w:rPr>
          <w:rStyle w:val="Alaviitteenviite"/>
        </w:rPr>
        <w:footnoteReference w:id="8"/>
      </w:r>
      <w:r w:rsidR="00160C2E">
        <w:t xml:space="preserve"> </w:t>
      </w:r>
      <w:bookmarkEnd w:id="3"/>
      <w:r w:rsidR="00160C2E">
        <w:t>Syyskuussa 2023</w:t>
      </w:r>
      <w:r w:rsidR="00147E15">
        <w:t xml:space="preserve"> </w:t>
      </w:r>
      <w:r w:rsidR="00B802C6" w:rsidRPr="00EA55AA">
        <w:rPr>
          <w:i/>
        </w:rPr>
        <w:t>Ethiopia Human Rights Defenders Center</w:t>
      </w:r>
      <w:r w:rsidR="0069097A">
        <w:t>in</w:t>
      </w:r>
      <w:r w:rsidR="00B802C6">
        <w:t xml:space="preserve"> edustaja totesi, että konflikti Amharassa on eskaloitunut täysimittaiseksi sodankäynniksi, </w:t>
      </w:r>
      <w:r w:rsidR="00EA55AA">
        <w:t>jolla</w:t>
      </w:r>
      <w:r w:rsidR="00B802C6">
        <w:t xml:space="preserve"> on vakavia seurauksia siviileille.</w:t>
      </w:r>
      <w:r w:rsidR="00B802C6">
        <w:rPr>
          <w:rStyle w:val="Alaviitteenviite"/>
        </w:rPr>
        <w:footnoteReference w:id="9"/>
      </w:r>
    </w:p>
    <w:p w:rsidR="002451EC" w:rsidRDefault="00724D54" w:rsidP="00304FD7">
      <w:r>
        <w:t>Vuoden 2022 lokakuun ja vuoden 2023 syyskuun välisenä aikana Amharan osavaltion turvallisuustilanteeseen vaikuttivat</w:t>
      </w:r>
      <w:r w:rsidR="00147E15">
        <w:t xml:space="preserve"> etenkin</w:t>
      </w:r>
      <w:r>
        <w:t xml:space="preserve"> Pohjois-Etiopian konflikti,</w:t>
      </w:r>
      <w:r w:rsidR="008E039B">
        <w:t xml:space="preserve"> väkivaltaisuudet North Shewan ja Oromia Special zonen hallintoalueiden raja-alueilla</w:t>
      </w:r>
      <w:r>
        <w:t xml:space="preserve"> </w:t>
      </w:r>
      <w:r w:rsidR="002451EC">
        <w:t>sekä aseelliset yhteenotot Fano-militioiden ja Etiopian puolustusvoimien (</w:t>
      </w:r>
      <w:r w:rsidR="002451EC" w:rsidRPr="00167FD2">
        <w:rPr>
          <w:i/>
        </w:rPr>
        <w:t>Ethiopian National Defence Force</w:t>
      </w:r>
      <w:r w:rsidR="002451EC">
        <w:t>, ENDF) välillä.</w:t>
      </w:r>
      <w:r w:rsidR="002451EC">
        <w:rPr>
          <w:rStyle w:val="Alaviitteenviite"/>
        </w:rPr>
        <w:footnoteReference w:id="10"/>
      </w:r>
      <w:r w:rsidR="00147E15">
        <w:t xml:space="preserve"> </w:t>
      </w:r>
      <w:r w:rsidR="002451EC">
        <w:t>Fano-militiat ovat etnisten amharoiden muodostamia epävirallisia turvallisuusjoukkoja.</w:t>
      </w:r>
      <w:r w:rsidR="002451EC">
        <w:rPr>
          <w:rStyle w:val="Alaviitteenviite"/>
        </w:rPr>
        <w:footnoteReference w:id="11"/>
      </w:r>
    </w:p>
    <w:p w:rsidR="00BC0866" w:rsidRDefault="00BC0866" w:rsidP="00304FD7">
      <w:r w:rsidRPr="00BC0866">
        <w:t>ACLED-konfliktitietokannan</w:t>
      </w:r>
      <w:r w:rsidR="00511F10">
        <w:t xml:space="preserve"> (</w:t>
      </w:r>
      <w:r w:rsidR="00511F10" w:rsidRPr="0069097A">
        <w:rPr>
          <w:i/>
        </w:rPr>
        <w:t>Armed Conflict &amp; Location Event Data Project</w:t>
      </w:r>
      <w:r w:rsidR="00511F10">
        <w:rPr>
          <w:rStyle w:val="Alaviitteenviite"/>
        </w:rPr>
        <w:footnoteReference w:id="12"/>
      </w:r>
      <w:r w:rsidR="00511F10">
        <w:t>)</w:t>
      </w:r>
      <w:r>
        <w:t xml:space="preserve"> </w:t>
      </w:r>
      <w:r w:rsidRPr="00BC0866">
        <w:t>mukaan Amharan osavaltiossa raportoitiin lokakuun 202</w:t>
      </w:r>
      <w:r>
        <w:t>2</w:t>
      </w:r>
      <w:r w:rsidRPr="00BC0866">
        <w:t xml:space="preserve"> ja syyskuun 202</w:t>
      </w:r>
      <w:r>
        <w:t>3</w:t>
      </w:r>
      <w:r w:rsidRPr="00BC0866">
        <w:t xml:space="preserve"> välisenä aikana (12 kk) 3</w:t>
      </w:r>
      <w:r>
        <w:t>70</w:t>
      </w:r>
      <w:r w:rsidRPr="00BC0866">
        <w:t xml:space="preserve"> turvallisuusvälikohtausta, jotka koostuivat taisteluista (2</w:t>
      </w:r>
      <w:r>
        <w:t>82</w:t>
      </w:r>
      <w:r w:rsidRPr="00BC0866">
        <w:t>), räjähde- ja ilmaiskuista (</w:t>
      </w:r>
      <w:r>
        <w:t>26</w:t>
      </w:r>
      <w:r w:rsidRPr="00BC0866">
        <w:t>) sekä väkivallasta siviilejä vastaan (</w:t>
      </w:r>
      <w:r>
        <w:t>62</w:t>
      </w:r>
      <w:r w:rsidRPr="00BC0866">
        <w:t>). Suurimmasta osasta (7</w:t>
      </w:r>
      <w:r w:rsidR="006B2304">
        <w:t>3</w:t>
      </w:r>
      <w:r w:rsidRPr="00BC0866">
        <w:t xml:space="preserve"> %) turvallisuusvälikohtauksia päävastuussa olivat </w:t>
      </w:r>
      <w:r>
        <w:t>Fano-militiat</w:t>
      </w:r>
      <w:r w:rsidRPr="00BC0866">
        <w:t xml:space="preserve"> (</w:t>
      </w:r>
      <w:r>
        <w:t>8</w:t>
      </w:r>
      <w:r w:rsidR="006B2304">
        <w:t>2</w:t>
      </w:r>
      <w:r w:rsidRPr="00BC0866">
        <w:t>) ja Etiopian armeija (</w:t>
      </w:r>
      <w:r>
        <w:t>187</w:t>
      </w:r>
      <w:r w:rsidRPr="00BC0866">
        <w:t xml:space="preserve">). Eniten turvallisuusvälikohtauksia raportoitiin North </w:t>
      </w:r>
      <w:r w:rsidR="00CE243D">
        <w:t>Shewan</w:t>
      </w:r>
      <w:r w:rsidRPr="00BC0866">
        <w:t xml:space="preserve"> (</w:t>
      </w:r>
      <w:r w:rsidR="00AE21CD">
        <w:t>90</w:t>
      </w:r>
      <w:r w:rsidRPr="00BC0866">
        <w:t>)</w:t>
      </w:r>
      <w:r w:rsidR="00DB7E0A">
        <w:t>, North Wellon (69) ja West Gojamin (60) lääneissä</w:t>
      </w:r>
      <w:r w:rsidR="00511F10">
        <w:t xml:space="preserve"> (</w:t>
      </w:r>
      <w:r w:rsidR="00511F10" w:rsidRPr="00511F10">
        <w:rPr>
          <w:i/>
        </w:rPr>
        <w:t>zone</w:t>
      </w:r>
      <w:r w:rsidR="00511F10">
        <w:t>)</w:t>
      </w:r>
      <w:r w:rsidRPr="00BC0866">
        <w:t xml:space="preserve">. Seuraavaksi eniten turvallisuusvälikohtauksia raportoitiin </w:t>
      </w:r>
      <w:r w:rsidR="00CE243D">
        <w:t>East Gojamin</w:t>
      </w:r>
      <w:r w:rsidRPr="00BC0866">
        <w:t xml:space="preserve"> (</w:t>
      </w:r>
      <w:r w:rsidR="00CE243D">
        <w:t>37</w:t>
      </w:r>
      <w:r w:rsidRPr="00BC0866">
        <w:t>)</w:t>
      </w:r>
      <w:r w:rsidR="00CE243D">
        <w:t>,</w:t>
      </w:r>
      <w:r w:rsidRPr="00BC0866">
        <w:t xml:space="preserve"> </w:t>
      </w:r>
      <w:r w:rsidR="00CE243D">
        <w:t>Central Gondarin</w:t>
      </w:r>
      <w:r w:rsidRPr="00BC0866">
        <w:t xml:space="preserve"> (</w:t>
      </w:r>
      <w:r w:rsidR="00CE243D">
        <w:t>30</w:t>
      </w:r>
      <w:r w:rsidRPr="00BC0866">
        <w:t>)</w:t>
      </w:r>
      <w:r w:rsidR="002412DA">
        <w:t>,</w:t>
      </w:r>
      <w:r w:rsidR="00CE243D">
        <w:t xml:space="preserve"> South</w:t>
      </w:r>
      <w:r w:rsidRPr="00BC0866">
        <w:t xml:space="preserve"> Gondarin (</w:t>
      </w:r>
      <w:r w:rsidR="00CE243D">
        <w:t>22</w:t>
      </w:r>
      <w:r w:rsidRPr="00BC0866">
        <w:t>)</w:t>
      </w:r>
      <w:r w:rsidR="00CE243D">
        <w:t>, South Wellon (19)</w:t>
      </w:r>
      <w:r w:rsidR="00B07528">
        <w:t>,</w:t>
      </w:r>
      <w:r w:rsidR="00CE243D">
        <w:t xml:space="preserve"> Oromia Special </w:t>
      </w:r>
      <w:r w:rsidR="002412DA">
        <w:t>z</w:t>
      </w:r>
      <w:r w:rsidR="00CE243D">
        <w:t>onen (17) ja West Gondarin (11)</w:t>
      </w:r>
      <w:r w:rsidRPr="00BC0866">
        <w:t xml:space="preserve"> </w:t>
      </w:r>
      <w:r w:rsidR="00CE243D">
        <w:t>lääneissä</w:t>
      </w:r>
      <w:r w:rsidRPr="00BC0866">
        <w:t xml:space="preserve">. Vähiten turvallisuusvälikohtauksia raportoitiin </w:t>
      </w:r>
      <w:r w:rsidR="00CE243D">
        <w:t>North Gon</w:t>
      </w:r>
      <w:r w:rsidR="00B07528">
        <w:t>d</w:t>
      </w:r>
      <w:r w:rsidR="00CE243D">
        <w:t>arin</w:t>
      </w:r>
      <w:r w:rsidRPr="00BC0866">
        <w:t xml:space="preserve"> (</w:t>
      </w:r>
      <w:r w:rsidR="00CE243D">
        <w:t>8</w:t>
      </w:r>
      <w:r w:rsidRPr="00BC0866">
        <w:t xml:space="preserve">), </w:t>
      </w:r>
      <w:r w:rsidR="00CE243D">
        <w:t>Awin</w:t>
      </w:r>
      <w:r w:rsidRPr="00BC0866">
        <w:t xml:space="preserve"> (</w:t>
      </w:r>
      <w:r w:rsidR="00CE243D">
        <w:t>4</w:t>
      </w:r>
      <w:r w:rsidRPr="00BC0866">
        <w:t>)</w:t>
      </w:r>
      <w:r w:rsidR="00CE243D">
        <w:t xml:space="preserve"> ja Wag Hamran</w:t>
      </w:r>
      <w:r w:rsidRPr="00BC0866">
        <w:t xml:space="preserve"> (</w:t>
      </w:r>
      <w:r w:rsidR="00CE243D">
        <w:t>3</w:t>
      </w:r>
      <w:r w:rsidRPr="00BC0866">
        <w:t xml:space="preserve">) </w:t>
      </w:r>
      <w:r w:rsidR="00CE243D">
        <w:t>lääneissä</w:t>
      </w:r>
      <w:r w:rsidRPr="00BC0866">
        <w:t>.</w:t>
      </w:r>
      <w:r w:rsidR="00CE243D">
        <w:rPr>
          <w:rStyle w:val="Alaviitteenviite"/>
        </w:rPr>
        <w:footnoteReference w:id="13"/>
      </w:r>
    </w:p>
    <w:p w:rsidR="00B07528" w:rsidRDefault="00B07528" w:rsidP="00304FD7">
      <w:r w:rsidRPr="00B07528">
        <w:t>ACLED-konfliktitietokannan mukaan Amharan osavaltiossa raportoitiin lokakuun 202</w:t>
      </w:r>
      <w:r w:rsidR="006960FC">
        <w:t>2</w:t>
      </w:r>
      <w:r w:rsidRPr="00B07528">
        <w:t xml:space="preserve"> ja syyskuun 202</w:t>
      </w:r>
      <w:r w:rsidR="006960FC">
        <w:t>3</w:t>
      </w:r>
      <w:r w:rsidRPr="00B07528">
        <w:t xml:space="preserve"> välisenä aikana </w:t>
      </w:r>
      <w:r w:rsidR="006960FC">
        <w:t>78</w:t>
      </w:r>
      <w:r w:rsidRPr="00B07528">
        <w:t xml:space="preserve"> siviileihin kohdistunutta turvallisuusvälikohtausta</w:t>
      </w:r>
      <w:r w:rsidR="00D7040C">
        <w:rPr>
          <w:rStyle w:val="Alaviitteenviite"/>
        </w:rPr>
        <w:footnoteReference w:id="14"/>
      </w:r>
      <w:r w:rsidRPr="00B07528">
        <w:t xml:space="preserve">, joissa sai surmansa </w:t>
      </w:r>
      <w:r w:rsidR="006960FC">
        <w:t>288</w:t>
      </w:r>
      <w:r w:rsidRPr="00B07528">
        <w:t xml:space="preserve"> ihmistä. Lisäksi siviilejä </w:t>
      </w:r>
      <w:r w:rsidR="00D7040C">
        <w:t>menehtyi ja loukkaantui</w:t>
      </w:r>
      <w:r w:rsidRPr="00B07528">
        <w:t xml:space="preserve"> myös muun tyyppisissä turvallisuusvälikohtauksissa sivullisina uhreina. Eniten siviileihin kohdistuvia turvallisuusvälikohtauksia raportoitiin North </w:t>
      </w:r>
      <w:r w:rsidR="001F59E1">
        <w:t>Shewan</w:t>
      </w:r>
      <w:r w:rsidRPr="00B07528">
        <w:t xml:space="preserve"> (</w:t>
      </w:r>
      <w:r w:rsidR="007D5420">
        <w:t>17</w:t>
      </w:r>
      <w:r w:rsidRPr="00B07528">
        <w:t xml:space="preserve">), </w:t>
      </w:r>
      <w:r w:rsidR="007D5420">
        <w:t>North</w:t>
      </w:r>
      <w:r w:rsidRPr="00B07528">
        <w:t xml:space="preserve"> Wellon (</w:t>
      </w:r>
      <w:r w:rsidR="007D5420">
        <w:t>13</w:t>
      </w:r>
      <w:r w:rsidRPr="00B07528">
        <w:t xml:space="preserve">), </w:t>
      </w:r>
      <w:r w:rsidR="007D5420">
        <w:t>West Gojamin</w:t>
      </w:r>
      <w:r w:rsidRPr="00B07528">
        <w:t xml:space="preserve"> (1</w:t>
      </w:r>
      <w:r w:rsidR="00BE12F6">
        <w:t>2</w:t>
      </w:r>
      <w:r w:rsidRPr="00B07528">
        <w:t xml:space="preserve">) ja </w:t>
      </w:r>
      <w:r w:rsidR="007D5420">
        <w:t>Central Gondarin</w:t>
      </w:r>
      <w:r w:rsidRPr="00B07528">
        <w:t xml:space="preserve"> (10) </w:t>
      </w:r>
      <w:r w:rsidR="007D5420">
        <w:t>lääneissä</w:t>
      </w:r>
      <w:r w:rsidRPr="00B07528">
        <w:t xml:space="preserve">. Siviileihin kohdistuvien turvallisuusvälikohtausten raportoidut </w:t>
      </w:r>
      <w:r w:rsidR="00F21D89">
        <w:t>kuolon</w:t>
      </w:r>
      <w:r w:rsidRPr="00B07528">
        <w:t xml:space="preserve">uhrit jakautuivat edellä mainittujen </w:t>
      </w:r>
      <w:r w:rsidR="007D5420">
        <w:t>lää</w:t>
      </w:r>
      <w:r w:rsidR="00124DDA">
        <w:t>nien</w:t>
      </w:r>
      <w:r w:rsidRPr="00B07528">
        <w:t xml:space="preserve"> kesken seuraavasti: North </w:t>
      </w:r>
      <w:r w:rsidR="00BE12F6">
        <w:t>Shewa</w:t>
      </w:r>
      <w:r w:rsidRPr="00B07528">
        <w:t xml:space="preserve"> (</w:t>
      </w:r>
      <w:r w:rsidR="00BE12F6">
        <w:t>75</w:t>
      </w:r>
      <w:r w:rsidRPr="00B07528">
        <w:t xml:space="preserve">); </w:t>
      </w:r>
      <w:r w:rsidR="00BE12F6">
        <w:t>North</w:t>
      </w:r>
      <w:r w:rsidRPr="00B07528">
        <w:t xml:space="preserve"> </w:t>
      </w:r>
      <w:r w:rsidRPr="00B07528">
        <w:lastRenderedPageBreak/>
        <w:t>Wello (</w:t>
      </w:r>
      <w:r w:rsidR="00BE12F6">
        <w:t>24</w:t>
      </w:r>
      <w:r w:rsidRPr="00B07528">
        <w:t xml:space="preserve">); </w:t>
      </w:r>
      <w:r w:rsidR="00BE12F6">
        <w:t>West Gojam</w:t>
      </w:r>
      <w:r w:rsidRPr="00B07528">
        <w:t xml:space="preserve"> (</w:t>
      </w:r>
      <w:r w:rsidR="00BE12F6">
        <w:t>97</w:t>
      </w:r>
      <w:r w:rsidRPr="00B07528">
        <w:t xml:space="preserve">); </w:t>
      </w:r>
      <w:r w:rsidR="00BE12F6">
        <w:t>Central Gondar</w:t>
      </w:r>
      <w:r w:rsidRPr="00B07528">
        <w:t xml:space="preserve"> (</w:t>
      </w:r>
      <w:r w:rsidR="00BE12F6">
        <w:t>19</w:t>
      </w:r>
      <w:r w:rsidRPr="00B07528">
        <w:t>).</w:t>
      </w:r>
      <w:r w:rsidR="00BE12F6">
        <w:t xml:space="preserve"> </w:t>
      </w:r>
      <w:r w:rsidR="00BE12F6" w:rsidRPr="00BE12F6">
        <w:t>Mui</w:t>
      </w:r>
      <w:r w:rsidR="00BE12F6">
        <w:t>ssa lääneissä</w:t>
      </w:r>
      <w:r w:rsidR="00BE12F6" w:rsidRPr="00BE12F6">
        <w:t xml:space="preserve"> siviileihin kohdistuneet turvallisuusvälikohtaukset ja niissä</w:t>
      </w:r>
      <w:r w:rsidR="002412DA">
        <w:t xml:space="preserve"> </w:t>
      </w:r>
      <w:proofErr w:type="gramStart"/>
      <w:r w:rsidR="00BE12F6" w:rsidRPr="00BE12F6">
        <w:t>raportoidut</w:t>
      </w:r>
      <w:proofErr w:type="gramEnd"/>
      <w:r w:rsidR="002412DA">
        <w:t xml:space="preserve"> </w:t>
      </w:r>
      <w:r w:rsidR="00F21D89">
        <w:t>kuolon</w:t>
      </w:r>
      <w:r w:rsidR="00BE12F6" w:rsidRPr="00BE12F6">
        <w:t xml:space="preserve">uhrit jakautuivat seuraavasti: </w:t>
      </w:r>
      <w:r w:rsidR="00BE12F6">
        <w:t xml:space="preserve">West Gondar </w:t>
      </w:r>
      <w:r w:rsidR="00BE12F6" w:rsidRPr="00BE12F6">
        <w:t>(</w:t>
      </w:r>
      <w:r w:rsidR="00BE12F6">
        <w:t>7</w:t>
      </w:r>
      <w:r w:rsidR="00BE12F6" w:rsidRPr="00BE12F6">
        <w:t>/</w:t>
      </w:r>
      <w:r w:rsidR="00BE12F6">
        <w:t>10</w:t>
      </w:r>
      <w:r w:rsidR="00BE12F6" w:rsidRPr="00BE12F6">
        <w:t xml:space="preserve">); </w:t>
      </w:r>
      <w:r w:rsidR="00BE12F6">
        <w:t>East Gojam</w:t>
      </w:r>
      <w:r w:rsidR="00BE12F6" w:rsidRPr="00BE12F6">
        <w:t xml:space="preserve"> (</w:t>
      </w:r>
      <w:r w:rsidR="00BE12F6">
        <w:t>5</w:t>
      </w:r>
      <w:r w:rsidR="00BE12F6" w:rsidRPr="00BE12F6">
        <w:t>/</w:t>
      </w:r>
      <w:r w:rsidR="00BE12F6">
        <w:t>13</w:t>
      </w:r>
      <w:r w:rsidR="00BE12F6" w:rsidRPr="00BE12F6">
        <w:t xml:space="preserve">); South Gondar (3/5); </w:t>
      </w:r>
      <w:r w:rsidR="00BE12F6">
        <w:t>South Wello</w:t>
      </w:r>
      <w:r w:rsidR="00BE12F6" w:rsidRPr="00BE12F6">
        <w:t xml:space="preserve"> (</w:t>
      </w:r>
      <w:r w:rsidR="00BE12F6">
        <w:t>5</w:t>
      </w:r>
      <w:r w:rsidR="00BE12F6" w:rsidRPr="00BE12F6">
        <w:t>/</w:t>
      </w:r>
      <w:r w:rsidR="00BE12F6">
        <w:t>3</w:t>
      </w:r>
      <w:r w:rsidR="00BE12F6" w:rsidRPr="00BE12F6">
        <w:t xml:space="preserve">); </w:t>
      </w:r>
      <w:r w:rsidR="00BE12F6">
        <w:t>Oromia Special Zone</w:t>
      </w:r>
      <w:r w:rsidR="00BE12F6" w:rsidRPr="00BE12F6">
        <w:t xml:space="preserve"> (</w:t>
      </w:r>
      <w:r w:rsidR="00BE12F6">
        <w:t>4</w:t>
      </w:r>
      <w:r w:rsidR="00BE12F6" w:rsidRPr="00BE12F6">
        <w:t>/</w:t>
      </w:r>
      <w:r w:rsidR="00BE12F6">
        <w:t>20</w:t>
      </w:r>
      <w:r w:rsidR="00BE12F6" w:rsidRPr="00BE12F6">
        <w:t xml:space="preserve">); </w:t>
      </w:r>
      <w:r w:rsidR="00BE12F6">
        <w:t>Awi</w:t>
      </w:r>
      <w:r w:rsidR="00BE12F6" w:rsidRPr="00BE12F6">
        <w:t xml:space="preserve"> (</w:t>
      </w:r>
      <w:r w:rsidR="00BE12F6">
        <w:t>2</w:t>
      </w:r>
      <w:r w:rsidR="00BE12F6" w:rsidRPr="00BE12F6">
        <w:t>/</w:t>
      </w:r>
      <w:r w:rsidR="00BE12F6">
        <w:t>19</w:t>
      </w:r>
      <w:r w:rsidR="00BE12F6" w:rsidRPr="00BE12F6">
        <w:t xml:space="preserve">); </w:t>
      </w:r>
      <w:r w:rsidR="00BE12F6">
        <w:t>North Gondar (1/5); South Gondar</w:t>
      </w:r>
      <w:r w:rsidR="00BE12F6" w:rsidRPr="00BE12F6">
        <w:t xml:space="preserve"> (</w:t>
      </w:r>
      <w:r w:rsidR="00BE12F6">
        <w:t>1</w:t>
      </w:r>
      <w:r w:rsidR="00BE12F6" w:rsidRPr="00BE12F6">
        <w:t>/</w:t>
      </w:r>
      <w:r w:rsidR="00BE12F6">
        <w:t>3</w:t>
      </w:r>
      <w:r w:rsidR="00BE12F6" w:rsidRPr="00BE12F6">
        <w:t>)</w:t>
      </w:r>
      <w:r w:rsidR="00BE12F6">
        <w:t>; Wag Hamra (0/0).</w:t>
      </w:r>
      <w:r w:rsidR="00D7040C">
        <w:rPr>
          <w:rStyle w:val="Alaviitteenviite"/>
        </w:rPr>
        <w:footnoteReference w:id="15"/>
      </w:r>
      <w:r w:rsidR="00BE12F6">
        <w:t xml:space="preserve"> </w:t>
      </w:r>
    </w:p>
    <w:p w:rsidR="00511F10" w:rsidRDefault="00511F10" w:rsidP="00304FD7">
      <w:r>
        <w:t>ACLED-konfliktitietokannan perusteella</w:t>
      </w:r>
      <w:r w:rsidR="002412DA">
        <w:t xml:space="preserve"> vuoden 2022 lokakuun ja vuoden 2023 syyskuun välisenä aikana</w:t>
      </w:r>
      <w:r>
        <w:t xml:space="preserve"> turvallisuusvälikohtauksia sekä siviileihin kohdistuvia turvallisuusvälikohtauksia ja niiden aiheuttamia uhreja raportoitiin Amharassa eniten North Shewan, West Gojamin ja North Wellon lääneissä.</w:t>
      </w:r>
      <w:r>
        <w:rPr>
          <w:rStyle w:val="Alaviitteenviite"/>
        </w:rPr>
        <w:footnoteReference w:id="16"/>
      </w:r>
    </w:p>
    <w:p w:rsidR="00B30729" w:rsidRDefault="00B30729" w:rsidP="00304FD7">
      <w:r>
        <w:t>EPO:n</w:t>
      </w:r>
      <w:r w:rsidR="00A15017">
        <w:t xml:space="preserve"> elokuussa 2023 julkaiseman raportin</w:t>
      </w:r>
      <w:r>
        <w:t xml:space="preserve"> mukaan on todennäköistä, ettei kaikkia poliittisen väkivallan välikohtauksia ole raportoitu Etiopiassa johtuen maan rajoitetusta informaatioympäristöstä.</w:t>
      </w:r>
      <w:r>
        <w:rPr>
          <w:rStyle w:val="Alaviitteenviite"/>
        </w:rPr>
        <w:footnoteReference w:id="17"/>
      </w:r>
      <w:r>
        <w:t xml:space="preserve"> </w:t>
      </w:r>
      <w:r w:rsidRPr="003E1B71">
        <w:t xml:space="preserve">EPO:n mukaan poliittista väkivaltaa ja levottomuuksia koskevan perusteellisen ja tarkan tiedon saatavuus on puutteellista koko Etiopiassa. Tästä johtuen väkivaltaisista välikohtauksista tai niiden osapuolista tai lopputulemista ei ole saatavilla riittävän yksityiskohtaista tietoa. Etiopiassa on alueita, jotka ovat ns. ”media-autiomaita”, missä ei ole saavutettavissa olevia julkisia raportointikanavia. Joillakin alueilla, mukaan lukien aktiivisen konfliktin alueilla, raportoinnin </w:t>
      </w:r>
      <w:r>
        <w:t>kattavuutta rajoittavat</w:t>
      </w:r>
      <w:r w:rsidRPr="003E1B71">
        <w:t xml:space="preserve"> media-</w:t>
      </w:r>
      <w:r w:rsidR="00DB7E0A">
        <w:t>,</w:t>
      </w:r>
      <w:r w:rsidRPr="003E1B71">
        <w:t xml:space="preserve"> </w:t>
      </w:r>
      <w:r w:rsidR="00DB7E0A">
        <w:t>tietoliikenne- ja</w:t>
      </w:r>
      <w:r w:rsidRPr="003E1B71">
        <w:t xml:space="preserve"> sähkökatkoks</w:t>
      </w:r>
      <w:r>
        <w:t>et</w:t>
      </w:r>
      <w:r w:rsidRPr="003E1B71">
        <w:t xml:space="preserve"> sekä turvallisuusuhkiin liittyv</w:t>
      </w:r>
      <w:r>
        <w:t>ät</w:t>
      </w:r>
      <w:r w:rsidRPr="003E1B71">
        <w:t xml:space="preserve"> pääsyrajoituks</w:t>
      </w:r>
      <w:r>
        <w:t>et</w:t>
      </w:r>
      <w:r w:rsidRPr="003E1B71">
        <w:t>.</w:t>
      </w:r>
      <w:r>
        <w:rPr>
          <w:rStyle w:val="Alaviitteenviite"/>
        </w:rPr>
        <w:footnoteReference w:id="18"/>
      </w:r>
    </w:p>
    <w:p w:rsidR="003E1B71" w:rsidRDefault="003E1B71" w:rsidP="003E1B71">
      <w:r>
        <w:t xml:space="preserve">EPO:n helmikuussa 2023 julkaiseman Etiopian turvallisuustilannetta käsittelevän </w:t>
      </w:r>
      <w:r w:rsidR="00A15017">
        <w:t>kuukausi</w:t>
      </w:r>
      <w:r>
        <w:t xml:space="preserve">raportin mukaan kuolonuhrien jäljittäminen on konfliktidatan keräämisen </w:t>
      </w:r>
      <w:r w:rsidR="002412DA">
        <w:t>haastavimpia</w:t>
      </w:r>
      <w:r>
        <w:t xml:space="preserve"> osa-alueita, sillä uhriluvut ovat usein kaikista puolueellisin, epäjohdonmukaisin ja heikoimmin dokumentoitu komponentti konfliktiraportoinnissa. Näin on etenkin aktiivisen konfliktin </w:t>
      </w:r>
      <w:r w:rsidR="002412DA">
        <w:t>alueilla</w:t>
      </w:r>
      <w:r>
        <w:t xml:space="preserve">, </w:t>
      </w:r>
      <w:r w:rsidR="002412DA">
        <w:t>missä</w:t>
      </w:r>
      <w:r>
        <w:t xml:space="preserve"> vaikuttavat korkean tason disinformaatio sekä merkittävät pääsyrajoitteet.</w:t>
      </w:r>
      <w:r>
        <w:rPr>
          <w:rStyle w:val="Alaviitteenviite"/>
        </w:rPr>
        <w:footnoteReference w:id="19"/>
      </w:r>
    </w:p>
    <w:p w:rsidR="00B07528" w:rsidRDefault="003E1B71" w:rsidP="003E1B71">
      <w:r>
        <w:t>EPO:n raportin mukaan ACLED keskittyy tiedon keräämiseen yksittäisistä välikohtauksista sen sijaan, että se keräisi tietoa kaikkien välikohtausten tai uhrien yhteenlasketuista kokonaismääristä. ACLED-konfliktitietokannan sisältämät uhriluvut ovat arvioita ja perustuvat konservatiiviseen uhrilukujen merkitsemistapaan, jossa tietokantaan merkitään tietyn välikohtauksen alhaisin arvioitu uhriluku.</w:t>
      </w:r>
      <w:r>
        <w:rPr>
          <w:rStyle w:val="Alaviitteenviite"/>
        </w:rPr>
        <w:footnoteReference w:id="20"/>
      </w:r>
    </w:p>
    <w:p w:rsidR="00511F10" w:rsidRDefault="00E06F84" w:rsidP="00304FD7">
      <w:r>
        <w:t>Syyskuussa 2023 julkaistun uutislähteen mukaan tilannetta Amharassa on mahdotonta varmentaa paikan päällä, sillä median pääsyä alueelle on rajoitettu.</w:t>
      </w:r>
      <w:r>
        <w:rPr>
          <w:rStyle w:val="Alaviitteenviite"/>
        </w:rPr>
        <w:footnoteReference w:id="21"/>
      </w:r>
      <w:r>
        <w:t xml:space="preserve"> Myös tietoliikenneyhteyksien sulkeminen Amharassa vaikeuttaa tiedon saamista ja tilanteen seurantaa alueella.</w:t>
      </w:r>
      <w:r>
        <w:rPr>
          <w:rStyle w:val="Alaviitteenviite"/>
        </w:rPr>
        <w:footnoteReference w:id="22"/>
      </w:r>
      <w:r>
        <w:t xml:space="preserve"> Uutistoimist</w:t>
      </w:r>
      <w:r w:rsidR="00A15017">
        <w:t>o</w:t>
      </w:r>
      <w:r>
        <w:t xml:space="preserve"> Reutersin mukaan monia raportoituja välikohtauksia on ollut vaikea varmentaa internetkatkosten takia, joita on esiintynyt kautta Amharan Etiopian puolustusvoimien ja Fano-militioiden välisen konfliktin alusta lähtien.</w:t>
      </w:r>
      <w:r>
        <w:rPr>
          <w:rStyle w:val="Alaviitteenviite"/>
        </w:rPr>
        <w:footnoteReference w:id="23"/>
      </w:r>
      <w:r>
        <w:t xml:space="preserve"> </w:t>
      </w:r>
      <w:r w:rsidRPr="00511F10">
        <w:rPr>
          <w:i/>
        </w:rPr>
        <w:t>Freedom House</w:t>
      </w:r>
      <w:r>
        <w:t xml:space="preserve"> -järjestön mukaan kapinallisten vastaisista operaatioista ja etnisistä konflikteista Amharassa on saatavilla vain vähän tietoa, minkä lisäksi Amharassa tapahtuneita ihmisoikeusrikkomuksia ja sotarikoksia on vaikea varmentaa.</w:t>
      </w:r>
      <w:r>
        <w:rPr>
          <w:rStyle w:val="Alaviitteenviite"/>
        </w:rPr>
        <w:footnoteReference w:id="24"/>
      </w:r>
    </w:p>
    <w:p w:rsidR="00406B26" w:rsidRPr="00724D54" w:rsidRDefault="00406B26" w:rsidP="00304FD7"/>
    <w:p w:rsidR="00304FD7" w:rsidRPr="009558F0" w:rsidRDefault="00304FD7" w:rsidP="005D5880">
      <w:pPr>
        <w:pStyle w:val="Numeroimatonotsikko"/>
      </w:pPr>
      <w:r w:rsidRPr="009558F0">
        <w:t>Lokakuu 2022</w:t>
      </w:r>
      <w:r w:rsidR="00324B99" w:rsidRPr="009558F0">
        <w:t>: Pohjois-Etiopian konflikti</w:t>
      </w:r>
    </w:p>
    <w:p w:rsidR="00957EC8" w:rsidRPr="00414356" w:rsidRDefault="0054779A" w:rsidP="00304FD7">
      <w:r>
        <w:t xml:space="preserve">Amharalaiset joukot olivat </w:t>
      </w:r>
      <w:r w:rsidRPr="00E06F84">
        <w:t>Pohjois-Etiopian konfliktin</w:t>
      </w:r>
      <w:r>
        <w:t xml:space="preserve"> </w:t>
      </w:r>
      <w:r w:rsidR="00957EC8">
        <w:t>osapuolena Etiopian hallituksen liittolaisena konfliktin alusta lähtien.</w:t>
      </w:r>
      <w:r w:rsidR="00C71BAA">
        <w:t xml:space="preserve"> Amharan erikoisjoukot</w:t>
      </w:r>
      <w:r w:rsidR="00193868">
        <w:t>,</w:t>
      </w:r>
      <w:r w:rsidR="00C71BAA">
        <w:t xml:space="preserve"> </w:t>
      </w:r>
      <w:r w:rsidR="00C71BAA" w:rsidRPr="002451EC">
        <w:t>Fano</w:t>
      </w:r>
      <w:r w:rsidR="00C71BAA">
        <w:t>-militiat</w:t>
      </w:r>
      <w:r w:rsidR="00193868">
        <w:t xml:space="preserve"> ja etniset amhara-mili</w:t>
      </w:r>
      <w:r w:rsidR="00BA27CD">
        <w:t>ti</w:t>
      </w:r>
      <w:r w:rsidR="00193868">
        <w:t>at</w:t>
      </w:r>
      <w:r w:rsidR="00957EC8">
        <w:t xml:space="preserve"> taistelivat Etiopian puolustusvoimien rinnalla</w:t>
      </w:r>
      <w:r w:rsidR="00BA27CD">
        <w:t xml:space="preserve"> TPLF:n (</w:t>
      </w:r>
      <w:r w:rsidR="00BA27CD" w:rsidRPr="002D0C26">
        <w:rPr>
          <w:i/>
        </w:rPr>
        <w:t>Tigray People’s Liberation Front</w:t>
      </w:r>
      <w:r w:rsidR="00BA27CD">
        <w:t>) johtamia Tigrayn puolustusjoukkoja vastaan</w:t>
      </w:r>
      <w:r w:rsidR="00957EC8">
        <w:t>.</w:t>
      </w:r>
      <w:r w:rsidR="00C71BAA">
        <w:rPr>
          <w:rStyle w:val="Alaviitteenviite"/>
        </w:rPr>
        <w:footnoteReference w:id="25"/>
      </w:r>
      <w:r w:rsidR="00957EC8">
        <w:t xml:space="preserve"> Pohjois-Etiopian konfliktia käytiin kahden vuoden ajan Tigrayn, Amharan ja Afarin osavaltioiden alueilla. Konflikti päättyi virallisesti vuoden 2022 marraskuussa rauhansopimukseen Etiopian hallituksen ja TPLF:n välillä.</w:t>
      </w:r>
      <w:r w:rsidR="00193868">
        <w:rPr>
          <w:rStyle w:val="Alaviitteenviite"/>
        </w:rPr>
        <w:footnoteReference w:id="26"/>
      </w:r>
      <w:r w:rsidR="00957EC8">
        <w:t xml:space="preserve"> </w:t>
      </w:r>
      <w:bookmarkStart w:id="4" w:name="_Hlk147747090"/>
      <w:r w:rsidR="00957EC8" w:rsidRPr="00414356">
        <w:t>Amhara</w:t>
      </w:r>
      <w:r w:rsidR="009F3A9C">
        <w:t>-osapuoli</w:t>
      </w:r>
      <w:r w:rsidR="00957EC8" w:rsidRPr="00414356">
        <w:t xml:space="preserve"> koki </w:t>
      </w:r>
      <w:r w:rsidR="00052CD0" w:rsidRPr="00414356">
        <w:t>tulleensa sivuutetu</w:t>
      </w:r>
      <w:r w:rsidR="009F3A9C">
        <w:t>ksi</w:t>
      </w:r>
      <w:r w:rsidR="00052CD0" w:rsidRPr="00414356">
        <w:t xml:space="preserve"> </w:t>
      </w:r>
      <w:r w:rsidR="002D0C26" w:rsidRPr="00414356">
        <w:t>rauhan</w:t>
      </w:r>
      <w:r w:rsidR="00052CD0" w:rsidRPr="00414356">
        <w:t>neuvotteluis</w:t>
      </w:r>
      <w:r w:rsidR="009F517B">
        <w:t>t</w:t>
      </w:r>
      <w:r w:rsidR="00052CD0" w:rsidRPr="00414356">
        <w:t>a</w:t>
      </w:r>
      <w:r w:rsidR="00AF0B20">
        <w:t>, vaikka</w:t>
      </w:r>
      <w:r w:rsidR="00957EC8" w:rsidRPr="00414356">
        <w:t xml:space="preserve"> </w:t>
      </w:r>
      <w:r w:rsidR="009F517B">
        <w:t>amharalaiset joukot</w:t>
      </w:r>
      <w:r w:rsidR="00957EC8" w:rsidRPr="00414356">
        <w:t xml:space="preserve"> olivat osa</w:t>
      </w:r>
      <w:r w:rsidR="009F517B">
        <w:t>puolena</w:t>
      </w:r>
      <w:r w:rsidR="00957EC8" w:rsidRPr="00414356">
        <w:t xml:space="preserve"> konfliktissa.</w:t>
      </w:r>
      <w:r w:rsidR="00C71BAA" w:rsidRPr="00414356">
        <w:rPr>
          <w:rStyle w:val="Alaviitteenviite"/>
        </w:rPr>
        <w:footnoteReference w:id="27"/>
      </w:r>
    </w:p>
    <w:bookmarkEnd w:id="4"/>
    <w:p w:rsidR="007D69C8" w:rsidRDefault="007D69C8" w:rsidP="00304FD7">
      <w:r>
        <w:t>V</w:t>
      </w:r>
      <w:r w:rsidR="00957EC8">
        <w:t>uoden 2022 lokakuu</w:t>
      </w:r>
      <w:r w:rsidR="009A4A37">
        <w:t>n alussa</w:t>
      </w:r>
      <w:r w:rsidR="00957EC8">
        <w:t xml:space="preserve"> </w:t>
      </w:r>
      <w:r>
        <w:t>TPLF ilmoitti sen joukkojen</w:t>
      </w:r>
      <w:r w:rsidR="00957EC8">
        <w:t xml:space="preserve"> vetäytyvä</w:t>
      </w:r>
      <w:r>
        <w:t>n</w:t>
      </w:r>
      <w:r w:rsidR="00957EC8">
        <w:t xml:space="preserve"> Amharan alueelta</w:t>
      </w:r>
      <w:r w:rsidR="008C0C12">
        <w:t>, minne ne olivat tunkeutuneet saman vuoden elokuussa Etiopian hallitusta tukevien joukkojen ja Tigrayn puolustusjoukkojen välisten taisteluiden puhjettua uudelleen</w:t>
      </w:r>
      <w:r w:rsidR="00957EC8">
        <w:t>.</w:t>
      </w:r>
      <w:r w:rsidR="008C0C12">
        <w:rPr>
          <w:rStyle w:val="Alaviitteenviite"/>
        </w:rPr>
        <w:footnoteReference w:id="28"/>
      </w:r>
      <w:r w:rsidR="00957EC8">
        <w:t xml:space="preserve"> </w:t>
      </w:r>
      <w:r>
        <w:t xml:space="preserve">ACLED-konfliktitietokannan mukaan lokakuun alkupuoliskolla </w:t>
      </w:r>
      <w:r w:rsidR="00AF0B20">
        <w:t xml:space="preserve">Amharassa </w:t>
      </w:r>
      <w:r>
        <w:t xml:space="preserve">raportoitiin TPLF-joukkojen ja Etiopian hallitusta tukevien joukkojen välisiä taisteluita etenkin North Wellon ja North Gondarin lääneissä lähellä Tigrayn rajaa, missä </w:t>
      </w:r>
      <w:r w:rsidR="003015A0">
        <w:t>hallitusta tukevat joukot ottivat alueita takaisin hallintaansa. ACLED</w:t>
      </w:r>
      <w:r w:rsidR="00AF0B20">
        <w:t>-konfliktitietokannan perusteella</w:t>
      </w:r>
      <w:r w:rsidR="003015A0">
        <w:t xml:space="preserve"> Amharassa ei raportoitu Pohjois-Etiopian konfliktiin liittyviä taisteluita enää lokakuun puolivälin jälkeen.</w:t>
      </w:r>
      <w:r w:rsidR="003015A0">
        <w:rPr>
          <w:rStyle w:val="Alaviitteenviite"/>
        </w:rPr>
        <w:footnoteReference w:id="29"/>
      </w:r>
    </w:p>
    <w:p w:rsidR="00957EC8" w:rsidRDefault="00957EC8" w:rsidP="00304FD7">
      <w:r>
        <w:t>Amharan turvallisuustilanteen raportoitiin parantuneen lokakuun</w:t>
      </w:r>
      <w:r w:rsidR="009F517B">
        <w:t xml:space="preserve"> 2022</w:t>
      </w:r>
      <w:r>
        <w:t xml:space="preserve"> lopussa Pohjois-Etiopian konfliktin osalta.</w:t>
      </w:r>
      <w:r w:rsidR="009A4A37">
        <w:rPr>
          <w:rStyle w:val="Alaviitteenviite"/>
        </w:rPr>
        <w:footnoteReference w:id="30"/>
      </w:r>
      <w:r w:rsidR="00000A29">
        <w:t xml:space="preserve"> YK:n humanitaaristen asioiden koordinointitoimisto OCHA:n mukaan yleisen turvallisuustilanteen paraneminen Amharassa mahdollisti pääsyn sellaisille alueille North W</w:t>
      </w:r>
      <w:r w:rsidR="003015A0">
        <w:t>e</w:t>
      </w:r>
      <w:r w:rsidR="00000A29">
        <w:t xml:space="preserve">llon, North Gondarin ja Wag Hemran </w:t>
      </w:r>
      <w:r w:rsidR="00E44ADB">
        <w:t>lääneissä</w:t>
      </w:r>
      <w:r w:rsidR="00000A29">
        <w:t>, jotka olivat olleet siihen asti humanitaaristen toimijoiden saavuttamattomissa.</w:t>
      </w:r>
      <w:r w:rsidR="00000A29">
        <w:rPr>
          <w:rStyle w:val="Alaviitteenviite"/>
        </w:rPr>
        <w:footnoteReference w:id="31"/>
      </w:r>
    </w:p>
    <w:p w:rsidR="00380C33" w:rsidRDefault="00380C33" w:rsidP="00304FD7">
      <w:r>
        <w:t>OCHA raportoi toukokuussa 2023, että räjähtämättömät ammukset ja räjähdesaaste vaikuttavat edelleen yhteisöjen päivittäiseen elämään</w:t>
      </w:r>
      <w:r w:rsidR="00DF4B68">
        <w:t xml:space="preserve"> niillä</w:t>
      </w:r>
      <w:r>
        <w:t xml:space="preserve"> Pohjois-Etiopia</w:t>
      </w:r>
      <w:r w:rsidR="002D0C26">
        <w:t>n</w:t>
      </w:r>
      <w:r>
        <w:t xml:space="preserve"> alueilla, jotka olivat aikaisemmin konfliktin vaikutusalueita. OCHA:n mukaan vaikutukset näkyvät etenkin maanviljelystoiminnan ja koulujen uudelleen avaamisen ollessa käynnissä. Pelkästään huhtikuussa 2023 </w:t>
      </w:r>
      <w:r w:rsidR="002D0C26">
        <w:t>Amharassa</w:t>
      </w:r>
      <w:r w:rsidR="00DF4B68">
        <w:t xml:space="preserve"> North Wellon läänissä lähellä Gashenaa</w:t>
      </w:r>
      <w:r w:rsidR="002D0C26">
        <w:t xml:space="preserve"> </w:t>
      </w:r>
      <w:r>
        <w:t xml:space="preserve">raportoitiin ainakin 15 räjähdesaasteen aiheuttamaa välikohtausta, jotka aiheuttivat uhreja. </w:t>
      </w:r>
      <w:r w:rsidR="00917549">
        <w:t>OCHA:n mukaan t</w:t>
      </w:r>
      <w:r>
        <w:t>ilastotietoja räjähtämättömien ammusten aiheuttamista uhreista ei ole kuitenkaan saatavilla.</w:t>
      </w:r>
      <w:r>
        <w:rPr>
          <w:rStyle w:val="Alaviitteenviite"/>
        </w:rPr>
        <w:footnoteReference w:id="32"/>
      </w:r>
    </w:p>
    <w:p w:rsidR="00724D54" w:rsidRDefault="00724D54" w:rsidP="00304FD7"/>
    <w:p w:rsidR="00304FD7" w:rsidRPr="009558F0" w:rsidRDefault="00304FD7" w:rsidP="005D5880">
      <w:pPr>
        <w:pStyle w:val="Numeroimatonotsikko"/>
      </w:pPr>
      <w:r w:rsidRPr="009558F0">
        <w:t>Tammikuu 2023</w:t>
      </w:r>
      <w:r w:rsidR="00324B99" w:rsidRPr="009558F0">
        <w:t>: väkivaltaisuudet North Shewan ja Oromia Special zonen</w:t>
      </w:r>
      <w:r w:rsidR="009558F0" w:rsidRPr="009558F0">
        <w:t xml:space="preserve"> hallintoa</w:t>
      </w:r>
      <w:r w:rsidR="002D0C26">
        <w:t>l</w:t>
      </w:r>
      <w:r w:rsidR="009558F0" w:rsidRPr="009558F0">
        <w:t>ueilla</w:t>
      </w:r>
    </w:p>
    <w:p w:rsidR="00C93B73" w:rsidRDefault="00C93B73" w:rsidP="00304FD7">
      <w:r>
        <w:t xml:space="preserve">Addis Standardin uutislähteiden mukaan </w:t>
      </w:r>
      <w:r w:rsidRPr="00E06F84">
        <w:t>North Shewan ja Orom</w:t>
      </w:r>
      <w:r w:rsidR="00A00572" w:rsidRPr="00E06F84">
        <w:t>ia</w:t>
      </w:r>
      <w:r w:rsidRPr="00E06F84">
        <w:t xml:space="preserve"> Special zonen</w:t>
      </w:r>
      <w:r>
        <w:t xml:space="preserve"> hallintoalue</w:t>
      </w:r>
      <w:r w:rsidR="003A751D">
        <w:t>et</w:t>
      </w:r>
      <w:r w:rsidR="00C42FB9">
        <w:t xml:space="preserve"> Amharassa</w:t>
      </w:r>
      <w:r w:rsidR="003A751D">
        <w:t xml:space="preserve"> ovat alttiita toistuvalle väkivallalle</w:t>
      </w:r>
      <w:r w:rsidR="00917549">
        <w:t>,</w:t>
      </w:r>
      <w:r w:rsidR="003A751D">
        <w:t xml:space="preserve"> ja alueilla raportoidaan usein äärimmäistä väkivaltaa</w:t>
      </w:r>
      <w:r>
        <w:t>.</w:t>
      </w:r>
      <w:r>
        <w:rPr>
          <w:rStyle w:val="Alaviitteenviite"/>
        </w:rPr>
        <w:footnoteReference w:id="33"/>
      </w:r>
      <w:r>
        <w:t xml:space="preserve"> </w:t>
      </w:r>
      <w:r w:rsidR="003A751D">
        <w:t xml:space="preserve">Siviilit North Shewan ja Oromo Special zonen raja-alueilla ovat kärsineet </w:t>
      </w:r>
      <w:r w:rsidR="003A751D">
        <w:lastRenderedPageBreak/>
        <w:t>toistuvasta väkivallasta, jonka seurauksena on poltettu kyliä ja menehtynyt kymmeniä siviilejä.</w:t>
      </w:r>
      <w:r w:rsidR="003A751D">
        <w:rPr>
          <w:rStyle w:val="Alaviitteenviite"/>
        </w:rPr>
        <w:footnoteReference w:id="34"/>
      </w:r>
    </w:p>
    <w:p w:rsidR="000360F5" w:rsidRDefault="000360F5" w:rsidP="00304FD7">
      <w:r>
        <w:t xml:space="preserve">Lähteiden mukaan </w:t>
      </w:r>
      <w:r w:rsidR="00C32466">
        <w:t>Oromia Special zonen alue on levoton ja siellä esiintyy usein väkivaltaa.</w:t>
      </w:r>
      <w:r w:rsidR="00C32466">
        <w:rPr>
          <w:rStyle w:val="Alaviitteenviite"/>
        </w:rPr>
        <w:footnoteReference w:id="35"/>
      </w:r>
      <w:r w:rsidR="00C32466">
        <w:t xml:space="preserve"> </w:t>
      </w:r>
      <w:bookmarkStart w:id="5" w:name="_Hlk147836203"/>
      <w:r w:rsidR="00C32466">
        <w:t>Oromia Special zone on etnisten oromojen hallinnoima ja asuttama erityishallintoalue (</w:t>
      </w:r>
      <w:r w:rsidR="00C32466" w:rsidRPr="00917549">
        <w:rPr>
          <w:i/>
        </w:rPr>
        <w:t>special zone</w:t>
      </w:r>
      <w:r w:rsidR="00C32466">
        <w:t>) Amharan osavaltion sisällä</w:t>
      </w:r>
      <w:bookmarkEnd w:id="5"/>
      <w:r w:rsidR="00C32466">
        <w:t>. Alueen oromo-hallinto on kiistanalainen aihe lähialueen kaupunkien ja kylien asukkaiden keskuudessa.</w:t>
      </w:r>
      <w:r w:rsidR="008E039B">
        <w:t xml:space="preserve"> EPO on raportoinut väkivaltaisuuksia Oromia Special zonen alueella vuodesta 2021 lähtien.</w:t>
      </w:r>
      <w:r w:rsidR="00C32466">
        <w:rPr>
          <w:rStyle w:val="Alaviitteenviite"/>
        </w:rPr>
        <w:footnoteReference w:id="36"/>
      </w:r>
    </w:p>
    <w:p w:rsidR="008E039B" w:rsidRDefault="007975C1" w:rsidP="00304FD7">
      <w:r>
        <w:t xml:space="preserve">Vuoden 2023 tammikuussa North Shewan ja Oromia Special </w:t>
      </w:r>
      <w:r w:rsidR="00660AE8">
        <w:t>z</w:t>
      </w:r>
      <w:r>
        <w:t xml:space="preserve">onen hallintoalueiden raja-alueilla raportoitiin </w:t>
      </w:r>
      <w:r w:rsidR="00C93B73">
        <w:t>väkivaltaisuuksia ja taisteluita</w:t>
      </w:r>
      <w:r>
        <w:t>.</w:t>
      </w:r>
      <w:r w:rsidR="00C93B73">
        <w:rPr>
          <w:rStyle w:val="Alaviitteenviite"/>
        </w:rPr>
        <w:footnoteReference w:id="37"/>
      </w:r>
      <w:r w:rsidR="007B58EC">
        <w:t xml:space="preserve"> </w:t>
      </w:r>
      <w:r w:rsidR="00C32466">
        <w:t>EPO:n tammikuussa 2022 julkaiseman viikkoraportin mukaan kokonaiskuva väkivaltaisuuksista on vaillinainen raportointiviiveen takia. EPO:n mukaan aseellisissa yhteenotoissa osapuolina olivat Amharan osavaltion turvallisuusjoukot ja oromo-taustainen aseellinen ryhmittymä, jolla epäiltiin olevan yhteyksiä</w:t>
      </w:r>
      <w:r w:rsidR="00917549">
        <w:t xml:space="preserve"> </w:t>
      </w:r>
      <w:r w:rsidR="006F5783">
        <w:t>oromotaistelijoista</w:t>
      </w:r>
      <w:r w:rsidR="00917549">
        <w:t xml:space="preserve"> koostuvaan aseelliseen ryhmään </w:t>
      </w:r>
      <w:r w:rsidR="00917549" w:rsidRPr="00414356">
        <w:rPr>
          <w:i/>
        </w:rPr>
        <w:t>Oromo Liberation Army</w:t>
      </w:r>
      <w:r w:rsidR="00917549" w:rsidRPr="00414356">
        <w:t>yn (OLA)</w:t>
      </w:r>
      <w:r w:rsidR="005019BD" w:rsidRPr="00414356">
        <w:t xml:space="preserve"> (ks. lisää vastauksen kohta 2.)</w:t>
      </w:r>
      <w:r w:rsidR="00917549" w:rsidRPr="00414356">
        <w:t>.</w:t>
      </w:r>
      <w:r w:rsidR="00C32466">
        <w:rPr>
          <w:rStyle w:val="Alaviitteenviite"/>
        </w:rPr>
        <w:footnoteReference w:id="38"/>
      </w:r>
      <w:r w:rsidR="008E039B">
        <w:t xml:space="preserve"> </w:t>
      </w:r>
      <w:r w:rsidR="00FF0F9D">
        <w:t>Addis Standardin haastattelemien paikallisten asukkaiden mukaan väkivaltaisuuksissa oli osallisina paikallisia aseellisia joukkoja ja paikallisia siviilejä. Amharan aluehallinto syytti väkivaltaisuuksista ”rauhan vastaisia joukkoja” tarkentamatta, mistä joukoista on kyse.</w:t>
      </w:r>
      <w:r w:rsidR="00C91F49">
        <w:t xml:space="preserve"> Sekä Amharan </w:t>
      </w:r>
      <w:proofErr w:type="gramStart"/>
      <w:r w:rsidR="00C91F49">
        <w:t>aluehallinto</w:t>
      </w:r>
      <w:proofErr w:type="gramEnd"/>
      <w:r w:rsidR="00C91F49">
        <w:t xml:space="preserve"> että asukkaat syyttivät aseellisia joukkoja siviiliväestöön kohdistuneista hyökkäyksistä.</w:t>
      </w:r>
      <w:r w:rsidR="008E039B">
        <w:rPr>
          <w:rStyle w:val="Alaviitteenviite"/>
        </w:rPr>
        <w:footnoteReference w:id="39"/>
      </w:r>
    </w:p>
    <w:p w:rsidR="00C93B73" w:rsidRDefault="00FF0F9D" w:rsidP="00304FD7">
      <w:r>
        <w:t>Addis Standardin uutislähteen mukaan väkivaltaisuudet alkoivat Jille Dhummugan piirikunnassa</w:t>
      </w:r>
      <w:r w:rsidR="00E44ADB">
        <w:t xml:space="preserve"> (</w:t>
      </w:r>
      <w:r w:rsidR="00E44ADB" w:rsidRPr="00917549">
        <w:rPr>
          <w:i/>
        </w:rPr>
        <w:t>woreda</w:t>
      </w:r>
      <w:r w:rsidR="00E44ADB">
        <w:t>)</w:t>
      </w:r>
      <w:r>
        <w:t xml:space="preserve"> Oromo Special zonen alueella, mistä ne levisivät kaupunkeihin ja kyliin North Shewassa, kuten Shewa Robitin, Atayen ja Jawan kaupunkeihin Efiratana Gidimin piirikunnassa.</w:t>
      </w:r>
      <w:r w:rsidR="00C91F49">
        <w:t xml:space="preserve"> Ainakin neljä päivää kestäneissä väkivaltaisuuksissa poltettiin kyliä, surmattiin siviilejä ja paikallisia ihmisiä joutui pakenemaan kodeistaan.</w:t>
      </w:r>
      <w:r w:rsidR="00C91F49">
        <w:rPr>
          <w:rStyle w:val="Alaviitteenviite"/>
        </w:rPr>
        <w:footnoteReference w:id="40"/>
      </w:r>
      <w:r w:rsidR="00C91F49">
        <w:t xml:space="preserve"> Väkivaltaisuudet aiheuttivat tuhoa esimerkiksi North Shewan </w:t>
      </w:r>
      <w:r w:rsidR="00660AE8">
        <w:t>läänin</w:t>
      </w:r>
      <w:r w:rsidR="00C91F49">
        <w:t xml:space="preserve"> suurimmassa kaupungissa Shewa Robitissa</w:t>
      </w:r>
      <w:r w:rsidR="00660AE8">
        <w:t>, missä asukkaiden mukaan tuhottiin ja ryöstettiin julkisia kouluja, myllyjä, terveysasemia, kauppoja, hallintorakennuksia ja asuinrakennuksia, minkä lisäksi monet kaupungin asukkaat saivat surmansa.</w:t>
      </w:r>
      <w:r w:rsidR="00660AE8">
        <w:rPr>
          <w:rStyle w:val="Alaviitteenviite"/>
        </w:rPr>
        <w:footnoteReference w:id="41"/>
      </w:r>
      <w:r w:rsidR="00660AE8">
        <w:t xml:space="preserve"> Kaupunkiin määrättiin ulkonaliikkumiskielto, joka kielsi kaikenlaisen liikkumisen ilta-aikaan.</w:t>
      </w:r>
      <w:r w:rsidR="00660AE8">
        <w:rPr>
          <w:rStyle w:val="Alaviitteenviite"/>
        </w:rPr>
        <w:footnoteReference w:id="42"/>
      </w:r>
    </w:p>
    <w:p w:rsidR="008E039B" w:rsidRDefault="008E039B" w:rsidP="00304FD7">
      <w:r>
        <w:t>EPO:n viikkoraportin mukaan aseelliset yhteenotot alkoivat lähellä Senbeten kaupunkia Ji</w:t>
      </w:r>
      <w:r w:rsidR="004A6B4F">
        <w:t>l</w:t>
      </w:r>
      <w:r>
        <w:t>e Ti</w:t>
      </w:r>
      <w:r w:rsidR="004A6B4F">
        <w:t>m</w:t>
      </w:r>
      <w:r>
        <w:t>ugan piirikunnassa Oromia Special zonen alueella sekä Jewaha Negeson paikkakunnalla North Shewassa, mistä konflikti laajeni lähialueille.</w:t>
      </w:r>
      <w:r w:rsidR="004A6B4F">
        <w:t xml:space="preserve"> </w:t>
      </w:r>
      <w:r w:rsidR="004A6B4F" w:rsidRPr="004A6B4F">
        <w:t>Oromia Special zone</w:t>
      </w:r>
      <w:r w:rsidR="004A6B4F">
        <w:t>n alueella</w:t>
      </w:r>
      <w:r w:rsidR="004A6B4F" w:rsidRPr="004A6B4F">
        <w:t xml:space="preserve"> aseellisia yhteenottoja aseellisten ryhmittymien välillä raportoitiin Senbet</w:t>
      </w:r>
      <w:r w:rsidR="009A0160">
        <w:t>e</w:t>
      </w:r>
      <w:r w:rsidR="004A6B4F" w:rsidRPr="004A6B4F">
        <w:t xml:space="preserve">n, Majeten, Chiren ja Shewa Robitin kaupungeissa sekä Kemisen kaupungin ympäristössä. North Shewassa aseellisia yhteenottoja raportoitiin Atayen ja Shewa Robitin kaupungeissa ja niitä ympäröivillä alueilla </w:t>
      </w:r>
      <w:r w:rsidR="004A6B4F">
        <w:t>sekä</w:t>
      </w:r>
      <w:r w:rsidR="004A6B4F" w:rsidRPr="004A6B4F">
        <w:t xml:space="preserve"> Balchitin, Mesino Hagere Mariamin, Chekchekin, Jewaha Negeson ja Kebetin paikkakunnilla.</w:t>
      </w:r>
      <w:r w:rsidR="004A6B4F">
        <w:t xml:space="preserve"> Väkivaltaisuudet kestivät päiviä. </w:t>
      </w:r>
      <w:r w:rsidR="004A6B4F" w:rsidRPr="004A6B4F">
        <w:t>Jile Timugan piirikunnan johtajan mukaan 98 siviiliä sai surmansa ja 155 ihmistä loukkaantui pelkästään Oromia Special zonen alueella. Lisäksi noin 1930 asuinrakennusta vaurioitui väkivaltaisuuksien seurauksena.</w:t>
      </w:r>
      <w:r w:rsidR="004A6B4F">
        <w:rPr>
          <w:rStyle w:val="Alaviitteenviite"/>
        </w:rPr>
        <w:footnoteReference w:id="43"/>
      </w:r>
    </w:p>
    <w:p w:rsidR="007975C1" w:rsidRDefault="007B58EC" w:rsidP="00304FD7">
      <w:r>
        <w:lastRenderedPageBreak/>
        <w:t>OCHA:n mukaan</w:t>
      </w:r>
      <w:r w:rsidR="00660AE8">
        <w:t xml:space="preserve"> North Shewan ja Oromia Special zonen raja-alueella raportoitujen taisteluiden seurauksena</w:t>
      </w:r>
      <w:r>
        <w:t xml:space="preserve"> parisataatuhatta ihmistä joutui siirtymään</w:t>
      </w:r>
      <w:r w:rsidR="00660AE8">
        <w:t xml:space="preserve"> </w:t>
      </w:r>
      <w:r>
        <w:t>läheisiin piirikuntiin North Shewassa. Lisäksi</w:t>
      </w:r>
      <w:r w:rsidR="007975C1">
        <w:t xml:space="preserve"> </w:t>
      </w:r>
      <w:r>
        <w:t>h</w:t>
      </w:r>
      <w:r w:rsidR="007975C1">
        <w:t>uomattava määrä koteja ja yksityisiä kiinteistöjä alueella o</w:t>
      </w:r>
      <w:r w:rsidR="00E44ADB">
        <w:t>letettavasti poltettiin ja tuhottiin</w:t>
      </w:r>
      <w:r>
        <w:t>.</w:t>
      </w:r>
      <w:r>
        <w:rPr>
          <w:rStyle w:val="Alaviitteenviite"/>
        </w:rPr>
        <w:footnoteReference w:id="44"/>
      </w:r>
      <w:r w:rsidR="00E44ADB">
        <w:t xml:space="preserve"> </w:t>
      </w:r>
      <w:r w:rsidR="004A6B4F">
        <w:t>Addis Abeban ja Dessien kaupungin yhdistävä päätie (valtatie A2) oli suljettuna päiviä.</w:t>
      </w:r>
      <w:r w:rsidR="004A6B4F">
        <w:rPr>
          <w:rStyle w:val="Alaviitteenviite"/>
        </w:rPr>
        <w:footnoteReference w:id="45"/>
      </w:r>
      <w:r w:rsidR="004A6B4F">
        <w:t xml:space="preserve"> </w:t>
      </w:r>
      <w:r w:rsidR="00E44ADB">
        <w:t>Amharan aluehallinnon mukaan Amharan alueellisia erikoisjoukkoja ja liittovaltion turvallisuusjoukkoja sijoitettiin alueelle palauttamaan rauha ja järjestys.</w:t>
      </w:r>
      <w:r w:rsidR="00E44ADB">
        <w:rPr>
          <w:rStyle w:val="Alaviitteenviite"/>
        </w:rPr>
        <w:footnoteReference w:id="46"/>
      </w:r>
      <w:r w:rsidR="004A6B4F">
        <w:t xml:space="preserve"> EPO:n viikkoraportin mukaan väkivaltaisuudet alueella laantuivat</w:t>
      </w:r>
      <w:r w:rsidR="00C42FB9">
        <w:t>,</w:t>
      </w:r>
      <w:r w:rsidR="004A6B4F">
        <w:t xml:space="preserve"> ja tammikuun 2023 lopussa alue oli rauhallinen.</w:t>
      </w:r>
      <w:r w:rsidR="004A6B4F">
        <w:rPr>
          <w:rStyle w:val="Alaviitteenviite"/>
        </w:rPr>
        <w:footnoteReference w:id="47"/>
      </w:r>
    </w:p>
    <w:p w:rsidR="00E265B6" w:rsidRDefault="00E265B6" w:rsidP="00304FD7">
      <w:r>
        <w:t>Addis Standardin uutislähteen mukaan North Shewan ja Oromia Special zonen hallintoalueiden raja-alueilla puhkesi uusia väkivaltaisuuksia heinäkuussa 2023. Uutislähteen mukaan konflikti puhkesi Jiillee Dhummuugaan (Oromia Special zone) ja Efrata Gidimin</w:t>
      </w:r>
      <w:r w:rsidR="00EE6E53">
        <w:t xml:space="preserve"> (North Shewa)</w:t>
      </w:r>
      <w:r>
        <w:t xml:space="preserve"> piirikuntien välisellä alueella. Paikallinen media syytti väkivallasta </w:t>
      </w:r>
      <w:proofErr w:type="gramStart"/>
      <w:r>
        <w:t>OLA:aa</w:t>
      </w:r>
      <w:proofErr w:type="gramEnd"/>
      <w:r>
        <w:t>, mutta Addis Standardin haastattelemien paikallisten asukkaiden mukaan väkivallan taustalla o</w:t>
      </w:r>
      <w:r w:rsidR="008165CF">
        <w:t>liv</w:t>
      </w:r>
      <w:r>
        <w:t>at paikalliset karjaan ja viljelymaahan liittyvät kiistat. Asukkaiden mukaan konfliktissa oli osallisina paikallisia asukkaita molemmista piirikunnista</w:t>
      </w:r>
      <w:r w:rsidR="008165CF">
        <w:t xml:space="preserve">, ja myöhemmin Amharan erikoisjoukot, Fano-militiat ja amhara-militiat liittyivät mukaan tukemaan Efrata Gidimin asukkaita. Uutislähteen mukaan kymmenet ihmiset saivat surmansa ja </w:t>
      </w:r>
      <w:r w:rsidR="008165CF" w:rsidRPr="00406B26">
        <w:t xml:space="preserve">sadat ihmiset joutuivat jättämään kotinsa </w:t>
      </w:r>
      <w:r w:rsidR="008165CF" w:rsidRPr="00C42FB9">
        <w:t>väkivaltaisuuksien seurauksena</w:t>
      </w:r>
      <w:r w:rsidR="008165CF">
        <w:t>. Paikallisviranomaisen</w:t>
      </w:r>
      <w:r w:rsidR="00917549">
        <w:t xml:space="preserve"> mukaan</w:t>
      </w:r>
      <w:r w:rsidR="008165CF">
        <w:t xml:space="preserve"> 17 siviiliä sai surmansa ja monet haavoittuivat väkivaltaisuuksissa, minkä lisäksi asuinalueita</w:t>
      </w:r>
      <w:r w:rsidR="00917549">
        <w:t xml:space="preserve"> poltettiin</w:t>
      </w:r>
      <w:r w:rsidR="008165CF">
        <w:t xml:space="preserve"> ja tapahtui omaisuusvahinkoja.</w:t>
      </w:r>
      <w:r>
        <w:t xml:space="preserve"> Väkivaltaisuudet kestivät päiviä ennen kuin suhteellinen rauha palautui alueelle.</w:t>
      </w:r>
      <w:r w:rsidR="008165CF">
        <w:rPr>
          <w:rStyle w:val="Alaviitteenviite"/>
        </w:rPr>
        <w:footnoteReference w:id="48"/>
      </w:r>
    </w:p>
    <w:p w:rsidR="00304FD7" w:rsidRPr="00306FAD" w:rsidRDefault="00304FD7" w:rsidP="00304FD7"/>
    <w:p w:rsidR="00304FD7" w:rsidRPr="009558F0" w:rsidRDefault="00304FD7" w:rsidP="005D5880">
      <w:pPr>
        <w:pStyle w:val="Numeroimatonotsikko"/>
      </w:pPr>
      <w:r w:rsidRPr="009558F0">
        <w:t>Huhtikuu</w:t>
      </w:r>
      <w:r w:rsidR="009558F0" w:rsidRPr="009558F0">
        <w:t xml:space="preserve"> – syyskuu 2023: Etiopian puolustusvoimien ja Fano-militioiden väliset aseelliset yhteenotot Amharassa</w:t>
      </w:r>
    </w:p>
    <w:p w:rsidR="00BF7EDF" w:rsidRDefault="00861B94" w:rsidP="00304FD7">
      <w:r>
        <w:t xml:space="preserve">YK:n ihmisoikeuskomission raportin mukaan huhtikuussa 2023 Amharan turvallisuustilanne alkoi </w:t>
      </w:r>
      <w:r w:rsidR="00C42FB9">
        <w:t>kehittyä</w:t>
      </w:r>
      <w:r>
        <w:t xml:space="preserve"> huonompaan suuntaan.</w:t>
      </w:r>
      <w:r>
        <w:rPr>
          <w:rStyle w:val="Alaviitteenviite"/>
        </w:rPr>
        <w:footnoteReference w:id="49"/>
      </w:r>
      <w:r w:rsidR="005B41E8">
        <w:t xml:space="preserve"> </w:t>
      </w:r>
      <w:r w:rsidR="0052625D">
        <w:t>H</w:t>
      </w:r>
      <w:r w:rsidR="00486D1E">
        <w:t>uhtikuun alussa Etiopian hallitus ilmoitti suunnitelmistaan integroida</w:t>
      </w:r>
      <w:r w:rsidR="00180615">
        <w:t xml:space="preserve"> osavaltioiden</w:t>
      </w:r>
      <w:r w:rsidR="0052625D">
        <w:t xml:space="preserve"> alueelliset erikoisjoukot osaksi liittovaltion armeijaa ja poliisivoimia.</w:t>
      </w:r>
      <w:r w:rsidR="00180615">
        <w:rPr>
          <w:rStyle w:val="Alaviitteenviite"/>
        </w:rPr>
        <w:footnoteReference w:id="50"/>
      </w:r>
      <w:r w:rsidR="001F10EA">
        <w:t xml:space="preserve"> </w:t>
      </w:r>
      <w:bookmarkStart w:id="6" w:name="_Hlk147741040"/>
      <w:r w:rsidR="001F10EA">
        <w:t>Amharassa</w:t>
      </w:r>
      <w:r w:rsidR="00831FCC">
        <w:t xml:space="preserve"> hallituksen</w:t>
      </w:r>
      <w:r w:rsidR="001F10EA">
        <w:t xml:space="preserve"> </w:t>
      </w:r>
      <w:r w:rsidR="008245B2">
        <w:t>päätös</w:t>
      </w:r>
      <w:r w:rsidR="001F10EA">
        <w:t xml:space="preserve"> </w:t>
      </w:r>
      <w:r w:rsidR="00831FCC">
        <w:t>lakkauttaa</w:t>
      </w:r>
      <w:r w:rsidR="001F10EA">
        <w:t xml:space="preserve"> alueelliset erikoisjoukot nähtiin </w:t>
      </w:r>
      <w:r w:rsidR="00646768">
        <w:t>uhkana</w:t>
      </w:r>
      <w:r w:rsidR="001F10EA">
        <w:t>, sillä sen koettiin jättävän amhara-kansan puolustuskyvyttömäksi muiden osavaltioiden joukkojen hyökkäyksiä vastaan.</w:t>
      </w:r>
      <w:r w:rsidR="001F10EA">
        <w:rPr>
          <w:rStyle w:val="Alaviitteenviite"/>
        </w:rPr>
        <w:footnoteReference w:id="51"/>
      </w:r>
      <w:bookmarkEnd w:id="6"/>
      <w:r w:rsidR="00110A8B">
        <w:t xml:space="preserve"> </w:t>
      </w:r>
      <w:r w:rsidR="00BF7EDF">
        <w:t>Lähteiden mukaan</w:t>
      </w:r>
      <w:r w:rsidR="0066185B">
        <w:t xml:space="preserve"> </w:t>
      </w:r>
      <w:r w:rsidR="00BF7EDF">
        <w:t>o</w:t>
      </w:r>
      <w:r w:rsidR="0066185B">
        <w:t>sa</w:t>
      </w:r>
      <w:r w:rsidR="00BF7EDF">
        <w:t xml:space="preserve"> Amharan </w:t>
      </w:r>
      <w:r w:rsidR="00110A8B">
        <w:t>erikois</w:t>
      </w:r>
      <w:r w:rsidR="0066185B">
        <w:t>joukkojen jäsenistä kieltäytyi</w:t>
      </w:r>
      <w:r w:rsidR="00BF7EDF">
        <w:t xml:space="preserve"> tottelemasta</w:t>
      </w:r>
      <w:r w:rsidR="00110A8B">
        <w:t xml:space="preserve"> määräystä </w:t>
      </w:r>
      <w:r w:rsidR="005B41E8">
        <w:t>ja</w:t>
      </w:r>
      <w:r w:rsidR="00110A8B">
        <w:t xml:space="preserve"> </w:t>
      </w:r>
      <w:r w:rsidR="0066185B">
        <w:t>luopumasta aseistaan</w:t>
      </w:r>
      <w:r w:rsidR="00DC17C8">
        <w:t xml:space="preserve"> ja</w:t>
      </w:r>
      <w:r w:rsidR="00110A8B">
        <w:t xml:space="preserve"> liittoutui sen sijaan Fano-militian kanssa</w:t>
      </w:r>
      <w:r w:rsidR="0066185B">
        <w:t>.</w:t>
      </w:r>
      <w:r w:rsidR="0066185B">
        <w:rPr>
          <w:rStyle w:val="Alaviitteenviite"/>
        </w:rPr>
        <w:footnoteReference w:id="52"/>
      </w:r>
      <w:r w:rsidR="006A4D75">
        <w:t xml:space="preserve"> </w:t>
      </w:r>
      <w:r w:rsidR="00110A8B">
        <w:t>Hallituksen ilmoitus sai aikaan aseellisia yhteenottoja, mellakoita ja protesteja ympäri Amharaa.</w:t>
      </w:r>
      <w:r w:rsidR="00110A8B">
        <w:rPr>
          <w:rStyle w:val="Alaviitteenviite"/>
        </w:rPr>
        <w:footnoteReference w:id="53"/>
      </w:r>
    </w:p>
    <w:p w:rsidR="007845CD" w:rsidRDefault="0066185B" w:rsidP="00304FD7">
      <w:r>
        <w:t>Hallitu</w:t>
      </w:r>
      <w:r w:rsidR="00BF7EDF">
        <w:t>ksen ilmoitus</w:t>
      </w:r>
      <w:r w:rsidR="00DC17C8">
        <w:t xml:space="preserve"> huhtikuun alussa</w:t>
      </w:r>
      <w:r w:rsidR="006A4D75">
        <w:t xml:space="preserve"> johti väkivaltaisiin yhteenottoihin Etiopian hallituksen joukkojen ja Fano- </w:t>
      </w:r>
      <w:r w:rsidR="00A00572">
        <w:t>sekä</w:t>
      </w:r>
      <w:r w:rsidR="006A4D75">
        <w:t xml:space="preserve"> amhara-militioiden välillä</w:t>
      </w:r>
      <w:r w:rsidR="00BF7EDF">
        <w:t xml:space="preserve"> Amharassa</w:t>
      </w:r>
      <w:r w:rsidR="006A4D75">
        <w:t>. EPO:n mukaan useimmat taistelut keskittyivät North Wellon ja North Shewan lääneihin.</w:t>
      </w:r>
      <w:r w:rsidR="006A4D75">
        <w:rPr>
          <w:rStyle w:val="Alaviitteenviite"/>
        </w:rPr>
        <w:footnoteReference w:id="54"/>
      </w:r>
      <w:r w:rsidR="00BF7EDF">
        <w:t xml:space="preserve"> Uutislähteen mukaan esimerkiksi Kobon, Woldian, Sekotan, Debre Birhanin, Debre Tabotin ja Bahir Darin paikkakunnilla </w:t>
      </w:r>
      <w:r w:rsidR="00BF7EDF">
        <w:lastRenderedPageBreak/>
        <w:t>raportoitiin tulitaisteluita, joissa käytettiin raskasta aseistusta.</w:t>
      </w:r>
      <w:r w:rsidR="00BF7EDF">
        <w:rPr>
          <w:rStyle w:val="Alaviitteenviite"/>
        </w:rPr>
        <w:footnoteReference w:id="55"/>
      </w:r>
      <w:r w:rsidR="009838B8">
        <w:t xml:space="preserve"> </w:t>
      </w:r>
      <w:r w:rsidR="00C65C72">
        <w:t>Useissa kaupungeissa ja paikkakunnilla kautta Amharan raportoitiin</w:t>
      </w:r>
      <w:r>
        <w:t xml:space="preserve"> </w:t>
      </w:r>
      <w:r w:rsidR="00C65C72">
        <w:t>hallituksen vastaisia m</w:t>
      </w:r>
      <w:r>
        <w:t>assaprotesteja</w:t>
      </w:r>
      <w:r w:rsidR="00C65C72">
        <w:t>, jotka kestivät useita päiviä</w:t>
      </w:r>
      <w:r w:rsidR="00B1762F">
        <w:t>.</w:t>
      </w:r>
      <w:r w:rsidR="007845CD">
        <w:t xml:space="preserve"> </w:t>
      </w:r>
      <w:r w:rsidR="00B1762F">
        <w:t>M</w:t>
      </w:r>
      <w:r w:rsidR="007845CD">
        <w:t>ielenosoittaj</w:t>
      </w:r>
      <w:r w:rsidR="00B1762F">
        <w:t>at tukkivat</w:t>
      </w:r>
      <w:r>
        <w:t xml:space="preserve"> kaupunkien sisäänkäyntejä ja</w:t>
      </w:r>
      <w:r w:rsidR="00B1762F">
        <w:t xml:space="preserve"> teitä</w:t>
      </w:r>
      <w:r w:rsidR="007845CD">
        <w:t xml:space="preserve"> </w:t>
      </w:r>
      <w:r w:rsidR="00B1762F">
        <w:t xml:space="preserve">estääkseen </w:t>
      </w:r>
      <w:r w:rsidR="008245B2">
        <w:t xml:space="preserve">Etiopian </w:t>
      </w:r>
      <w:r w:rsidR="00B1762F">
        <w:t>armeijaa liikkumasta alueella</w:t>
      </w:r>
      <w:r w:rsidR="007845CD">
        <w:t>.</w:t>
      </w:r>
      <w:r w:rsidR="00365194">
        <w:rPr>
          <w:rStyle w:val="Alaviitteenviite"/>
        </w:rPr>
        <w:footnoteReference w:id="56"/>
      </w:r>
      <w:r w:rsidR="00BF7EDF">
        <w:t xml:space="preserve"> Uutislähteen mukaan useita päiviä kestäneitä massaprotesteja esiintyi useissa suurissa kaupungeissa, kuten</w:t>
      </w:r>
      <w:r w:rsidR="009B2FB2">
        <w:t xml:space="preserve"> Amharan hallinnollisessa pääkaupungissa</w:t>
      </w:r>
      <w:r w:rsidR="00BF7EDF">
        <w:t xml:space="preserve"> Bahir Darissa</w:t>
      </w:r>
      <w:r w:rsidR="00C42FB9">
        <w:t xml:space="preserve"> sekä</w:t>
      </w:r>
      <w:r w:rsidR="00BF7EDF">
        <w:t xml:space="preserve"> Gondarissa, Dessiessa, Woldiassa ja Kobossa.</w:t>
      </w:r>
      <w:r w:rsidR="009838B8">
        <w:rPr>
          <w:rStyle w:val="Alaviitteenviite"/>
        </w:rPr>
        <w:footnoteReference w:id="57"/>
      </w:r>
      <w:r w:rsidR="00BF7EDF">
        <w:t xml:space="preserve"> </w:t>
      </w:r>
      <w:r w:rsidR="009838B8">
        <w:t>Uutislähteiden</w:t>
      </w:r>
      <w:r w:rsidR="00BF7EDF">
        <w:t xml:space="preserve"> mukaan joissakin kaupungeissa puhkesi yhteenottoja hallituksen turvallisuusjoukkojen ja</w:t>
      </w:r>
      <w:r w:rsidR="009838B8">
        <w:t xml:space="preserve"> protestoivien</w:t>
      </w:r>
      <w:r w:rsidR="00BF7EDF">
        <w:t xml:space="preserve"> siviilien välillä.</w:t>
      </w:r>
      <w:r w:rsidR="00BF7EDF">
        <w:rPr>
          <w:rStyle w:val="Alaviitteenviite"/>
        </w:rPr>
        <w:footnoteReference w:id="58"/>
      </w:r>
      <w:r w:rsidR="00365194">
        <w:t xml:space="preserve"> EPO:n mukaan </w:t>
      </w:r>
      <w:r w:rsidR="00E90827">
        <w:t>Etiopian puolustusvoimien joukot ampuivat mielenosoittajia kohti yrittäessään hajottaa väkijoukkoja, ja mielenosoitusten yhteydessä raportoitiin ainakin 15 uhria.</w:t>
      </w:r>
      <w:r w:rsidR="00E90827">
        <w:rPr>
          <w:rStyle w:val="Alaviitteenviite"/>
        </w:rPr>
        <w:footnoteReference w:id="59"/>
      </w:r>
      <w:r w:rsidR="007845CD">
        <w:t xml:space="preserve"> Levottomuuksien seurauksena </w:t>
      </w:r>
      <w:r w:rsidR="009838B8">
        <w:t>viranomaiset</w:t>
      </w:r>
      <w:r w:rsidR="007845CD">
        <w:t xml:space="preserve"> määräsi</w:t>
      </w:r>
      <w:r w:rsidR="009838B8">
        <w:t>vät</w:t>
      </w:r>
      <w:r w:rsidR="007845CD">
        <w:t xml:space="preserve"> Amharaan ulkonaliikkumiskiellon ja katkaisi</w:t>
      </w:r>
      <w:r w:rsidR="009838B8">
        <w:t>vat</w:t>
      </w:r>
      <w:r w:rsidR="007845CD">
        <w:t xml:space="preserve"> tietoliikenneyhteydet osissa Amharaa.</w:t>
      </w:r>
      <w:r w:rsidR="007845CD">
        <w:rPr>
          <w:rStyle w:val="Alaviitteenviite"/>
        </w:rPr>
        <w:footnoteReference w:id="60"/>
      </w:r>
      <w:r w:rsidR="00DD3E43">
        <w:t xml:space="preserve"> Gondarin, Bahir Darin</w:t>
      </w:r>
      <w:r w:rsidR="00646768">
        <w:t>, Debre Birhanin, Dessien ja Woldiyan kaupunkien hallinnot määräsivät liikkumista, kokoontumista ja aseiden kantami</w:t>
      </w:r>
      <w:r w:rsidR="00DC17C8">
        <w:t>sta</w:t>
      </w:r>
      <w:r w:rsidR="00646768">
        <w:t xml:space="preserve"> koskevia rajoituksia. Samankaltaisia rajoituksia asetettiin myös Oromia Special zonen alueell</w:t>
      </w:r>
      <w:r w:rsidR="008245B2">
        <w:t>e</w:t>
      </w:r>
      <w:r w:rsidR="00646768">
        <w:t>, missä myös raportoitiin taisteluita.</w:t>
      </w:r>
      <w:r w:rsidR="00646768">
        <w:rPr>
          <w:rStyle w:val="Alaviitteenviite"/>
        </w:rPr>
        <w:footnoteReference w:id="61"/>
      </w:r>
    </w:p>
    <w:p w:rsidR="00C8587C" w:rsidRDefault="00976721" w:rsidP="00C8587C">
      <w:r>
        <w:t>Lähteiden mukaan l</w:t>
      </w:r>
      <w:r w:rsidR="007845CD">
        <w:t>evottomuudet</w:t>
      </w:r>
      <w:r>
        <w:t xml:space="preserve"> Amharassa</w:t>
      </w:r>
      <w:r w:rsidR="007845CD">
        <w:t xml:space="preserve"> alkoivat laantua huhtikuun puolivälissä</w:t>
      </w:r>
      <w:r w:rsidR="0068617E">
        <w:t>,</w:t>
      </w:r>
      <w:r>
        <w:t xml:space="preserve"> ja monissa kaupungeissa tilanne alkoi</w:t>
      </w:r>
      <w:r w:rsidR="00C8587C">
        <w:t xml:space="preserve"> palautua</w:t>
      </w:r>
      <w:r>
        <w:t xml:space="preserve"> vak</w:t>
      </w:r>
      <w:r w:rsidR="00C8587C">
        <w:t>aaksi</w:t>
      </w:r>
      <w:r>
        <w:t xml:space="preserve"> ja normalisoitua</w:t>
      </w:r>
      <w:r w:rsidR="007845CD">
        <w:t>.</w:t>
      </w:r>
      <w:r>
        <w:rPr>
          <w:rStyle w:val="Alaviitteenviite"/>
        </w:rPr>
        <w:footnoteReference w:id="62"/>
      </w:r>
      <w:r w:rsidR="00C8587C">
        <w:t xml:space="preserve"> </w:t>
      </w:r>
      <w:r w:rsidR="00E90827">
        <w:t xml:space="preserve">Lähteiden mukaan tilanne Amharassa eskaloitui </w:t>
      </w:r>
      <w:r>
        <w:t>kuitenkin jälleen</w:t>
      </w:r>
      <w:r w:rsidR="00E90827">
        <w:t xml:space="preserve"> huhtikuun lopussa, kun tuntematon aseellinen ryhmä </w:t>
      </w:r>
      <w:r w:rsidR="000A2DB8">
        <w:t>ampui kuoliaaks</w:t>
      </w:r>
      <w:r w:rsidR="00E90827">
        <w:t xml:space="preserve">i </w:t>
      </w:r>
      <w:r w:rsidR="00E90827" w:rsidRPr="008245B2">
        <w:rPr>
          <w:i/>
        </w:rPr>
        <w:t>Amhara Prosperity Party</w:t>
      </w:r>
      <w:r w:rsidR="005E3368">
        <w:t xml:space="preserve"> -puolueen</w:t>
      </w:r>
      <w:r w:rsidR="00E90827">
        <w:t xml:space="preserve"> johtajan Menze Guwazan alueella North Shewan läänissä.</w:t>
      </w:r>
      <w:r w:rsidR="00E90827">
        <w:rPr>
          <w:rStyle w:val="Alaviitteenviite"/>
        </w:rPr>
        <w:footnoteReference w:id="63"/>
      </w:r>
      <w:r w:rsidR="00C8587C">
        <w:t xml:space="preserve"> </w:t>
      </w:r>
      <w:r w:rsidR="000A2DB8">
        <w:t xml:space="preserve">Amharan aluehallinto syytti murhasta Fano-militiaa, ja Etiopian </w:t>
      </w:r>
      <w:r w:rsidR="00C8587C">
        <w:t>hallitus määräsi Etiopian puolustusvoimat</w:t>
      </w:r>
      <w:r w:rsidR="000A2DB8">
        <w:t xml:space="preserve"> ryhty</w:t>
      </w:r>
      <w:r w:rsidR="00C8587C">
        <w:t>mään</w:t>
      </w:r>
      <w:r w:rsidR="000A2DB8">
        <w:t xml:space="preserve"> ”ratkaiseviin toimenpiteisiin” ääriryhmiä vastaan, </w:t>
      </w:r>
      <w:r w:rsidR="008245B2">
        <w:t>joita se syytti vallankaappausyrityksestä</w:t>
      </w:r>
      <w:r w:rsidR="00C8587C">
        <w:t xml:space="preserve"> Amharan</w:t>
      </w:r>
      <w:r w:rsidR="00DB785C">
        <w:t xml:space="preserve"> osavaltiossa.</w:t>
      </w:r>
      <w:r w:rsidR="00DB785C">
        <w:rPr>
          <w:rStyle w:val="Alaviitteenviite"/>
        </w:rPr>
        <w:footnoteReference w:id="64"/>
      </w:r>
      <w:r w:rsidR="00C8587C">
        <w:t xml:space="preserve"> Etiopian puolustusvoimien joukkoja sijoitettiin useisiin Amharan kaupunkeihin</w:t>
      </w:r>
      <w:r w:rsidR="008245B2">
        <w:t xml:space="preserve">, ja </w:t>
      </w:r>
      <w:r w:rsidR="008245B2" w:rsidRPr="008245B2">
        <w:t xml:space="preserve">hallituksella raportoitiin olevan vahva sotilaallinen läsnäolo </w:t>
      </w:r>
      <w:r w:rsidR="008245B2">
        <w:t>monissa</w:t>
      </w:r>
      <w:r w:rsidR="008245B2" w:rsidRPr="008245B2">
        <w:t xml:space="preserve"> kaupungeissa.</w:t>
      </w:r>
      <w:r w:rsidR="004A4C9D">
        <w:t xml:space="preserve"> Tämä aiheutti vastustusta paikallisten asukkaiden keskuudessa sekä protesteja ja epäjärjestystä</w:t>
      </w:r>
      <w:r w:rsidR="005677B9">
        <w:t xml:space="preserve"> useilla paikkakunnilla</w:t>
      </w:r>
      <w:r w:rsidR="004A4C9D">
        <w:t>.</w:t>
      </w:r>
      <w:r w:rsidR="00C8587C">
        <w:t xml:space="preserve"> EPO:n mukaan Amharassa raportoitiin vuoden 2023 huhti-toukokuun aikana Etiopian puolustusvoimien ja Fano- </w:t>
      </w:r>
      <w:r w:rsidR="00A00572">
        <w:t>sekä</w:t>
      </w:r>
      <w:r w:rsidR="00C8587C">
        <w:t xml:space="preserve"> amhara-militioiden välisiä aseellisia yhteenottoja 12 paikkakunnalla.</w:t>
      </w:r>
      <w:r w:rsidR="00C8587C">
        <w:rPr>
          <w:rStyle w:val="Alaviitteenviite"/>
        </w:rPr>
        <w:footnoteReference w:id="65"/>
      </w:r>
    </w:p>
    <w:p w:rsidR="00DB785C" w:rsidRDefault="00DB785C" w:rsidP="00304FD7">
      <w:r>
        <w:t>Etiopian ihmisoikeuskomissio (</w:t>
      </w:r>
      <w:r w:rsidRPr="00395D1F">
        <w:rPr>
          <w:i/>
        </w:rPr>
        <w:t>Ethiopia</w:t>
      </w:r>
      <w:r w:rsidR="00841207" w:rsidRPr="00395D1F">
        <w:rPr>
          <w:i/>
        </w:rPr>
        <w:t>n</w:t>
      </w:r>
      <w:r w:rsidRPr="00395D1F">
        <w:rPr>
          <w:i/>
        </w:rPr>
        <w:t xml:space="preserve"> Human Rights Commission</w:t>
      </w:r>
      <w:r>
        <w:t xml:space="preserve">, EHRC) raportoi toukokuun 2023 alussa, </w:t>
      </w:r>
      <w:r w:rsidR="00841207">
        <w:t xml:space="preserve">että Amharassa on käynnissä sotilaallinen konflikti osissa North Gondarin, North Wellon ja North Shewan läänejä, jossa on osallisena liittovaltion puolustusjoukkoja ja paikallisia aseellisia ryhmiä. Komission mukaan tulitaisteluita ja iskuja, joissa </w:t>
      </w:r>
      <w:r w:rsidR="00DF4B68">
        <w:t>käytettiin</w:t>
      </w:r>
      <w:r w:rsidR="00841207">
        <w:t xml:space="preserve"> raskasta aseistusta, esiintyi Shewa Robitin, Armanian, Antsoqian, Gemzan ja Majeten paikkakunnilla. Komissio vahvisti konfliktin aiheuttaneen</w:t>
      </w:r>
      <w:r w:rsidR="00C8587C">
        <w:t xml:space="preserve"> siviilien</w:t>
      </w:r>
      <w:r w:rsidR="00841207">
        <w:t xml:space="preserve"> kuolemia sekä</w:t>
      </w:r>
      <w:r w:rsidR="00C8587C">
        <w:t xml:space="preserve"> vahinkoa</w:t>
      </w:r>
      <w:r w:rsidR="00841207">
        <w:t xml:space="preserve"> siviil</w:t>
      </w:r>
      <w:r w:rsidR="00C8587C">
        <w:t>eille</w:t>
      </w:r>
      <w:r w:rsidR="00841207">
        <w:t xml:space="preserve"> ja heidän omaisuu</w:t>
      </w:r>
      <w:r w:rsidR="00C8587C">
        <w:t>delleen</w:t>
      </w:r>
      <w:r w:rsidR="00841207">
        <w:t>. Lisäksi Addis Abeban ja Dessien kaupungin välinen tie oli suljettuna useita kertoja.</w:t>
      </w:r>
      <w:r w:rsidR="00841207">
        <w:rPr>
          <w:rStyle w:val="Alaviitteenviite"/>
        </w:rPr>
        <w:footnoteReference w:id="66"/>
      </w:r>
    </w:p>
    <w:p w:rsidR="00CE61F9" w:rsidRDefault="00CE61F9" w:rsidP="00CE61F9">
      <w:bookmarkStart w:id="7" w:name="_Hlk147308320"/>
      <w:r>
        <w:t>Huhtikuusta 2023 lähtien jännitteet Etiopian puolustusvoimien ja Fano-militioiden välillä kasvoivat ja yleiset levottomuudet lisääntyivät Amharassa.</w:t>
      </w:r>
      <w:r>
        <w:rPr>
          <w:rStyle w:val="Alaviitteenviite"/>
        </w:rPr>
        <w:footnoteReference w:id="67"/>
      </w:r>
      <w:r>
        <w:t xml:space="preserve"> Huhtikuun alun jälkeen Amharassa on esiintynyt levottomuuksia ja toistuvia yhteenottoja Etiopian hallituksen joukkojen ja Fano-</w:t>
      </w:r>
      <w:r>
        <w:lastRenderedPageBreak/>
        <w:t>militioiden välillä.</w:t>
      </w:r>
      <w:r>
        <w:rPr>
          <w:rStyle w:val="Alaviitteenviite"/>
        </w:rPr>
        <w:footnoteReference w:id="68"/>
      </w:r>
      <w:r>
        <w:t xml:space="preserve"> EPO:n mukaan Amharassa on raportoitu huhtikuusta 2023 lähtien suuri määrä hallituksen joukkojen ja Fano-militioiden välisiä aseellisia yhteenottoja</w:t>
      </w:r>
      <w:r w:rsidR="001A0491">
        <w:t xml:space="preserve"> ja mielenosoituksia</w:t>
      </w:r>
      <w:r>
        <w:t>.</w:t>
      </w:r>
      <w:r w:rsidR="001A0491">
        <w:rPr>
          <w:rStyle w:val="Alaviitteenviite"/>
        </w:rPr>
        <w:footnoteReference w:id="69"/>
      </w:r>
      <w:r>
        <w:t xml:space="preserve"> EPO:n elokuussa 2023 julkaiseman viikkoraportin mukaan eniten yhteenottoja on esiintynyt North Wellon ja North Shewan lääneissä.</w:t>
      </w:r>
      <w:r>
        <w:rPr>
          <w:rStyle w:val="Alaviitteenviite"/>
        </w:rPr>
        <w:footnoteReference w:id="70"/>
      </w:r>
    </w:p>
    <w:p w:rsidR="00CE61F9" w:rsidRDefault="00CE61F9" w:rsidP="00CE61F9">
      <w:r>
        <w:t>EPO:n mukaan huhtikuusta 2023 alkaen Amharan osavaltiosta on tullut yksi Etiopian epävakaimmista alueista. EPO:n mukaan vuoden 2023 huhtikuun ja heinäkuun välisenä aikana väkivaltaisten välikohtausten määrä kasvoi Amharassa lähes 50 prosentilla verrattuna edeltävään neljän kuukauden jaksoon. Lähes puolessa turvallisuusvälikohtauksista osallisina olivat Fano- ja amhara-militiat.</w:t>
      </w:r>
      <w:r>
        <w:rPr>
          <w:rStyle w:val="Alaviitteenviite"/>
        </w:rPr>
        <w:footnoteReference w:id="71"/>
      </w:r>
    </w:p>
    <w:bookmarkEnd w:id="7"/>
    <w:p w:rsidR="00FE0F22" w:rsidRDefault="00FE0F22" w:rsidP="00304FD7">
      <w:r>
        <w:t xml:space="preserve">EPO:n kuukausiraportin mukaan kesäkuussa 2023 tilanne Amharassa muuttui vakaammaksi ja väkivaltaisten välikohtausten määrä väheni verrattuna </w:t>
      </w:r>
      <w:r w:rsidR="00395D1F">
        <w:t>edeltävään kahden kuukauden jaksoon</w:t>
      </w:r>
      <w:r>
        <w:t>. Raportin mukaan kesäkuussa Amharassa esiintyi vain rajallisesti yhteenottoja ja mielenosoituksia.</w:t>
      </w:r>
      <w:r w:rsidR="001A0491">
        <w:rPr>
          <w:rStyle w:val="Alaviitteenviite"/>
        </w:rPr>
        <w:footnoteReference w:id="72"/>
      </w:r>
      <w:r w:rsidR="001A0491">
        <w:t xml:space="preserve"> </w:t>
      </w:r>
      <w:r w:rsidR="001A0491" w:rsidRPr="006C4CD8">
        <w:rPr>
          <w:i/>
        </w:rPr>
        <w:t>International Crisis Group</w:t>
      </w:r>
      <w:r w:rsidR="001A0491">
        <w:t>in mukaan Amhar</w:t>
      </w:r>
      <w:r w:rsidR="006C4CD8">
        <w:t>a</w:t>
      </w:r>
      <w:r w:rsidR="001A0491">
        <w:t>ssa esiintyi kesäkuussa satunnaisia taisteluita liittovaltion joukkojen ja Fano-militian välillä.</w:t>
      </w:r>
      <w:r w:rsidR="001A0491">
        <w:rPr>
          <w:rStyle w:val="Alaviitteenviite"/>
        </w:rPr>
        <w:footnoteReference w:id="73"/>
      </w:r>
      <w:r>
        <w:t xml:space="preserve"> EPO:n mukaan</w:t>
      </w:r>
      <w:r w:rsidR="0006344D">
        <w:t xml:space="preserve"> poliittisen</w:t>
      </w:r>
      <w:r>
        <w:t xml:space="preserve"> väkival</w:t>
      </w:r>
      <w:r w:rsidR="0006344D">
        <w:t>lan</w:t>
      </w:r>
      <w:r>
        <w:t xml:space="preserve"> väheneminen Amharassa oli seurausta liittovaltion joukkojen sijoittamisesta alueelle sekä amh</w:t>
      </w:r>
      <w:r w:rsidR="00CE61F9">
        <w:t>a</w:t>
      </w:r>
      <w:r>
        <w:t>ra</w:t>
      </w:r>
      <w:r w:rsidR="00395D1F">
        <w:t>-</w:t>
      </w:r>
      <w:r>
        <w:t>nationalistisiin toimijoihin kohdistune</w:t>
      </w:r>
      <w:r w:rsidR="006C4CD8">
        <w:t>ista</w:t>
      </w:r>
      <w:r>
        <w:t xml:space="preserve"> ratsioista (</w:t>
      </w:r>
      <w:r w:rsidR="0006344D">
        <w:t>k</w:t>
      </w:r>
      <w:r>
        <w:t>s. lisää</w:t>
      </w:r>
      <w:r w:rsidR="0006344D">
        <w:t xml:space="preserve"> </w:t>
      </w:r>
      <w:r w:rsidR="006C4CD8">
        <w:t xml:space="preserve">kysymys </w:t>
      </w:r>
      <w:r w:rsidR="0006344D">
        <w:t>2.)</w:t>
      </w:r>
      <w:r>
        <w:t>.</w:t>
      </w:r>
      <w:r>
        <w:rPr>
          <w:rStyle w:val="Alaviitteenviite"/>
        </w:rPr>
        <w:footnoteReference w:id="74"/>
      </w:r>
      <w:r w:rsidR="0006344D">
        <w:t xml:space="preserve"> </w:t>
      </w:r>
      <w:r w:rsidR="00CE61F9">
        <w:t>Touko-kesäkuun vaihteessa raportoitiin hallituksen turvallisuusjoukkojen sotilaallisesta operaatiosta Debre Eliasin piirikunnassa East Gojamin läänissä</w:t>
      </w:r>
      <w:r w:rsidR="00E154BE">
        <w:t xml:space="preserve">, joka kohdistui </w:t>
      </w:r>
      <w:r w:rsidR="00E154BE" w:rsidRPr="00395D1F">
        <w:rPr>
          <w:i/>
        </w:rPr>
        <w:t>Amhara Popular Front</w:t>
      </w:r>
      <w:r w:rsidR="00E154BE">
        <w:t xml:space="preserve"> -kapinallisryhmään, jonka väitettiin käyttävän piilopaikkanaan paikallista luostaria Degolman paikkakunnalla.</w:t>
      </w:r>
      <w:r w:rsidR="00AF5A38">
        <w:rPr>
          <w:rStyle w:val="Alaviitteenviite"/>
        </w:rPr>
        <w:footnoteReference w:id="75"/>
      </w:r>
      <w:r w:rsidR="00E154BE">
        <w:t xml:space="preserve"> Lähteiden mukaan yhteenotoissa sai surmansa satoja taistelijoita.</w:t>
      </w:r>
      <w:r w:rsidR="00E154BE">
        <w:rPr>
          <w:rStyle w:val="Alaviitteenviite"/>
        </w:rPr>
        <w:footnoteReference w:id="76"/>
      </w:r>
      <w:r w:rsidR="00E154BE">
        <w:t xml:space="preserve"> Kesäkuussa West Gojamin läänissä </w:t>
      </w:r>
      <w:r w:rsidR="00C40D00">
        <w:t>uutisoitiin</w:t>
      </w:r>
      <w:r w:rsidR="00E154BE">
        <w:t xml:space="preserve"> kansalaislevottomuuksista De</w:t>
      </w:r>
      <w:r w:rsidR="0068617E">
        <w:t>m</w:t>
      </w:r>
      <w:r w:rsidR="00E154BE">
        <w:t>bechan, Jigan ja Finote Selamin kaupungeissa. Levottomuuksissa raportoitiin ainakin kolme uhria ja lukusia loukkaantuneita.</w:t>
      </w:r>
      <w:r w:rsidR="00C40D00">
        <w:t xml:space="preserve"> Uutislähteen mukaan levottomuudet aiheuttivat </w:t>
      </w:r>
      <w:r w:rsidR="00C313F0">
        <w:t>selkkauksia hallituksen turvallisuusjoukkojen ja tuntemattoman aseellisen ryhmän</w:t>
      </w:r>
      <w:r w:rsidR="001A0491">
        <w:t xml:space="preserve"> välille, minkä seurauksena</w:t>
      </w:r>
      <w:r w:rsidR="00E154BE">
        <w:t xml:space="preserve"> Addis Abeban ja Bahir Darin kaupungit yhdistävä tie suljettiin väliaikaisesti.</w:t>
      </w:r>
      <w:r w:rsidR="00945636">
        <w:rPr>
          <w:rStyle w:val="Alaviitteenviite"/>
        </w:rPr>
        <w:footnoteReference w:id="77"/>
      </w:r>
    </w:p>
    <w:p w:rsidR="001A0491" w:rsidRPr="000631D5" w:rsidRDefault="00E64314" w:rsidP="00304FD7">
      <w:r>
        <w:t>EPO raportoi heinäkuuta 2023 käsittelevässä kuukausiraportissaan, että huhtikuusta 2023 lähtien paikallishallinnon jäseniin on kohdistunut hyökkäyksiä Amharan osavaltiossa.</w:t>
      </w:r>
      <w:r w:rsidR="00013528">
        <w:t xml:space="preserve"> EPO:n mukaan Amharan paikallisviranomaisiin kohdistuneiden hyökkäysten aalto alkoi huhtikuun lopussa tapahtuneesta </w:t>
      </w:r>
      <w:r w:rsidR="00013528" w:rsidRPr="00395D1F">
        <w:rPr>
          <w:i/>
        </w:rPr>
        <w:t>Amhara Properity Party</w:t>
      </w:r>
      <w:r w:rsidR="00013528">
        <w:t xml:space="preserve"> -puolueen johtajan murhasta. ACLED raportoi toukokuun ja heinäkuun välisenä aikana Amharassa 10 merkittävää hyökkäystä paikallisviranomaisia vastaan, joista neljä kohdistui turvallisuusviranomaisiin.</w:t>
      </w:r>
      <w:r w:rsidR="00D562E5">
        <w:rPr>
          <w:rStyle w:val="Alaviitteenviite"/>
        </w:rPr>
        <w:footnoteReference w:id="78"/>
      </w:r>
      <w:r w:rsidR="00D562E5">
        <w:t xml:space="preserve"> Elokuun 2023 kuukausiraportissaan EPO raportoi arviolta 13 poliittisen ja turvallisuusviranomaisen joutuneen aseellisten hyökkäysten kohteeksi eri puolilla Amharaa</w:t>
      </w:r>
      <w:r w:rsidR="00AF5A38">
        <w:t xml:space="preserve"> huhtikuun jälkeen</w:t>
      </w:r>
      <w:r w:rsidR="00D562E5">
        <w:t>.</w:t>
      </w:r>
      <w:r w:rsidR="00D562E5">
        <w:rPr>
          <w:rStyle w:val="Alaviitteenviite"/>
        </w:rPr>
        <w:footnoteReference w:id="79"/>
      </w:r>
      <w:r w:rsidR="007C296D">
        <w:t xml:space="preserve"> Hyökkäyksiä raportoitiin muun muassa Debre Birhanin, Amara Sayintin, Mujan, Gondarin, Fogeran, Sankan, Dejenin ja Shewa Robitin paikkakunnilla.</w:t>
      </w:r>
      <w:r w:rsidR="00013528">
        <w:t xml:space="preserve"> Useimpien hyökkäysten tekijöitä ei ole tunnistettu, mutta tekijöillä uskotaan olevan yhteyksiä Fano-militioihin ja amhara</w:t>
      </w:r>
      <w:r w:rsidR="00395D1F">
        <w:t>-</w:t>
      </w:r>
      <w:r w:rsidR="00013528">
        <w:t>nationalistisiin ryhmiin.</w:t>
      </w:r>
      <w:r w:rsidR="00AF5A38">
        <w:rPr>
          <w:rStyle w:val="Alaviitteenviite"/>
        </w:rPr>
        <w:footnoteReference w:id="80"/>
      </w:r>
      <w:r w:rsidR="00013528">
        <w:t xml:space="preserve"> Kohdennetun väkivallan lisääntyminen sai useat hallinnon virkamiehet lähtemään kodeistaan </w:t>
      </w:r>
      <w:r w:rsidR="00013528">
        <w:lastRenderedPageBreak/>
        <w:t>ja kotikaupungeistaan</w:t>
      </w:r>
      <w:r w:rsidR="005F7AA7">
        <w:t xml:space="preserve"> suorittamaan työtehtäviään suuremmista hallinnollisista keskuksista käsin</w:t>
      </w:r>
      <w:r w:rsidR="00AF5A38">
        <w:t>, mikä synnytti hallinto- ja turvallisuustyhjiöitä useille Amharan paikkakunnille</w:t>
      </w:r>
      <w:r w:rsidR="005F7AA7">
        <w:t>.</w:t>
      </w:r>
      <w:r w:rsidR="00AF5A38">
        <w:rPr>
          <w:rStyle w:val="Alaviitteenviite"/>
        </w:rPr>
        <w:footnoteReference w:id="81"/>
      </w:r>
      <w:r w:rsidR="005F7AA7">
        <w:t xml:space="preserve"> </w:t>
      </w:r>
      <w:r w:rsidR="005F7AA7" w:rsidRPr="000631D5">
        <w:t xml:space="preserve">EHRC:n mukaan </w:t>
      </w:r>
      <w:r w:rsidR="004A303B" w:rsidRPr="000631D5">
        <w:t>aluehallinnon virkamiesten</w:t>
      </w:r>
      <w:r w:rsidR="005F7AA7" w:rsidRPr="000631D5">
        <w:t xml:space="preserve"> surmat </w:t>
      </w:r>
      <w:r w:rsidR="004A303B" w:rsidRPr="000631D5">
        <w:t>ovat johtaneet paikallisten osavaltiorakenteiden</w:t>
      </w:r>
      <w:r w:rsidR="005F7AA7" w:rsidRPr="000631D5">
        <w:t xml:space="preserve"> romahtamiseen </w:t>
      </w:r>
      <w:r w:rsidR="004A303B" w:rsidRPr="000631D5">
        <w:t>monilla Amharan alueilla</w:t>
      </w:r>
      <w:r w:rsidR="005F7AA7" w:rsidRPr="000631D5">
        <w:t>.</w:t>
      </w:r>
      <w:r w:rsidR="005F7AA7" w:rsidRPr="000631D5">
        <w:rPr>
          <w:rStyle w:val="Alaviitteenviite"/>
        </w:rPr>
        <w:footnoteReference w:id="82"/>
      </w:r>
    </w:p>
    <w:p w:rsidR="007C296D" w:rsidRDefault="007C296D" w:rsidP="00304FD7">
      <w:r w:rsidRPr="000378A9">
        <w:rPr>
          <w:i/>
        </w:rPr>
        <w:t>International Crisis Group</w:t>
      </w:r>
      <w:r w:rsidRPr="007C296D">
        <w:t>in mukaan väkivaltai</w:t>
      </w:r>
      <w:r>
        <w:t xml:space="preserve">suudet kiihtyivät Amharassa heinäkuun 2023 aikana. Kuun lopussa yhteenotot Fano-militian ja Etiopian hallitusta tukevien joukkojen välillä eskaloituivat North Shewan, North Wollon ja Gondarin </w:t>
      </w:r>
      <w:r w:rsidR="00BF4513">
        <w:t>hallintoalueilla</w:t>
      </w:r>
      <w:r>
        <w:t>.</w:t>
      </w:r>
      <w:r>
        <w:rPr>
          <w:rStyle w:val="Alaviitteenviite"/>
        </w:rPr>
        <w:footnoteReference w:id="83"/>
      </w:r>
      <w:r w:rsidR="00CC41D9">
        <w:t xml:space="preserve"> EPO:n mukaan väkivallan intensiteetti nousi uudelle tasolle Amharassa heinä-elokuun vaihteessa.</w:t>
      </w:r>
      <w:r w:rsidR="00CC41D9">
        <w:rPr>
          <w:rStyle w:val="Alaviitteenviite"/>
        </w:rPr>
        <w:footnoteReference w:id="84"/>
      </w:r>
      <w:r w:rsidR="0090040A">
        <w:t xml:space="preserve"> </w:t>
      </w:r>
      <w:r w:rsidR="00CC41D9">
        <w:t>H</w:t>
      </w:r>
      <w:r w:rsidR="0090040A">
        <w:t>einäkuun lopussa Etiopian puolustusvoimat otti yhteen Fano-militioiden ja e</w:t>
      </w:r>
      <w:r w:rsidR="00395D1F">
        <w:t>t</w:t>
      </w:r>
      <w:r w:rsidR="0090040A">
        <w:t>nisten amhara-militioiden kanssa use</w:t>
      </w:r>
      <w:r w:rsidR="00C42FB9">
        <w:t>iss</w:t>
      </w:r>
      <w:r w:rsidR="0090040A">
        <w:t xml:space="preserve">a Amharan </w:t>
      </w:r>
      <w:r w:rsidR="00C42FB9">
        <w:t>lääneissä</w:t>
      </w:r>
      <w:r w:rsidR="0090040A">
        <w:t>, ja elokuun alussa aseellisten yhteenottojen osapuolten välillä raportoitiin jatkuvan kautta Amharan.</w:t>
      </w:r>
      <w:r w:rsidR="0090040A">
        <w:rPr>
          <w:rStyle w:val="Alaviitteenviite"/>
        </w:rPr>
        <w:footnoteReference w:id="85"/>
      </w:r>
      <w:r w:rsidR="00134F36">
        <w:t xml:space="preserve"> Taisteluita raportoitiin muun muassa Debre Taborin, Gondarin, Kombolchan, Kobon ja Lalibelan paikkakunnilla.</w:t>
      </w:r>
      <w:r w:rsidR="00134F36">
        <w:rPr>
          <w:rStyle w:val="Alaviitteenviite"/>
        </w:rPr>
        <w:footnoteReference w:id="86"/>
      </w:r>
      <w:r w:rsidR="001B465F">
        <w:t xml:space="preserve"> EPO:n mukaan</w:t>
      </w:r>
      <w:r w:rsidR="00CC41D9">
        <w:t xml:space="preserve"> elokuun alussa</w:t>
      </w:r>
      <w:r w:rsidR="001B465F">
        <w:t xml:space="preserve"> täysimittaiset aseelliset yhteenotot puhkesivat Etiopian puolustusvoimien ja Fano-militioiden välille.</w:t>
      </w:r>
      <w:r w:rsidR="001B465F">
        <w:rPr>
          <w:rStyle w:val="Alaviitteenviite"/>
        </w:rPr>
        <w:footnoteReference w:id="87"/>
      </w:r>
    </w:p>
    <w:p w:rsidR="00200792" w:rsidRDefault="00200792" w:rsidP="00304FD7">
      <w:r>
        <w:t>EHRC:n mukaan tilanne Amharassa eskaloitui laajamittaiseksi aseellise</w:t>
      </w:r>
      <w:r w:rsidR="00FD7F5F">
        <w:t>ks</w:t>
      </w:r>
      <w:r>
        <w:t xml:space="preserve">i konfliktiksi </w:t>
      </w:r>
      <w:r w:rsidR="00FD7F5F">
        <w:t>elokuusta 2023 alkaen.</w:t>
      </w:r>
      <w:r w:rsidR="00FD7F5F">
        <w:rPr>
          <w:rStyle w:val="Alaviitteenviite"/>
        </w:rPr>
        <w:footnoteReference w:id="88"/>
      </w:r>
      <w:r w:rsidR="005908AE">
        <w:t xml:space="preserve"> Konflikti</w:t>
      </w:r>
      <w:r w:rsidR="004C5186">
        <w:t>n</w:t>
      </w:r>
      <w:r w:rsidR="005908AE">
        <w:t xml:space="preserve"> osapuolia ovat Fano-</w:t>
      </w:r>
      <w:r w:rsidR="000378A9">
        <w:t>militiat ja</w:t>
      </w:r>
      <w:r w:rsidR="005908AE">
        <w:t xml:space="preserve"> etniset amhara-militiat</w:t>
      </w:r>
      <w:r w:rsidR="000378A9">
        <w:t xml:space="preserve"> </w:t>
      </w:r>
      <w:r w:rsidR="004C5186">
        <w:t>vastapuolellaan Etiopian puolustusvoimat</w:t>
      </w:r>
      <w:r w:rsidR="005908AE">
        <w:t xml:space="preserve">. Fano-miltiat vaativat Etiopian puolustusvoimien joukkojen on vetäytymistä Amharan osavaltion alueelta. EPO:n mukaan konfliktin taustalla on kaksi keskeistä asiaa, jotka ovat </w:t>
      </w:r>
      <w:r w:rsidR="000631D5">
        <w:t>amharoiden</w:t>
      </w:r>
      <w:r w:rsidR="005908AE">
        <w:t xml:space="preserve"> Länsi- ja Etelä-Tigrayta koskevat aluevaatimukset sekä amhara-kansan yleinen turvallisuustilanne Etiopiassa (ks. lisää </w:t>
      </w:r>
      <w:r w:rsidR="004C5186">
        <w:t>kysymys</w:t>
      </w:r>
      <w:r w:rsidR="005908AE">
        <w:t xml:space="preserve"> 2.).</w:t>
      </w:r>
      <w:r w:rsidR="005908AE">
        <w:rPr>
          <w:rStyle w:val="Alaviitteenviite"/>
        </w:rPr>
        <w:footnoteReference w:id="89"/>
      </w:r>
    </w:p>
    <w:p w:rsidR="004C5186" w:rsidRDefault="009558F0" w:rsidP="00304FD7">
      <w:r>
        <w:t>Elokuun</w:t>
      </w:r>
      <w:r w:rsidR="007C0F90">
        <w:t xml:space="preserve"> 2023</w:t>
      </w:r>
      <w:r>
        <w:t xml:space="preserve"> alussa Amharan aluehallinto pyysi liittovaltion hallitusta puuttumaan osavaltion tilanteeseen turvattomuuden takia.</w:t>
      </w:r>
      <w:r>
        <w:rPr>
          <w:rStyle w:val="Alaviitteenviite"/>
        </w:rPr>
        <w:footnoteReference w:id="90"/>
      </w:r>
      <w:r>
        <w:t xml:space="preserve"> Sen seurauksena Etiopian hallitus julisti 4.8.2023 kuusi kuukautta kestävän hätätilan Amharan osavaltioon.</w:t>
      </w:r>
      <w:r>
        <w:rPr>
          <w:rStyle w:val="Alaviitteenviite"/>
        </w:rPr>
        <w:footnoteReference w:id="91"/>
      </w:r>
      <w:r>
        <w:t xml:space="preserve"> Hätätilaa valvomaan perustettiin armeijan komentoasema, jonka alaisuuteen Amharan osavaltio asetettiin. Komentoasemaa johtaa maan tiedustelupäällikkö, joka toimii pääministerin alaisuudessa.</w:t>
      </w:r>
      <w:r>
        <w:rPr>
          <w:rStyle w:val="Alaviitteenviite"/>
        </w:rPr>
        <w:footnoteReference w:id="92"/>
      </w:r>
      <w:r>
        <w:t xml:space="preserve"> </w:t>
      </w:r>
      <w:r w:rsidR="004C5186">
        <w:t>Etiopian keskushallinto ryhtyi myös toteuttamaan uudelleenjärjestely</w:t>
      </w:r>
      <w:r w:rsidR="00776D7D">
        <w:t>itä</w:t>
      </w:r>
      <w:r w:rsidR="004C5186">
        <w:t xml:space="preserve"> Amharan aluehallinnossa nimittämällä osavaltioon uuden presidentin edellisen erottua sekä uusia virkamiehiä.</w:t>
      </w:r>
      <w:r w:rsidR="004C5186">
        <w:rPr>
          <w:rStyle w:val="Alaviitteenviite"/>
        </w:rPr>
        <w:footnoteReference w:id="93"/>
      </w:r>
    </w:p>
    <w:p w:rsidR="009558F0" w:rsidRDefault="009558F0" w:rsidP="00304FD7">
      <w:r>
        <w:t>Hätätila antaa</w:t>
      </w:r>
      <w:r w:rsidR="00185DF2">
        <w:t xml:space="preserve"> Etiopian</w:t>
      </w:r>
      <w:r>
        <w:t xml:space="preserve"> hallitukselle laajat valtaoikeudet pidättää epäiltyjä ja toteuttaa etsintöjä ilman oikeuden määräystä sekä rajoittaa liikkumista ja julkisia kokoontumisia.</w:t>
      </w:r>
      <w:r>
        <w:rPr>
          <w:rStyle w:val="Alaviitteenviite"/>
        </w:rPr>
        <w:footnoteReference w:id="94"/>
      </w:r>
      <w:r>
        <w:t xml:space="preserve"> Hätätila mahdollistaa myös esimerkiksi sellaisten tiedotusvälineiden sulkemisen tai rajoittamisen, joiden katsotaan toimivan vastoin hätätilamääräyksiä.</w:t>
      </w:r>
      <w:r>
        <w:rPr>
          <w:rStyle w:val="Alaviitteenviite"/>
        </w:rPr>
        <w:footnoteReference w:id="95"/>
      </w:r>
      <w:r>
        <w:t xml:space="preserve"> </w:t>
      </w:r>
      <w:r w:rsidR="00A82A54">
        <w:t>Etiopian h</w:t>
      </w:r>
      <w:r>
        <w:t>allitus esti pääsyn internetiin Amharan alueella 3.8.2023 alkaen.</w:t>
      </w:r>
      <w:r>
        <w:rPr>
          <w:rStyle w:val="Alaviitteenviite"/>
        </w:rPr>
        <w:footnoteReference w:id="96"/>
      </w:r>
      <w:r w:rsidR="00A82A54">
        <w:t xml:space="preserve"> Hätätilan julistamisen jälkeen Etiopian </w:t>
      </w:r>
      <w:r w:rsidR="00A82A54">
        <w:lastRenderedPageBreak/>
        <w:t>kansallinen lentoyhtiö Ethiopian Airlines keskeytti lennot Amharan lentokentille.</w:t>
      </w:r>
      <w:r w:rsidR="00A82A54">
        <w:rPr>
          <w:rStyle w:val="Alaviitteenviite"/>
        </w:rPr>
        <w:footnoteReference w:id="97"/>
      </w:r>
      <w:r w:rsidR="00A82A54">
        <w:t xml:space="preserve"> Lisäksi useat länsimaat kehottivat kansalaisiaan välttämään matkustamista Amharaan.</w:t>
      </w:r>
      <w:r w:rsidR="00A82A54">
        <w:rPr>
          <w:rStyle w:val="Alaviitteenviite"/>
        </w:rPr>
        <w:footnoteReference w:id="98"/>
      </w:r>
    </w:p>
    <w:p w:rsidR="00D53544" w:rsidRDefault="00CC41D9" w:rsidP="00304FD7">
      <w:r>
        <w:t>Elokuun aikana Etiopian puolustusvoimien ja Fano-militioiden väliset aseelliset yhteenotot pyyhkäisivät yli Amharan osavaltion.</w:t>
      </w:r>
      <w:r w:rsidR="006A2A15">
        <w:t xml:space="preserve"> Väkivalta oli laajamittaista koko Amharan alueella, mutta eniten turvallisuusvälikohtauksia raportoitiin Central Gondarin ja West Gojamin lääneissä.</w:t>
      </w:r>
      <w:r>
        <w:rPr>
          <w:rStyle w:val="Alaviitteenviite"/>
        </w:rPr>
        <w:footnoteReference w:id="99"/>
      </w:r>
      <w:r w:rsidR="00753687">
        <w:t xml:space="preserve"> </w:t>
      </w:r>
      <w:r w:rsidR="006A2A15">
        <w:t xml:space="preserve">Elokuun alussa Fano-militiat valtasivat </w:t>
      </w:r>
      <w:r w:rsidR="00B14495">
        <w:t>väliaikaisesti</w:t>
      </w:r>
      <w:r w:rsidR="006A2A15">
        <w:t xml:space="preserve"> useita kaupunkeja ja paikkakuntia </w:t>
      </w:r>
      <w:r w:rsidR="00650138">
        <w:t>eri puolilla Amharaa, kuten osavaltion pääkaupungin Bahir Darin</w:t>
      </w:r>
      <w:r w:rsidR="00805DA8">
        <w:t xml:space="preserve"> sekä Gondarin, Debre Birhanin ja Lalibelan</w:t>
      </w:r>
      <w:r w:rsidR="006A2A15">
        <w:t>.</w:t>
      </w:r>
      <w:r w:rsidR="006A2A15">
        <w:rPr>
          <w:rStyle w:val="Alaviitteenviite"/>
        </w:rPr>
        <w:footnoteReference w:id="100"/>
      </w:r>
      <w:r w:rsidR="00B14495">
        <w:t xml:space="preserve"> Fano-militioiden raportoitiin myö</w:t>
      </w:r>
      <w:r w:rsidR="004A4A45">
        <w:t>s vapauttaneen vankeja vankilasta, tuhonneen hallintorakennuksia ja ryöstäneen aseita poliisiasemilta.</w:t>
      </w:r>
      <w:r w:rsidR="004A4A45">
        <w:rPr>
          <w:rStyle w:val="Alaviitteenviite"/>
        </w:rPr>
        <w:footnoteReference w:id="101"/>
      </w:r>
      <w:r w:rsidR="00BB66B4">
        <w:t xml:space="preserve"> Lalibelassa Fano-militia otti haltuunsa esimerkiksi kaupungin lentokentän.</w:t>
      </w:r>
      <w:r w:rsidR="00BB66B4">
        <w:rPr>
          <w:rStyle w:val="Alaviitteenviite"/>
        </w:rPr>
        <w:footnoteReference w:id="102"/>
      </w:r>
      <w:r w:rsidR="00753687">
        <w:t xml:space="preserve"> </w:t>
      </w:r>
      <w:r w:rsidR="006A2A15">
        <w:t>9.8.2023 mennessä liittovaltion joukot olivat vallanneet takaisin merkittävät kaupungit ja pakottivat Fano-militia</w:t>
      </w:r>
      <w:r w:rsidR="00695BAF">
        <w:t>t</w:t>
      </w:r>
      <w:r w:rsidR="006A2A15">
        <w:t xml:space="preserve"> vetäytymään maaseutualueille, missä taistelut jatkuivat.</w:t>
      </w:r>
      <w:r w:rsidR="006A2A15">
        <w:rPr>
          <w:rStyle w:val="Alaviitteenviite"/>
        </w:rPr>
        <w:footnoteReference w:id="103"/>
      </w:r>
      <w:r w:rsidR="00B14495">
        <w:t xml:space="preserve"> Uutislähtei</w:t>
      </w:r>
      <w:r w:rsidR="004A4A45">
        <w:t>ssä</w:t>
      </w:r>
      <w:r w:rsidR="00B14495">
        <w:t xml:space="preserve"> </w:t>
      </w:r>
      <w:r w:rsidR="004A4A45">
        <w:t>Etiopian armeija</w:t>
      </w:r>
      <w:r w:rsidR="00C01543">
        <w:t>n raportoitiin</w:t>
      </w:r>
      <w:r w:rsidR="004A4A45">
        <w:t xml:space="preserve"> val</w:t>
      </w:r>
      <w:r w:rsidR="00C01543">
        <w:t>lanneen</w:t>
      </w:r>
      <w:r w:rsidR="00B14495">
        <w:t xml:space="preserve"> takaisin kuusi kaupunkia, jotka olivat</w:t>
      </w:r>
      <w:r w:rsidR="004A4A45">
        <w:t xml:space="preserve"> Bahir Dar, Lalibela, Gondar, Shewa Robit, Debre Birhan ja Debre Markos.</w:t>
      </w:r>
      <w:r w:rsidR="004A4A45">
        <w:rPr>
          <w:rStyle w:val="Alaviitteenviite"/>
        </w:rPr>
        <w:footnoteReference w:id="104"/>
      </w:r>
      <w:r w:rsidR="00B14495">
        <w:t xml:space="preserve"> </w:t>
      </w:r>
      <w:r w:rsidR="00C01543">
        <w:t>Kaikkiin kuuteen kaupunkiin määrättiin elokuun 23. päivään kestävä ulkonaliikkumiskielto liikkumisrajoituksineen.</w:t>
      </w:r>
      <w:r w:rsidR="00C01543">
        <w:rPr>
          <w:rStyle w:val="Alaviitteenviite"/>
        </w:rPr>
        <w:footnoteReference w:id="105"/>
      </w:r>
      <w:r w:rsidR="00D53544">
        <w:t xml:space="preserve"> </w:t>
      </w:r>
      <w:r w:rsidR="00134F36">
        <w:t xml:space="preserve">EHRC:n mukaan raskaat taistelut laantuivat suurilla kaupunkialueilla 9.8.2023 lähtien, mutta taistelut jatkuivat muissa osissa </w:t>
      </w:r>
      <w:r w:rsidR="00753687">
        <w:t>Amharaa</w:t>
      </w:r>
      <w:r w:rsidR="00134F36">
        <w:t>.</w:t>
      </w:r>
      <w:r w:rsidR="00134F36">
        <w:rPr>
          <w:rStyle w:val="Alaviitteenviite"/>
        </w:rPr>
        <w:footnoteReference w:id="106"/>
      </w:r>
      <w:r w:rsidR="00C01543">
        <w:t xml:space="preserve"> Addis Standardin uutislähteen mukaan tilanne Amharan suurissa kaupungeissa alkoi asteittain pala</w:t>
      </w:r>
      <w:r w:rsidR="00776D7D">
        <w:t>u</w:t>
      </w:r>
      <w:r w:rsidR="00C01543">
        <w:t>t</w:t>
      </w:r>
      <w:r w:rsidR="00776D7D">
        <w:t>u</w:t>
      </w:r>
      <w:r w:rsidR="00C01543">
        <w:t>a normaaliksi sen jälkeen, kun hallituksen joukot ottivat ne takaisin hallintaansa.</w:t>
      </w:r>
      <w:r w:rsidR="00C01543">
        <w:rPr>
          <w:rStyle w:val="Alaviitteenviite"/>
        </w:rPr>
        <w:footnoteReference w:id="107"/>
      </w:r>
      <w:r w:rsidR="008628FD">
        <w:t xml:space="preserve"> Uutislähteen mukaan myös lentojen oli määrä alkaa uudelleen Amharan kaupunkeihin.</w:t>
      </w:r>
      <w:r w:rsidR="008628FD">
        <w:rPr>
          <w:rStyle w:val="Alaviitteenviite"/>
        </w:rPr>
        <w:footnoteReference w:id="108"/>
      </w:r>
      <w:r w:rsidR="002A607F">
        <w:t xml:space="preserve"> </w:t>
      </w:r>
      <w:r w:rsidR="00776D7D">
        <w:t>OCHA:n mukaan lokakuun 2023 alussa kaikki Amharan lentokentät olivat täysin toiminnassa</w:t>
      </w:r>
      <w:r w:rsidR="007C0F90">
        <w:t>.</w:t>
      </w:r>
      <w:r w:rsidR="007C0F90">
        <w:rPr>
          <w:rStyle w:val="Alaviitteenviite"/>
        </w:rPr>
        <w:footnoteReference w:id="109"/>
      </w:r>
    </w:p>
    <w:p w:rsidR="00B9240F" w:rsidRDefault="00B9240F" w:rsidP="00304FD7">
      <w:r>
        <w:t>Elokuun puolivälin alla raportoitiin Etiopian ilmavoimien lennokki-iskuista Buren ja Finote Selamin kaupungeissa Amharassa. Buren kaupungissa isku osui asuinalueelle.</w:t>
      </w:r>
      <w:r>
        <w:rPr>
          <w:rStyle w:val="Alaviitteenviite"/>
        </w:rPr>
        <w:footnoteReference w:id="110"/>
      </w:r>
      <w:r>
        <w:t xml:space="preserve"> Finote Selamin kaupungissa </w:t>
      </w:r>
      <w:r w:rsidR="00831DB5">
        <w:t>epäilty</w:t>
      </w:r>
      <w:r>
        <w:t xml:space="preserve"> </w:t>
      </w:r>
      <w:r w:rsidR="00831DB5">
        <w:t>ilma</w:t>
      </w:r>
      <w:r>
        <w:t xml:space="preserve">isku surmasi lähteiden mukaan </w:t>
      </w:r>
      <w:r w:rsidR="00831DB5">
        <w:t>ainakin 26 ihmistä ja haavoitti 55 ihmistä kaupungin keskusta-alueella.</w:t>
      </w:r>
      <w:r w:rsidR="00831DB5">
        <w:rPr>
          <w:rStyle w:val="Alaviitteenviite"/>
        </w:rPr>
        <w:footnoteReference w:id="111"/>
      </w:r>
      <w:r w:rsidR="00831DB5">
        <w:t xml:space="preserve"> Addis Standardin uutisraportin mukaan epäillyn lennokki-iskun uhriluku nousi ainakin 30</w:t>
      </w:r>
      <w:r w:rsidR="00AE0C23">
        <w:t>:een</w:t>
      </w:r>
      <w:r w:rsidR="00831DB5">
        <w:t xml:space="preserve"> ja loukkaantuneiden määrä yli 55</w:t>
      </w:r>
      <w:r w:rsidR="00AE0C23">
        <w:t>:een</w:t>
      </w:r>
      <w:r w:rsidR="00831DB5">
        <w:t>.</w:t>
      </w:r>
      <w:r w:rsidR="00AE0C23">
        <w:t xml:space="preserve"> Kuolonuhrien määrän raportoitiin olevan jopa 70, kun huomioidaan kuolemat, joita ei raportoitu sairaalaan.</w:t>
      </w:r>
      <w:r w:rsidR="00AE0C23">
        <w:rPr>
          <w:rStyle w:val="Alaviitteenviite"/>
        </w:rPr>
        <w:footnoteReference w:id="112"/>
      </w:r>
      <w:r w:rsidR="00DF4B68">
        <w:t xml:space="preserve"> </w:t>
      </w:r>
      <w:r w:rsidR="00831DB5">
        <w:t>Kaupungin sairaalan toimihenkilön mukaan kaikilla</w:t>
      </w:r>
      <w:r w:rsidR="00695BAF">
        <w:t xml:space="preserve"> sairaalaan tuoduilla</w:t>
      </w:r>
      <w:r w:rsidR="00831DB5">
        <w:t xml:space="preserve"> uhreilla oli siviilivaatteet.</w:t>
      </w:r>
      <w:r w:rsidR="00831DB5">
        <w:rPr>
          <w:rStyle w:val="Alaviitteenviite"/>
        </w:rPr>
        <w:footnoteReference w:id="113"/>
      </w:r>
      <w:r w:rsidR="00831DB5">
        <w:t xml:space="preserve"> Sairaalan johtajan mukaan liikennesulku Finote Selamissa oli tuolloin kestänyt kaksi viikkoa, mikä </w:t>
      </w:r>
      <w:r w:rsidR="00185DF2">
        <w:t>aiheutti</w:t>
      </w:r>
      <w:r w:rsidR="00831DB5">
        <w:t xml:space="preserve"> lääketieteellisten tarvikkeiden puute</w:t>
      </w:r>
      <w:r w:rsidR="00185DF2">
        <w:t>tta</w:t>
      </w:r>
      <w:r w:rsidR="00831DB5">
        <w:t xml:space="preserve"> kaupungissa.</w:t>
      </w:r>
      <w:r w:rsidR="00831DB5">
        <w:rPr>
          <w:rStyle w:val="Alaviitteenviite"/>
        </w:rPr>
        <w:footnoteReference w:id="114"/>
      </w:r>
    </w:p>
    <w:p w:rsidR="00CB6517" w:rsidRDefault="00CB6517" w:rsidP="00304FD7">
      <w:r>
        <w:t xml:space="preserve">EHRC:n mukaan elokuun 2023 alkupuoliskolla Amharan kaupungeissa ja paikkakunnilla sekä niiden ympäristöissä raportoitiin raskaita taisteluita, joissa käytettiin muun muassa raskasta </w:t>
      </w:r>
      <w:r>
        <w:lastRenderedPageBreak/>
        <w:t>tykistöä. Taistelut aiheuttivat siviilien kuolemia ja loukkaantumisia sekä omaisuusvahinkoja.</w:t>
      </w:r>
      <w:r w:rsidR="00A72677">
        <w:t xml:space="preserve"> EHRC raportoi myös tapauksista, joissa teitä tukkivia </w:t>
      </w:r>
      <w:r w:rsidR="00AE0C23">
        <w:t>mielenosoittajia</w:t>
      </w:r>
      <w:r w:rsidR="00A72677">
        <w:t>, mukaan lukien siviile</w:t>
      </w:r>
      <w:r w:rsidR="00AE0C23">
        <w:t>jä</w:t>
      </w:r>
      <w:r w:rsidR="00A72677">
        <w:t xml:space="preserve">, surmattiin. EHRC:n mukaan taistelut aiheuttivat siviiliuhreja ainakin Debre Birhanin, Bahir Darin, Gondarin, Finote Selamin ja Burien kaupungeissa. Debre Birhanissa siviilejä menehtyi muun muassa sairaalassa, kirkossa, koulussa, asuinalueilla ja työpaikoilla </w:t>
      </w:r>
      <w:r w:rsidR="00695BAF">
        <w:t>tuli</w:t>
      </w:r>
      <w:r w:rsidR="00A72677">
        <w:t xml:space="preserve">taisteluiden ja tykistötulen seurauksena. Debre Birhanissa, Finote Selamissa ja Buriessa iskut ja pommitukset aiheuttivat monia siviiliuhreja sekä vahinkoja asuinalueilla ja julkisilla paikoilla. Bahir Darissa </w:t>
      </w:r>
      <w:r w:rsidR="00B97365">
        <w:t>monilla kaupungin alueill</w:t>
      </w:r>
      <w:r w:rsidR="00695BAF">
        <w:t>a</w:t>
      </w:r>
      <w:r w:rsidR="00B97365">
        <w:t xml:space="preserve"> menehtyi siviilejä kaduilla ja kotiensa ulkopuolella. Gondarissa raportoitiin monia siviiliuhreja ja omaisuusvahinkoja.</w:t>
      </w:r>
      <w:r w:rsidR="00A72677">
        <w:rPr>
          <w:rStyle w:val="Alaviitteenviite"/>
        </w:rPr>
        <w:footnoteReference w:id="115"/>
      </w:r>
      <w:r w:rsidR="00B97365">
        <w:t xml:space="preserve"> Uutislähteen mukaan taisteluiden raportoitiin aiheuttaneen siviiliuhreja myös Lalibelan kaupungissa.</w:t>
      </w:r>
      <w:r w:rsidR="00B97365">
        <w:rPr>
          <w:rStyle w:val="Alaviitteenviite"/>
        </w:rPr>
        <w:footnoteReference w:id="116"/>
      </w:r>
      <w:r w:rsidR="00B97365">
        <w:t xml:space="preserve"> </w:t>
      </w:r>
    </w:p>
    <w:p w:rsidR="00AD7CED" w:rsidRPr="00C67E03" w:rsidRDefault="00AD7CED" w:rsidP="00AD7CED">
      <w:r>
        <w:t>Addis Standardin uutislähteen mukaan intensiivinen konflikti puhkesi elokuun alkupuolella Amharan keskeisissä kaupunkikeskuksissa, kuten Bahir Darissa, Debre Birhanissa, Gondarissa ja Shewa Robitissa.</w:t>
      </w:r>
      <w:r>
        <w:rPr>
          <w:rStyle w:val="Alaviitteenviite"/>
        </w:rPr>
        <w:footnoteReference w:id="117"/>
      </w:r>
      <w:r>
        <w:t xml:space="preserve"> </w:t>
      </w:r>
      <w:r w:rsidRPr="001558E0">
        <w:rPr>
          <w:i/>
        </w:rPr>
        <w:t>The Ethiopian Civil Society Organizations Council</w:t>
      </w:r>
      <w:r w:rsidR="001A6F43">
        <w:t>in</w:t>
      </w:r>
      <w:r w:rsidRPr="001558E0">
        <w:rPr>
          <w:i/>
        </w:rPr>
        <w:t xml:space="preserve"> </w:t>
      </w:r>
      <w:r w:rsidR="001A6F43">
        <w:t>(</w:t>
      </w:r>
      <w:r w:rsidRPr="001A6F43">
        <w:t>ECSOC)</w:t>
      </w:r>
      <w:r w:rsidRPr="00C67E03">
        <w:t xml:space="preserve"> mukaan konflikti Amh</w:t>
      </w:r>
      <w:r w:rsidR="00695BAF">
        <w:t>a</w:t>
      </w:r>
      <w:r w:rsidRPr="00C67E03">
        <w:t>rassa tapa</w:t>
      </w:r>
      <w:r>
        <w:t>htuu tiheästi asutuilla alueilla, etenkin kaupungeissa, ja aiheuttaa siten viattomien kuolemia sekä rajoittaa kansalaisten perusoikeuksia.</w:t>
      </w:r>
      <w:r>
        <w:rPr>
          <w:rStyle w:val="Alaviitteenviite"/>
        </w:rPr>
        <w:footnoteReference w:id="118"/>
      </w:r>
      <w:r>
        <w:t xml:space="preserve"> Addis Standard raportoi elokuun puolivälin alla, että suuri määrä siviiliuhreja on raportoitu etenkin kahdessa suurimmassa kaupungissa Bahir Darissa ja Gondarissa.</w:t>
      </w:r>
      <w:r>
        <w:rPr>
          <w:rStyle w:val="Alaviitteenviite"/>
        </w:rPr>
        <w:footnoteReference w:id="119"/>
      </w:r>
      <w:r>
        <w:t xml:space="preserve"> Uutislähteiden mukaan viranomaiset eivät ole julkaisseet taisteluiden virallisia siviiliuhrilukuja, mutta esimerkiksi sairaaloiden lääkärit raportoivat monien siviilien saaneen surmansa ja loukkaantuneen.</w:t>
      </w:r>
      <w:r>
        <w:rPr>
          <w:rStyle w:val="Alaviitteenviite"/>
        </w:rPr>
        <w:footnoteReference w:id="120"/>
      </w:r>
    </w:p>
    <w:p w:rsidR="00715ED2" w:rsidRDefault="00D53544" w:rsidP="00304FD7">
      <w:r>
        <w:t>OCHA:n mukaan laajoissa osissa Amharaa esiintyi turvattomuutta elokuun alkupuoliskolla, mutta elokuun loppupuolella turvallisuustilanteen raportoitiin suhteellisesti parantuneen ja tilanteen vakaantuneen suuressa osassa Amharaa.</w:t>
      </w:r>
      <w:r>
        <w:rPr>
          <w:rStyle w:val="Alaviitteenviite"/>
        </w:rPr>
        <w:footnoteReference w:id="121"/>
      </w:r>
      <w:r>
        <w:t xml:space="preserve"> </w:t>
      </w:r>
      <w:r w:rsidR="00A7011D">
        <w:t>EPO:n mukaan a</w:t>
      </w:r>
      <w:r w:rsidR="00CB6517">
        <w:t>seelliset yhteenotot Etiopian puolustusvoimien ja Fano-militioiden välillä</w:t>
      </w:r>
      <w:r>
        <w:t xml:space="preserve"> kuitenkin</w:t>
      </w:r>
      <w:r w:rsidR="00CB6517">
        <w:t xml:space="preserve"> jatkuivat Amharassa elokuun loppuun saakka, etenkin Amharan länsiosissa.</w:t>
      </w:r>
      <w:r w:rsidR="00CB6517">
        <w:rPr>
          <w:rStyle w:val="Alaviitteenviite"/>
        </w:rPr>
        <w:footnoteReference w:id="122"/>
      </w:r>
      <w:r w:rsidR="009A43F7">
        <w:t xml:space="preserve"> EPO raportoi Etiopian puolustusvoimien ja Fano-militioiden välisten aseellisten yhteenottojen jatkuneen Amharassa myös syyskuussa.</w:t>
      </w:r>
      <w:r w:rsidR="009A43F7">
        <w:rPr>
          <w:rStyle w:val="Alaviitteenviite"/>
        </w:rPr>
        <w:footnoteReference w:id="123"/>
      </w:r>
      <w:r w:rsidR="00F25DD3">
        <w:t xml:space="preserve"> </w:t>
      </w:r>
      <w:r w:rsidR="00715ED2">
        <w:t>EHRC raportoi konfliktin levi</w:t>
      </w:r>
      <w:r w:rsidR="009A43F7">
        <w:t xml:space="preserve">nneen useisiin Amharan piirikuntiin ja aiheuttavan uhkaa siviileille. Elokuun loppupuolella ja syyskuun alkupuolella konflikti vaikutti esimerkiksi Debre Markosin (East Gojam), Adetin ja Merawin (North Gojam), Debre Taborin (South Gondar), Majetien, Shewa Robitin ja Antsokiyan (North Shewa) paikkakunnilla sekä ympäröivillä maaseutupaikkakunnilla. EHRC:n mukaan löydökset näiltä alueilta viittaavat siihen, että monia siviilejä on surmattu ja haavoitettu ja heidän omaisuuttaan on tuhottu. Myös silminnäkijöiden kertomukset viittaavat siihen, että </w:t>
      </w:r>
      <w:r w:rsidR="00200792">
        <w:t>tuli</w:t>
      </w:r>
      <w:r w:rsidR="009A43F7">
        <w:t>taistel</w:t>
      </w:r>
      <w:r w:rsidR="00200792">
        <w:t>ut ja raskas tykistötuli aiheuttivat siviilien kuolemia, mukaan lukien päivittäisiä askareitaan maataloustöissä, kaduilla tai jopa omissa kodeissaan suorittamassa olleiden siviilien kuolemia.</w:t>
      </w:r>
      <w:r w:rsidR="00200792">
        <w:rPr>
          <w:rStyle w:val="Alaviitteenviite"/>
        </w:rPr>
        <w:footnoteReference w:id="124"/>
      </w:r>
      <w:r w:rsidR="00B802C6">
        <w:t xml:space="preserve"> YK:n ihmisoikeusasioiden toimisto</w:t>
      </w:r>
      <w:r w:rsidR="00474CEF">
        <w:t xml:space="preserve"> </w:t>
      </w:r>
      <w:r w:rsidR="00B802C6">
        <w:t xml:space="preserve">raportoi elokuun 2023 lopussa, että sen tietojen mukaan </w:t>
      </w:r>
      <w:r w:rsidR="00187F74">
        <w:t>ainakin 183 ihmistä on saanut surmansa yhteenotoissa Amharassa heinäkuusta 2023 lähtien.</w:t>
      </w:r>
      <w:r w:rsidR="00187F74">
        <w:rPr>
          <w:rStyle w:val="Alaviitteenviite"/>
        </w:rPr>
        <w:footnoteReference w:id="125"/>
      </w:r>
    </w:p>
    <w:p w:rsidR="00023533" w:rsidRDefault="00023533" w:rsidP="00023533">
      <w:r>
        <w:t>Syyskuussa 2023 Amharassa raportoitiin pommituksia, ilmaiskuja ja taisteluita useissa kaupungeissa ja paikkakunnilla ympäri osavaltiota.</w:t>
      </w:r>
      <w:r>
        <w:rPr>
          <w:rStyle w:val="Alaviitteenviite"/>
        </w:rPr>
        <w:footnoteReference w:id="126"/>
      </w:r>
      <w:r>
        <w:t xml:space="preserve"> EPO:n viikkoraporttien perusteella </w:t>
      </w:r>
      <w:r>
        <w:lastRenderedPageBreak/>
        <w:t>Etiopian puolustusvoimien ja Fano-militioiden välisiä yhteenottoja raportoitiin etenkin Central Gondarin, West Gondarin, South Gondarin, North Shewan, North Wellon, South Wellon, East Gojamin ja West Gojamin lääneissä.</w:t>
      </w:r>
      <w:r>
        <w:rPr>
          <w:rStyle w:val="Alaviitteenviite"/>
        </w:rPr>
        <w:footnoteReference w:id="127"/>
      </w:r>
      <w:r>
        <w:t xml:space="preserve"> Vaikka useimmat yhteenotot tapahtuivat maaseutualueilla, Fano-militioiden raportoitiin ottaneen taisteluiden seurauksena kontrolliinsa Debre Markosin ja Dembechan kaupungit sekä väliaikaisesti Kobon kaupungin.</w:t>
      </w:r>
      <w:r>
        <w:rPr>
          <w:rStyle w:val="Alaviitteenviite"/>
        </w:rPr>
        <w:footnoteReference w:id="128"/>
      </w:r>
      <w:r>
        <w:t xml:space="preserve"> Taisteluita käytiin myös esimerkiksi Gondarin kaupungissa.</w:t>
      </w:r>
      <w:r>
        <w:rPr>
          <w:rStyle w:val="Alaviitteenviite"/>
        </w:rPr>
        <w:footnoteReference w:id="129"/>
      </w:r>
      <w:r>
        <w:t xml:space="preserve"> Syyskuun alussa lennokki-iskut East Gojamin, West Gojamin ja North Shewan lääneissä sijaitsevilla paikkakunnilla aiheuttivat yhteensä ainakin 50 kuolonuhria, joista ainakin osa oli siviilejä.</w:t>
      </w:r>
      <w:r>
        <w:rPr>
          <w:rStyle w:val="Alaviitteenviite"/>
        </w:rPr>
        <w:footnoteReference w:id="130"/>
      </w:r>
      <w:r>
        <w:t xml:space="preserve"> Myöhemmin samassa kuussa Etiopian puolustusvoimien lennokki-iskut West Gojamin läänissä sijaitsevilla paikkakunnilla johtivat lähes 50 ihmisen kuolemaan, joista ainakin osa oli siviilejä.</w:t>
      </w:r>
      <w:r>
        <w:rPr>
          <w:rStyle w:val="Alaviitteenviite"/>
        </w:rPr>
        <w:footnoteReference w:id="131"/>
      </w:r>
      <w:r>
        <w:t xml:space="preserve"> </w:t>
      </w:r>
      <w:r w:rsidRPr="00A7011D">
        <w:rPr>
          <w:i/>
        </w:rPr>
        <w:t>International Crisis Group</w:t>
      </w:r>
      <w:r>
        <w:t>in mukaan Amharan konflikti vaikutti syyskuussa raskaasti siviileihin.</w:t>
      </w:r>
      <w:r>
        <w:rPr>
          <w:rStyle w:val="Alaviitteenviite"/>
        </w:rPr>
        <w:footnoteReference w:id="132"/>
      </w:r>
      <w:r>
        <w:t xml:space="preserve"> Addis Standardin uutislähteen mukaan konflikti aiheuttaa Amharassa kuolonuhreja, loukkaantumisia ja julkisen infrastruktuurin tuhoutumista sekä pahentaa merkittävästi alueen ihmisoikeustilannetta.</w:t>
      </w:r>
      <w:r>
        <w:rPr>
          <w:rStyle w:val="Alaviitteenviite"/>
        </w:rPr>
        <w:footnoteReference w:id="133"/>
      </w:r>
    </w:p>
    <w:p w:rsidR="000B400B" w:rsidRDefault="00023533" w:rsidP="00304FD7">
      <w:r>
        <w:t>Addis Standardin syyskuun lopussa julkaiseman uutislähteen mukaan jännitteet Amharassa pysyvät korkealla konfliktin jatkuessa. Uutislähteen mukaan liittovaltion ja Fano-militioiden erimielisyydet ovat eskaloituneet pitkittyneeksi sotilaalliseksi vastakkainasetteluksi. Addis Standardin haastattelema</w:t>
      </w:r>
      <w:r w:rsidR="008205F5">
        <w:t xml:space="preserve"> </w:t>
      </w:r>
      <w:r w:rsidRPr="00DD4003">
        <w:rPr>
          <w:i/>
        </w:rPr>
        <w:t>Ethiopia Human Rights Defenders Center</w:t>
      </w:r>
      <w:r w:rsidR="008205F5">
        <w:t>in</w:t>
      </w:r>
      <w:r>
        <w:t xml:space="preserve"> edustaja totesi syyskuussa, että konflikti Amharassa on eskaloitunut täysimittaiseksi sodankäynniksi, jolla on vakavia seurauksia siviileille.</w:t>
      </w:r>
      <w:r>
        <w:rPr>
          <w:rStyle w:val="Alaviitteenviite"/>
        </w:rPr>
        <w:footnoteReference w:id="134"/>
      </w:r>
      <w:r>
        <w:t xml:space="preserve"> </w:t>
      </w:r>
      <w:proofErr w:type="gramStart"/>
      <w:r>
        <w:t>Lokakuun</w:t>
      </w:r>
      <w:proofErr w:type="gramEnd"/>
      <w:r>
        <w:t xml:space="preserve"> 2023 alussa OCHA raportoi, että tilanne Amharassa säilyy epävakaana sotatoimien jatkuessa useilla alueilla, mukaan lukien East ja West Gojamin, North ja South Wellon, North Shewan sekä Central ja South Gondarin lääneissä.</w:t>
      </w:r>
      <w:r>
        <w:rPr>
          <w:rStyle w:val="Alaviitteenviite"/>
        </w:rPr>
        <w:footnoteReference w:id="135"/>
      </w:r>
    </w:p>
    <w:p w:rsidR="008628FD" w:rsidRDefault="00D403B3" w:rsidP="00304FD7">
      <w:r>
        <w:t>The Guardianin syyskuussa 2023 julkaiseman uutisraportin mukaan etiopialaisia joukkoja syytetään siviilien joukkosurmista Amharan alueella.</w:t>
      </w:r>
      <w:r w:rsidR="00926FEF">
        <w:t xml:space="preserve"> Todistajien mukaan liittovaltion joukot ovat ryöstäneet kyliä ja ampuneet maanviljelijöitä etsiessään Fano-militian jäseniä. Etiopialaisia sotilaita on syytetty ryöstelystä ja siviilien erottelemattomasta surmaamisesta Amharassa niiden jahdatessa Fano-militiaa. Useiden todistajien mukaan etiopialaiset sotilaat surmasivat syyskuun alussa yli 70 siviiliä Majeten maaseutupaikkakunnalla sen jälkeen, kun etiopialaiset joukot miehittivät paikkakunnan kaksi viikkoa</w:t>
      </w:r>
      <w:r w:rsidR="005A712F">
        <w:t xml:space="preserve"> kestäneiden</w:t>
      </w:r>
      <w:r w:rsidR="00926FEF">
        <w:t xml:space="preserve"> liittovaltion joukkojen ja Fano-militian väli</w:t>
      </w:r>
      <w:r w:rsidR="005A712F">
        <w:t>sten</w:t>
      </w:r>
      <w:r w:rsidR="00926FEF">
        <w:t xml:space="preserve"> taisteluiden jälkeen. Selviytyjien mukaan uhrit olivat aseettomia maanviljelijöitä. Todistajalausuntojen mukaan liittovaltion sotilaat terrorisoivat kyläläisiä, syyttivät heitä Fano-militioiden tukemisesta ja taistelijoiden aseiden kätkemisestä taloihinsa sekä uhkailivat asukkaita antamaan tieto</w:t>
      </w:r>
      <w:r w:rsidR="008205F5">
        <w:t>j</w:t>
      </w:r>
      <w:r w:rsidR="00926FEF">
        <w:t>a</w:t>
      </w:r>
      <w:r w:rsidR="005A712F">
        <w:t xml:space="preserve"> Fano-militiasta</w:t>
      </w:r>
      <w:r w:rsidR="00926FEF">
        <w:t>.</w:t>
      </w:r>
      <w:r w:rsidR="005A712F">
        <w:rPr>
          <w:rStyle w:val="Alaviitteenviite"/>
        </w:rPr>
        <w:footnoteReference w:id="136"/>
      </w:r>
    </w:p>
    <w:p w:rsidR="005A712F" w:rsidRDefault="005A712F" w:rsidP="00304FD7">
      <w:r>
        <w:t>Mail &amp; Guardianin syyskuussa 2023 julkaiseman uutisraportin mukaan etiopialaisia joukkoja syytetään Amharassa sotarikoksista. Esimerkiksi Debre Markosin kaupungin asukkaiden mukaan hallituksen joukot ovat elokuun alusta lähtien surmanneet joukoittain siviilejä kaupungissa syytettyään heitä Fano-militian jäseniksi tai tukijoiksi. Laittomat kuolemantuottamukset vaikuttavat jatkuneen useita viikkoja. Fano-militian mukaan Debre Markosin</w:t>
      </w:r>
      <w:r w:rsidR="00474CEF">
        <w:t xml:space="preserve"> kaltaiset</w:t>
      </w:r>
      <w:r>
        <w:t xml:space="preserve"> tapahtumat ovat toistuneet myös muualla Amharassa.</w:t>
      </w:r>
      <w:r>
        <w:rPr>
          <w:rStyle w:val="Alaviitteenviite"/>
        </w:rPr>
        <w:footnoteReference w:id="137"/>
      </w:r>
    </w:p>
    <w:p w:rsidR="00FD7F5F" w:rsidRDefault="006A251B" w:rsidP="00304FD7">
      <w:r>
        <w:lastRenderedPageBreak/>
        <w:t xml:space="preserve">Myös </w:t>
      </w:r>
      <w:r w:rsidR="00FD7F5F">
        <w:t>EHRC raportoi</w:t>
      </w:r>
      <w:r w:rsidR="00160C2E">
        <w:t xml:space="preserve"> konfliktin yhteydessä tapahtuneista</w:t>
      </w:r>
      <w:r w:rsidR="00FD7F5F">
        <w:t xml:space="preserve"> siviileihin kohdistuneista hyökkäyksistä, laittomista kuolemantuottamuksista ja mielivaltaisista pidätyksistä Amharassa.</w:t>
      </w:r>
      <w:r w:rsidR="00160C2E">
        <w:t xml:space="preserve"> EHRC:n mukaan valtion turvallisuusjoukot toteuttivat</w:t>
      </w:r>
      <w:r w:rsidR="008A70CA">
        <w:t xml:space="preserve"> laajamittaisia</w:t>
      </w:r>
      <w:r w:rsidR="00160C2E">
        <w:t xml:space="preserve"> laittomia kuolemantuottamuksia konfliktin yhteydessä 31.7.-9.9.2023 välisenä aikana etenkin Adetin, Debre Markosin, Cebre Taborin, Jigan, Lemin, Majetin, Merawin, Merto Lemariamin ja Shewa Robiti</w:t>
      </w:r>
      <w:r w:rsidR="008A70CA">
        <w:t>n paikkakunnilla. Laittomien kuolemantuottamusten uhrit olivat kotietsinnöissä pidätettyjä henkilöitä, kaduilta konfliktin aikana löytyneitä aseettomia siviilejä, aseiden kätkemisestä epäiltyjä henkilöitä, joitakin ulkonaliikkumiskiellon jälkeen ulkona liikkuneita siviilejä sekä pidätettyjä taistelijoita tai Fano-ryhmän jäseniä.</w:t>
      </w:r>
      <w:r w:rsidR="008A70CA">
        <w:rPr>
          <w:rStyle w:val="Alaviitteenviite"/>
        </w:rPr>
        <w:footnoteReference w:id="138"/>
      </w:r>
    </w:p>
    <w:p w:rsidR="005252B9" w:rsidRDefault="008A70CA" w:rsidP="00A82A54">
      <w:r>
        <w:t xml:space="preserve">EHRC:n mukaan valtion turvallisuusjoukot ovat toteuttaneet virallisesti raportoitujen pidätysten lisäksi </w:t>
      </w:r>
      <w:r w:rsidR="00D403B3">
        <w:t>laajamittaisia mielivaltaisia pidätyksiä hätätilan kontekstissa Amharassa. Pidätyksiä on tapahtunut esimerkiksi Bahir Darin, Debre Taborin, Debre Markosin, Finote Selamin, Gondarin, Kobon, Lalibelan, Mekaneselamin ja Shewa Robitin paikkakunnilla. Osa pidätetyistä on vapautettu, mutta tuntematon määrä pysyy edelleen pidätettyinä. Pääsyitä pidätyksille ovat olleet aseellisen ryhmän tukeminen ja/tai epäilty aseiden kätkeminen.</w:t>
      </w:r>
      <w:r w:rsidR="00D403B3">
        <w:rPr>
          <w:rStyle w:val="Alaviitteenviite"/>
        </w:rPr>
        <w:footnoteReference w:id="139"/>
      </w:r>
      <w:r w:rsidR="00474CEF">
        <w:t xml:space="preserve"> </w:t>
      </w:r>
      <w:r w:rsidR="00B93E99">
        <w:t>EPO:n mukaan hätätilan julist</w:t>
      </w:r>
      <w:r w:rsidR="00DF4B68">
        <w:t>amisen</w:t>
      </w:r>
      <w:r w:rsidR="00B93E99">
        <w:t xml:space="preserve"> jälkeen Etiopian viranomaiset ovat pidättäneet useita korkean profiilin henkilöitä yhteyksistä meneillään olevaan konfliktiin Amharassa.</w:t>
      </w:r>
      <w:r w:rsidR="00B93E99">
        <w:rPr>
          <w:rStyle w:val="Alaviitteenviite"/>
        </w:rPr>
        <w:footnoteReference w:id="140"/>
      </w:r>
      <w:r w:rsidR="00B93E99">
        <w:t xml:space="preserve"> Useita ihmisiä, mukaan lukien oppositiojohtajia ja hallituksen virkamiehiä on pidätetty Amharassa ja Addis Abebassa (ks. lisää </w:t>
      </w:r>
      <w:r w:rsidR="001A6F43">
        <w:t>kysymys</w:t>
      </w:r>
      <w:r w:rsidR="00B93E99">
        <w:t xml:space="preserve"> 2.).</w:t>
      </w:r>
      <w:r w:rsidR="00B93E99">
        <w:rPr>
          <w:rStyle w:val="Alaviitteenviite"/>
        </w:rPr>
        <w:footnoteReference w:id="141"/>
      </w:r>
    </w:p>
    <w:p w:rsidR="00B93E99" w:rsidRDefault="00B93E99" w:rsidP="00A82A54"/>
    <w:p w:rsidR="00486D1E" w:rsidRDefault="005019BD" w:rsidP="005D5880">
      <w:pPr>
        <w:pStyle w:val="Numeroimatonotsikko"/>
      </w:pPr>
      <w:r>
        <w:t>Maan sisäisesti siirtymään joutuneet</w:t>
      </w:r>
    </w:p>
    <w:p w:rsidR="00926942" w:rsidRDefault="00EC3382" w:rsidP="00926942">
      <w:r>
        <w:t>OCHA raportoi vuoden 2023 helmi- ja maaliskuussa, että taistelut North Shewan ja Oromia Special zonen hallintoalueiden rajoilla aiheuttivat mittavaa maan sisäistä siirtymistä.</w:t>
      </w:r>
      <w:r>
        <w:rPr>
          <w:rStyle w:val="Alaviitteenviite"/>
        </w:rPr>
        <w:footnoteReference w:id="142"/>
      </w:r>
      <w:r>
        <w:t xml:space="preserve"> </w:t>
      </w:r>
      <w:r w:rsidR="00926942">
        <w:t>OCHA</w:t>
      </w:r>
      <w:r>
        <w:t>:n maaliskuussa 2023 julkaiseman tilanneraportin mukaan</w:t>
      </w:r>
      <w:r w:rsidR="00926942">
        <w:t xml:space="preserve"> tammikuusta 2023 lähtien 169 686 ihmistä joutui </w:t>
      </w:r>
      <w:r>
        <w:t>jättämään kotinsa</w:t>
      </w:r>
      <w:r w:rsidR="00926942">
        <w:t xml:space="preserve"> Oromia Special </w:t>
      </w:r>
      <w:r w:rsidR="000570BB">
        <w:t>z</w:t>
      </w:r>
      <w:r w:rsidR="00926942">
        <w:t>onen hallintoalueen neljäs</w:t>
      </w:r>
      <w:r>
        <w:t>s</w:t>
      </w:r>
      <w:r w:rsidR="00926942">
        <w:t>ä piirikunnas</w:t>
      </w:r>
      <w:r>
        <w:t>s</w:t>
      </w:r>
      <w:r w:rsidR="00926942">
        <w:t>a ja 213 000 ihmistä</w:t>
      </w:r>
      <w:r w:rsidR="009B5321">
        <w:t xml:space="preserve"> joutui</w:t>
      </w:r>
      <w:r w:rsidR="00926942">
        <w:t xml:space="preserve"> </w:t>
      </w:r>
      <w:r>
        <w:t>jättämään kotinsa</w:t>
      </w:r>
      <w:r w:rsidR="00926942">
        <w:t xml:space="preserve"> North Shewan läänin viides</w:t>
      </w:r>
      <w:r>
        <w:t>s</w:t>
      </w:r>
      <w:r w:rsidR="00926942">
        <w:t>ä piirikunnas</w:t>
      </w:r>
      <w:r>
        <w:t>s</w:t>
      </w:r>
      <w:r w:rsidR="00926942">
        <w:t>a.</w:t>
      </w:r>
      <w:r w:rsidR="00926942">
        <w:rPr>
          <w:rStyle w:val="Alaviitteenviite"/>
        </w:rPr>
        <w:footnoteReference w:id="143"/>
      </w:r>
      <w:r w:rsidR="00DB2D79">
        <w:t xml:space="preserve"> </w:t>
      </w:r>
      <w:r w:rsidR="00926942">
        <w:t>Viranomaisten mukaan kymmenet</w:t>
      </w:r>
      <w:r w:rsidR="007C2065">
        <w:t xml:space="preserve"> </w:t>
      </w:r>
      <w:r w:rsidR="00926942">
        <w:t>tuhannet siirtymään joutuneet perheet North Shewassa ja Oromia Special zonen alueella olivat maaliskuussa kriittisessä kiireellisen humanitaarisen avun tarpeessa.</w:t>
      </w:r>
      <w:r w:rsidR="00926942">
        <w:rPr>
          <w:rStyle w:val="Alaviitteenviite"/>
        </w:rPr>
        <w:footnoteReference w:id="144"/>
      </w:r>
      <w:r w:rsidR="00AE1CD3">
        <w:t xml:space="preserve"> </w:t>
      </w:r>
      <w:r w:rsidR="00AE1CD3" w:rsidRPr="00406B26">
        <w:t>Uutislähteen mukaan</w:t>
      </w:r>
      <w:r w:rsidR="00406B26" w:rsidRPr="00406B26">
        <w:t xml:space="preserve"> samalla alueella</w:t>
      </w:r>
      <w:r w:rsidR="00AE1CD3" w:rsidRPr="00406B26">
        <w:t xml:space="preserve"> </w:t>
      </w:r>
      <w:r w:rsidR="00406B26" w:rsidRPr="00406B26">
        <w:t xml:space="preserve">sadat ihmiset joutuivat jättämään kotinsa </w:t>
      </w:r>
      <w:r w:rsidR="00406B26" w:rsidRPr="00C42FB9">
        <w:t>väkivaltaisuuksien seurauksena</w:t>
      </w:r>
      <w:r w:rsidR="00406B26">
        <w:t xml:space="preserve"> heinäkuussa 2023.</w:t>
      </w:r>
      <w:r w:rsidR="00406B26">
        <w:rPr>
          <w:rStyle w:val="Alaviitteenviite"/>
        </w:rPr>
        <w:footnoteReference w:id="145"/>
      </w:r>
    </w:p>
    <w:p w:rsidR="00D403FE" w:rsidRPr="005D5880" w:rsidRDefault="00D403FE" w:rsidP="00926942">
      <w:r w:rsidRPr="005D5880">
        <w:t xml:space="preserve">Käytettävissä olevista lähteistä ei löytynyt tietoa Etiopian puolustusvoimien ja Fano-militioiden välisen konfliktin mahdollisesti aiheuttamasta </w:t>
      </w:r>
      <w:r w:rsidR="000570BB">
        <w:t>maan sisäisestä siirtymisestä</w:t>
      </w:r>
      <w:r w:rsidRPr="005D5880">
        <w:t xml:space="preserve"> Amharassa.</w:t>
      </w:r>
    </w:p>
    <w:p w:rsidR="00926942" w:rsidRDefault="005019BD" w:rsidP="00926942">
      <w:r>
        <w:t xml:space="preserve">OCHA:n mukaan yleisen turvallisuustilanteen paraneminen Amharassa lokakuun 2022 lopussa mahdollisti maan sisäisesti siirtymään joutuneiden ihmisten palaamisen </w:t>
      </w:r>
      <w:r w:rsidR="00926942">
        <w:t>sellaisille alueille North Wellon, North Gondarin ja Wag Hamran lääneissä, jotka olivat olleet siihen asti humanitaaristen toimijoiden saavuttamattomissa. North Wellon paikallisviranomaisten mukaan IDP-leireiltä ainakin 95 000 ihmistä oli palannut kotialueilleen lokakuun loppuun mennessä. Myös North Gondarin läänissä yli 6000 maan sisäisesti siirtymään joutunutta oli palannut Addi Arkayhin. Paluualueilla saatavilla oleva avustus on vähäistä.</w:t>
      </w:r>
      <w:r w:rsidR="00926942">
        <w:rPr>
          <w:rStyle w:val="Alaviitteenviite"/>
        </w:rPr>
        <w:footnoteReference w:id="146"/>
      </w:r>
      <w:r w:rsidR="00926942">
        <w:t xml:space="preserve"> </w:t>
      </w:r>
      <w:proofErr w:type="gramStart"/>
      <w:r w:rsidR="00926942">
        <w:t>Marraskuussa</w:t>
      </w:r>
      <w:proofErr w:type="gramEnd"/>
      <w:r w:rsidR="00926942">
        <w:t xml:space="preserve"> 2022 OCHA raportoi, että </w:t>
      </w:r>
      <w:r w:rsidR="00926942">
        <w:lastRenderedPageBreak/>
        <w:t>paluualueilla Alamatassa, Balessa, Kobossa, Koremissa ja Raya Kobassa lähes 911 000 palaajaa oli kiireellisen ruoka-avun ja muun elintärkeän avustuksen tarpeessa.</w:t>
      </w:r>
      <w:r w:rsidR="00926942">
        <w:rPr>
          <w:rStyle w:val="Alaviitteenviite"/>
        </w:rPr>
        <w:footnoteReference w:id="147"/>
      </w:r>
    </w:p>
    <w:p w:rsidR="00926942" w:rsidRDefault="00DB2D79" w:rsidP="00304FD7">
      <w:r>
        <w:t>Kansainvälisen muuttoliikejärjestö IOM:n (</w:t>
      </w:r>
      <w:r w:rsidRPr="00DB2D79">
        <w:rPr>
          <w:i/>
        </w:rPr>
        <w:t>International Organization for Migration</w:t>
      </w:r>
      <w:r>
        <w:t xml:space="preserve">) mukaan Amharassa on raportoitu paljon paluita kotialueille sen jälkeen, kun Pohjois-Etiopian konfliktiin liittyvät sotatoimet päättyivät. IOM raportoi marraskuun 2022 ja kesäkuun 2023 välisenä aikana 1 422 074 IDP:n paluuta Amharassa. Raportin </w:t>
      </w:r>
      <w:r w:rsidR="00406B26">
        <w:t>mukaan</w:t>
      </w:r>
      <w:r>
        <w:t xml:space="preserve"> paluita raportoitiin etenkin North Gondarin (11 269), Wag Hamran (10 713), South Gondarin (29 231), North Wellon (117 039), South Wellon (83 853), Oromia Special Zonen (15 520) ja North Shewan (70 058) lääneissä, jotka sijaitsevat lähellä Tigrayn ja Afarin osavaltioiden rajoja.</w:t>
      </w:r>
      <w:r>
        <w:rPr>
          <w:rStyle w:val="Alaviitteenviite"/>
        </w:rPr>
        <w:footnoteReference w:id="148"/>
      </w:r>
    </w:p>
    <w:p w:rsidR="00577573" w:rsidRPr="005019BD" w:rsidRDefault="00577573" w:rsidP="00304FD7">
      <w:r>
        <w:t>OCHA:n mukaan Amharassa North W</w:t>
      </w:r>
      <w:r w:rsidR="009B5321">
        <w:t>e</w:t>
      </w:r>
      <w:r>
        <w:t>llon läänissä ja sen ympäristössä on raportoitu valtavia haasteita IDP-väestön uudelleenkotouttamisessa paluualueille, kuten ahtaat asumisolosuhteet, asuinrakennusten tuhoutuminen konfliktin aikana sekä dokumenttien puute, joka vaikuttaa omistusoikeuksiin ja peruspalveluiden saatavuuteen sekä voi rajoittaa liikkumisvapautta.</w:t>
      </w:r>
      <w:r>
        <w:rPr>
          <w:rStyle w:val="Alaviitteenviite"/>
        </w:rPr>
        <w:footnoteReference w:id="149"/>
      </w:r>
      <w:r>
        <w:t xml:space="preserve"> Heinäkuussa 2023 OCHA raportoi, että Wag Hamran läänissä Abergelen ja Tsagbejin piirikuntien paluualueilla humanitaarinen avustus oli rajallista. 110</w:t>
      </w:r>
      <w:r w:rsidR="007C2065">
        <w:t> </w:t>
      </w:r>
      <w:r>
        <w:t>000</w:t>
      </w:r>
      <w:r w:rsidR="007C2065">
        <w:t>:sta</w:t>
      </w:r>
      <w:r>
        <w:t xml:space="preserve"> kotialueelleen palanneesta IDP:sta</w:t>
      </w:r>
      <w:r w:rsidR="00A60C70">
        <w:t xml:space="preserve"> yli 20 000 oli edelleen siirtymään joutuneena</w:t>
      </w:r>
      <w:r w:rsidR="00641083">
        <w:t xml:space="preserve"> ja</w:t>
      </w:r>
      <w:r w:rsidR="00A60C70">
        <w:t xml:space="preserve"> majoittuneena kouluihin tai paikallisyhteisön luokse.</w:t>
      </w:r>
      <w:r w:rsidR="00A60C70">
        <w:rPr>
          <w:rStyle w:val="Alaviitteenviite"/>
        </w:rPr>
        <w:footnoteReference w:id="150"/>
      </w:r>
    </w:p>
    <w:p w:rsidR="00724D54" w:rsidRDefault="00724D54" w:rsidP="00304FD7"/>
    <w:p w:rsidR="00733428" w:rsidRDefault="00724D54" w:rsidP="001A7780">
      <w:pPr>
        <w:pStyle w:val="Numeroimatonotsikko"/>
      </w:pPr>
      <w:r w:rsidRPr="00395D1F">
        <w:t>Humanitaarinen tilanne</w:t>
      </w:r>
    </w:p>
    <w:p w:rsidR="00CF6715" w:rsidRDefault="00CF6715" w:rsidP="00CF6715">
      <w:r>
        <w:t xml:space="preserve">OCHA:n mukaan yleisen turvallisuustilanteen paraneminen Amharassa lokakuun 2022 lopussa mahdollisti humanitaarisen avun pääsyn sellaisille alueille North Wellon, North Gondarin ja Wag Hamran lääneissä, jotka olivat olleet siihen asti humanitaaristen toimijoiden saavuttamattomissa. OCHA raportoi myös maan sisäisesti siirtymään joutuneiden ihmisten palanneen kyseisille alueille. </w:t>
      </w:r>
      <w:r w:rsidR="00080846">
        <w:t>OCHA:n mukaan p</w:t>
      </w:r>
      <w:r>
        <w:t>aluualueilla saatavilla oleva avustus on</w:t>
      </w:r>
      <w:r w:rsidR="00080846">
        <w:t xml:space="preserve"> kuitenkin</w:t>
      </w:r>
      <w:r>
        <w:t xml:space="preserve"> vähäistä.</w:t>
      </w:r>
      <w:r>
        <w:rPr>
          <w:rStyle w:val="Alaviitteenviite"/>
        </w:rPr>
        <w:footnoteReference w:id="151"/>
      </w:r>
      <w:r>
        <w:t xml:space="preserve"> </w:t>
      </w:r>
      <w:proofErr w:type="gramStart"/>
      <w:r>
        <w:t>Marraskuussa</w:t>
      </w:r>
      <w:proofErr w:type="gramEnd"/>
      <w:r>
        <w:t xml:space="preserve"> 2022 OCHA raportoi, että paluualueilla Alamatassa, Balessa, Kobossa, Koremissa ja Raya Kobassa lähes 911 000 palaajaa oli kiireellisen ruoka-avun ja muun elintärkeän avustuksen tarpeessa.</w:t>
      </w:r>
      <w:r>
        <w:rPr>
          <w:rStyle w:val="Alaviitteenviite"/>
        </w:rPr>
        <w:footnoteReference w:id="152"/>
      </w:r>
      <w:r>
        <w:t xml:space="preserve"> OCHA:n mukaan Pohjois-Etiopian saavutettavuus parani sen jälkeen, kun Pohjois-Etiopian konfliktin päättyi vuoden 2022 marraskuussa.</w:t>
      </w:r>
      <w:r>
        <w:rPr>
          <w:rStyle w:val="Alaviitteenviite"/>
        </w:rPr>
        <w:footnoteReference w:id="153"/>
      </w:r>
    </w:p>
    <w:p w:rsidR="00CF6715" w:rsidRDefault="00CF6715" w:rsidP="00CF6715">
      <w:r>
        <w:t>OCHA</w:t>
      </w:r>
      <w:r w:rsidR="00F10B46">
        <w:t>:n</w:t>
      </w:r>
      <w:r w:rsidR="00A03B2E">
        <w:t xml:space="preserve"> mukaan lokakuun 2023 alussa</w:t>
      </w:r>
      <w:r>
        <w:t xml:space="preserve"> Amharan osavaltion humanitaariseen tilanteeseen vaikutt</w:t>
      </w:r>
      <w:r w:rsidR="00A03B2E">
        <w:t>i</w:t>
      </w:r>
      <w:r>
        <w:t xml:space="preserve">vat päällekkäiset kriisit, </w:t>
      </w:r>
      <w:r w:rsidR="00A03B2E">
        <w:t>kuten</w:t>
      </w:r>
      <w:r>
        <w:t xml:space="preserve"> konflikti, kolera- ja malariaepidemiat, kuivuus osissa Amharaa, lisääntynyt aliravitsemus sekä palaajien ja pakolaisten virta Sudanista rajan yli Etiopian Amharaan.</w:t>
      </w:r>
      <w:r>
        <w:rPr>
          <w:rStyle w:val="Alaviitteenviite"/>
        </w:rPr>
        <w:footnoteReference w:id="154"/>
      </w:r>
      <w:r>
        <w:t xml:space="preserve"> Vuoden 2023 alussa noin kuusi miljoonaa ihmistä oli humanitaarisen avun tarpeessa Amharassa.</w:t>
      </w:r>
      <w:r>
        <w:rPr>
          <w:rStyle w:val="Alaviitteenviite"/>
        </w:rPr>
        <w:footnoteReference w:id="155"/>
      </w:r>
      <w:r>
        <w:t xml:space="preserve"> OCHA:n mukaan elokuiset sotatoimet Amharassa ovat mitä todennäköisimmin pahentaneet alueen humanitaarista tilannetta ja siviilien kärsimyksiä etenkin, kun humanitaariset operaatiot seisahtuivat Amharassa turvattomuuden seurauksena.</w:t>
      </w:r>
      <w:r>
        <w:rPr>
          <w:rStyle w:val="Alaviitteenviite"/>
        </w:rPr>
        <w:footnoteReference w:id="156"/>
      </w:r>
    </w:p>
    <w:p w:rsidR="001A7780" w:rsidRDefault="001A7780" w:rsidP="00CF6715">
      <w:r>
        <w:rPr>
          <w:noProof/>
        </w:rPr>
        <w:lastRenderedPageBreak/>
        <w:drawing>
          <wp:anchor distT="0" distB="0" distL="114300" distR="114300" simplePos="0" relativeHeight="251659264" behindDoc="0" locked="0" layoutInCell="1" allowOverlap="1" wp14:anchorId="27AD3E67" wp14:editId="3C3FC644">
            <wp:simplePos x="0" y="0"/>
            <wp:positionH relativeFrom="column">
              <wp:posOffset>0</wp:posOffset>
            </wp:positionH>
            <wp:positionV relativeFrom="paragraph">
              <wp:posOffset>285750</wp:posOffset>
            </wp:positionV>
            <wp:extent cx="5730240" cy="4053840"/>
            <wp:effectExtent l="0" t="0" r="3810" b="3810"/>
            <wp:wrapTopAndBottom/>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4053840"/>
                    </a:xfrm>
                    <a:prstGeom prst="rect">
                      <a:avLst/>
                    </a:prstGeom>
                    <a:noFill/>
                  </pic:spPr>
                </pic:pic>
              </a:graphicData>
            </a:graphic>
          </wp:anchor>
        </w:drawing>
      </w:r>
    </w:p>
    <w:p w:rsidR="001A7780" w:rsidRDefault="001A7780" w:rsidP="00724D54">
      <w:r>
        <w:t>Kuva 1. Humanitaariset pääsyrajoitteet Etiopiassa 30.8.2023. Lähde: OCHA 29.8.2023.</w:t>
      </w:r>
    </w:p>
    <w:p w:rsidR="001A7780" w:rsidRDefault="001A7780" w:rsidP="00724D54"/>
    <w:p w:rsidR="005D5880" w:rsidRDefault="00926942" w:rsidP="00926942">
      <w:r>
        <w:t>OCHA:n mukaan elokuun 2023 alkupuoliskolla monet humanitaariset toiminnot olivat keskeytettyinä Amharassa, missä esiintyi laajaa turvattomuutta.</w:t>
      </w:r>
      <w:r>
        <w:rPr>
          <w:rStyle w:val="Alaviitteenviite"/>
        </w:rPr>
        <w:footnoteReference w:id="157"/>
      </w:r>
      <w:r>
        <w:t xml:space="preserve"> </w:t>
      </w:r>
      <w:r w:rsidR="0006423D">
        <w:t>Maailman terveysjärjestö WHO:n</w:t>
      </w:r>
      <w:r w:rsidR="00603039">
        <w:t xml:space="preserve"> (</w:t>
      </w:r>
      <w:r w:rsidR="00603039" w:rsidRPr="00603039">
        <w:rPr>
          <w:i/>
        </w:rPr>
        <w:t>World Health Or</w:t>
      </w:r>
      <w:r w:rsidR="007C2065">
        <w:rPr>
          <w:i/>
        </w:rPr>
        <w:t>gan</w:t>
      </w:r>
      <w:r w:rsidR="00603039" w:rsidRPr="00603039">
        <w:rPr>
          <w:i/>
        </w:rPr>
        <w:t>ization</w:t>
      </w:r>
      <w:r w:rsidR="00603039">
        <w:t>)</w:t>
      </w:r>
      <w:r w:rsidR="0006423D">
        <w:t xml:space="preserve"> mukaan v</w:t>
      </w:r>
      <w:r w:rsidR="00BE06A5">
        <w:t>äkivalta ja yhteenotot vaikuttivat humanitaariseen pääsyyn ja humanitaarisiin operaatioihin Amharassa</w:t>
      </w:r>
      <w:r w:rsidR="0006423D">
        <w:t xml:space="preserve"> </w:t>
      </w:r>
      <w:r w:rsidR="006B5AD9">
        <w:t>elokuun alussa</w:t>
      </w:r>
      <w:r w:rsidR="00BE06A5">
        <w:t>.</w:t>
      </w:r>
      <w:r w:rsidR="00BE06A5">
        <w:rPr>
          <w:rStyle w:val="Alaviitteenviite"/>
        </w:rPr>
        <w:footnoteReference w:id="158"/>
      </w:r>
      <w:r w:rsidR="00737A1E">
        <w:t xml:space="preserve"> </w:t>
      </w:r>
      <w:r w:rsidR="006B5AD9">
        <w:t>WHO</w:t>
      </w:r>
      <w:r w:rsidR="004649B2" w:rsidRPr="00D32599">
        <w:rPr>
          <w:color w:val="FF0000"/>
        </w:rPr>
        <w:t xml:space="preserve"> </w:t>
      </w:r>
      <w:r w:rsidR="004649B2">
        <w:t>totesi</w:t>
      </w:r>
      <w:r w:rsidR="00BE06A5">
        <w:t xml:space="preserve"> tiesulkujen vaikeuttavan humanitaarista</w:t>
      </w:r>
      <w:r w:rsidR="00737A1E">
        <w:t xml:space="preserve"> </w:t>
      </w:r>
      <w:r w:rsidR="00BE06A5">
        <w:t>pääsyä ja internetsulun vaikeuttavan kommunikaatiota Amharassa.</w:t>
      </w:r>
      <w:r w:rsidR="00BE06A5">
        <w:rPr>
          <w:rStyle w:val="Alaviitteenviite"/>
        </w:rPr>
        <w:footnoteReference w:id="159"/>
      </w:r>
      <w:r w:rsidR="00737A1E">
        <w:t xml:space="preserve"> </w:t>
      </w:r>
      <w:r>
        <w:t>Elokuun lopussa ja syyskuun alussa OCHA raportoi humanitaaristen operaatioiden olevan asteittain palautumassa tauon jälkeen tilanteen vakauduttua suuressa osassa Amharaa.</w:t>
      </w:r>
      <w:r>
        <w:rPr>
          <w:rStyle w:val="Alaviitteenviite"/>
        </w:rPr>
        <w:footnoteReference w:id="160"/>
      </w:r>
      <w:r>
        <w:t xml:space="preserve"> Humanitaarinen toiminta oli kuitenkin edelleen rajoitettua johtuen rajallisista resursseista ja turvattomuuteen liittyvistä liikkumisrajoituksista.</w:t>
      </w:r>
      <w:r>
        <w:rPr>
          <w:rStyle w:val="Alaviitteenviite"/>
        </w:rPr>
        <w:footnoteReference w:id="161"/>
      </w:r>
      <w:r>
        <w:t xml:space="preserve"> </w:t>
      </w:r>
    </w:p>
    <w:p w:rsidR="00926942" w:rsidRDefault="00926942" w:rsidP="00926942">
      <w:r>
        <w:t xml:space="preserve">Lokakuun 2023 alussa OCHA raportoi, että epävakaa tilanne Amharassa vaikeuttaa humanitaaristen saattueiden ja henkilökunnan liikkumista </w:t>
      </w:r>
      <w:r w:rsidR="007C2065">
        <w:t>sekä</w:t>
      </w:r>
      <w:r>
        <w:t xml:space="preserve"> rajoittaa pääsyä etenkin maaseutualueille estäen humanitaarisen toiminnan levittäytymistä vaikeasti saavutettaville alueill</w:t>
      </w:r>
      <w:r w:rsidR="00641083">
        <w:t>e</w:t>
      </w:r>
      <w:r>
        <w:t xml:space="preserve">. Joillakin Amharan paikkakunnilla elintärkeitä humanitaarisia operaatioita ollaan vähentämässä johtuen pääsyrajoitteista ja tiesulusta. OCHA:n mukaan konfliktin vaikutuksista kärsivän väestön olosuhteiden pelätään </w:t>
      </w:r>
      <w:r w:rsidR="00A03B2E">
        <w:t>heikkenevän</w:t>
      </w:r>
      <w:r>
        <w:t xml:space="preserve"> päivä päivältä ilman avustusta.</w:t>
      </w:r>
      <w:r>
        <w:rPr>
          <w:rStyle w:val="Alaviitteenviite"/>
        </w:rPr>
        <w:footnoteReference w:id="162"/>
      </w:r>
    </w:p>
    <w:p w:rsidR="00926942" w:rsidRDefault="00DF0866" w:rsidP="00926942">
      <w:r>
        <w:lastRenderedPageBreak/>
        <w:t xml:space="preserve">OCHA:n julkaiseman </w:t>
      </w:r>
      <w:r w:rsidRPr="0094592E">
        <w:t>karttalähteen</w:t>
      </w:r>
      <w:r>
        <w:t xml:space="preserve"> </w:t>
      </w:r>
      <w:r w:rsidR="007C2065">
        <w:t xml:space="preserve">(ks. kuva 1.) </w:t>
      </w:r>
      <w:r>
        <w:t xml:space="preserve">mukaan elokuun 2023 lopussa </w:t>
      </w:r>
      <w:r w:rsidR="00577639">
        <w:t>East Gojamin lääni sekä Wag Ham</w:t>
      </w:r>
      <w:r w:rsidR="00FF108A">
        <w:t>ran</w:t>
      </w:r>
      <w:r w:rsidR="006A057D">
        <w:t xml:space="preserve"> läänin pohjoisosat Tigrayn vastaisella rajalla olivat humanitaaristen toimijoiden kannalta vaikeasti saavutettavia alueita</w:t>
      </w:r>
      <w:r w:rsidR="004F7C5C">
        <w:t xml:space="preserve"> Amharassa.</w:t>
      </w:r>
      <w:r w:rsidR="006A057D">
        <w:t xml:space="preserve"> </w:t>
      </w:r>
      <w:r w:rsidR="004F7C5C">
        <w:t>Vaikeasti saavutettavilla alueilla</w:t>
      </w:r>
      <w:r w:rsidR="006A057D">
        <w:t xml:space="preserve"> </w:t>
      </w:r>
      <w:r w:rsidR="008F69BF">
        <w:t xml:space="preserve">epävakaa turvallisuustilanne vaarantaa alueen väestön sekä avustustyöntekijöiden turvallisuuden, </w:t>
      </w:r>
      <w:r w:rsidR="00664E07">
        <w:t>ja humanitaarinen apu on</w:t>
      </w:r>
      <w:r w:rsidR="008C5CC2">
        <w:t xml:space="preserve"> toistuvasti häiriintynyt ja</w:t>
      </w:r>
      <w:r w:rsidR="00664E07">
        <w:t xml:space="preserve"> täysin riittämätöntä. </w:t>
      </w:r>
      <w:r w:rsidR="008C5CC2">
        <w:t xml:space="preserve">Karttalähteen mukaan </w:t>
      </w:r>
      <w:r w:rsidR="00664E07">
        <w:t>South Gondarin, North Gondarin</w:t>
      </w:r>
      <w:r w:rsidR="008C5CC2">
        <w:t>,</w:t>
      </w:r>
      <w:r w:rsidR="00664E07">
        <w:t xml:space="preserve"> North Wellon ja North Shewan</w:t>
      </w:r>
      <w:r w:rsidR="008C5CC2">
        <w:t xml:space="preserve"> lääneissä oli humanitaaristen toimijoiden kannalta osittain saavutettavissa olevia alueita</w:t>
      </w:r>
      <w:r w:rsidR="004F7C5C">
        <w:t>. Näillä alueilla</w:t>
      </w:r>
      <w:r w:rsidR="008C5CC2">
        <w:t xml:space="preserve"> ajoittaiset väkivaltaiset välikohtaukset vaikuttavat epäsäännöllisesti humanitaarisiin operaatioihin, eivätkä humanitaariset toimijat kykene toimittamaan täysimittaista avustusta.</w:t>
      </w:r>
      <w:r w:rsidR="008C5CC2">
        <w:rPr>
          <w:rStyle w:val="Alaviitteenviite"/>
        </w:rPr>
        <w:footnoteReference w:id="163"/>
      </w:r>
    </w:p>
    <w:p w:rsidR="00BF76A1" w:rsidRDefault="00737A1E" w:rsidP="00724D54">
      <w:r>
        <w:t>OCHA raportoi elokuun 2023 alussa, että sotatoimien lisääntyminen Amharassa johti liikkumisrajoituksiin.</w:t>
      </w:r>
      <w:r>
        <w:rPr>
          <w:rStyle w:val="Alaviitteenviite"/>
        </w:rPr>
        <w:footnoteReference w:id="164"/>
      </w:r>
      <w:r>
        <w:t xml:space="preserve"> Elokuun alkupuolella julkaistujen uutislähteiden mukaan Amharan osavaltion päätiet oli suljettu ja lennot osavaltion lentokentille peruttu.</w:t>
      </w:r>
      <w:r>
        <w:rPr>
          <w:rStyle w:val="Alaviitteenviite"/>
        </w:rPr>
        <w:footnoteReference w:id="165"/>
      </w:r>
      <w:r w:rsidR="004A6E3E">
        <w:t xml:space="preserve"> </w:t>
      </w:r>
      <w:r w:rsidR="00BF76A1">
        <w:t>OCHA:n mukaan elokuussa 2023 Amharassa esiintyi viikkoja kestäneitä sotatoimia jopa suurissa kaupunkikeskuksissa.</w:t>
      </w:r>
      <w:r w:rsidR="00BF76A1">
        <w:rPr>
          <w:rStyle w:val="Alaviitteenviite"/>
        </w:rPr>
        <w:footnoteReference w:id="166"/>
      </w:r>
      <w:r w:rsidR="00BE06A5">
        <w:t xml:space="preserve"> Intensiivinen konflikti puhkesi keskeisissä kaupunkikeskuksissa, kuten Bahir Darissa, Debre Birhanissa, Gondarissa ja Shewa Robitissa.</w:t>
      </w:r>
      <w:r w:rsidR="00BE06A5">
        <w:rPr>
          <w:rStyle w:val="Alaviitteenviite"/>
        </w:rPr>
        <w:footnoteReference w:id="167"/>
      </w:r>
      <w:r w:rsidR="0072306F">
        <w:t xml:space="preserve"> </w:t>
      </w:r>
      <w:r w:rsidR="004649B2">
        <w:t xml:space="preserve">EHRC raportoi elokuussa, että taistelut Amharassa </w:t>
      </w:r>
      <w:r w:rsidR="007C2065">
        <w:t>olivat pakottaneet</w:t>
      </w:r>
      <w:r w:rsidR="004649B2">
        <w:t xml:space="preserve"> asukkaat sulkeutumaan koteihinsa ja est</w:t>
      </w:r>
      <w:r w:rsidR="007C2065">
        <w:t>äneet</w:t>
      </w:r>
      <w:r w:rsidR="004649B2">
        <w:t xml:space="preserve"> heitä suorittamasta päivittäisiä rutiinejaan. EHRC:n mukaan peruspalveluiden, kuten sähkön, veden, pankkipalveluiden, terveydenhoidon, koulutuksen sekä internet- ja puhelinpalveluiden saatavuus on häiriintynyt monilla Amharan alueilla, ja kauppoja on suljettu.</w:t>
      </w:r>
      <w:r w:rsidR="004649B2">
        <w:rPr>
          <w:rStyle w:val="Alaviitteenviite"/>
        </w:rPr>
        <w:footnoteReference w:id="168"/>
      </w:r>
      <w:r>
        <w:t xml:space="preserve"> Konflikti Amharassa on aiheuttanut</w:t>
      </w:r>
      <w:r w:rsidR="00603039">
        <w:t xml:space="preserve"> tuhoa</w:t>
      </w:r>
      <w:r>
        <w:t xml:space="preserve"> myös julkise</w:t>
      </w:r>
      <w:r w:rsidR="004A6E3E">
        <w:t>lle</w:t>
      </w:r>
      <w:r>
        <w:t xml:space="preserve"> infrastruktuuri</w:t>
      </w:r>
      <w:r w:rsidR="00603039">
        <w:t>lle ja paikalliselle teollisuudelle</w:t>
      </w:r>
      <w:r>
        <w:t>.</w:t>
      </w:r>
      <w:r>
        <w:rPr>
          <w:rStyle w:val="Alaviitteenviite"/>
        </w:rPr>
        <w:footnoteReference w:id="169"/>
      </w:r>
    </w:p>
    <w:p w:rsidR="00D44AEC" w:rsidRDefault="00D44AEC" w:rsidP="00D44AEC">
      <w:r>
        <w:t>Lokakuun 2023 alussa OCHA raportoi humanitaarisen</w:t>
      </w:r>
      <w:r w:rsidR="007C2065">
        <w:t xml:space="preserve"> toiminnan sekä</w:t>
      </w:r>
      <w:r>
        <w:t xml:space="preserve"> markkinoiden ja pankkien toiminnan jatku</w:t>
      </w:r>
      <w:r w:rsidR="004A6E3E">
        <w:t>van</w:t>
      </w:r>
      <w:r>
        <w:t xml:space="preserve"> suhteellisen rauhallisilla alueilla Amharan suurissa kaupungeissa. Toimintaympäristö kokonaisuudessaan </w:t>
      </w:r>
      <w:r w:rsidR="004A6E3E">
        <w:t>pysyy</w:t>
      </w:r>
      <w:r>
        <w:t xml:space="preserve"> kuitenkin rajoitettuna, mikä haittaa humanitaaristen toimintojen täysimittaista jatkumista. Mobiilidata ei ole käytettävissä koko Amharan alueella. Lokakuun alussa kaikki Amharan lentokentät olivat</w:t>
      </w:r>
      <w:r w:rsidR="004A6E3E">
        <w:t xml:space="preserve"> jälleen</w:t>
      </w:r>
      <w:r>
        <w:t xml:space="preserve"> täysin toiminnassa.</w:t>
      </w:r>
      <w:r>
        <w:rPr>
          <w:rStyle w:val="Alaviitteenviite"/>
        </w:rPr>
        <w:footnoteReference w:id="170"/>
      </w:r>
    </w:p>
    <w:p w:rsidR="00D32599" w:rsidRDefault="0006423D" w:rsidP="00D44AEC">
      <w:r>
        <w:t>Elokuussa 2023 julkaistujen u</w:t>
      </w:r>
      <w:r w:rsidR="00D32599">
        <w:t>utislähteiden mukaan Amharassa on meneillään vakava terveyskriisi.</w:t>
      </w:r>
      <w:r>
        <w:rPr>
          <w:rStyle w:val="Alaviitteenviite"/>
        </w:rPr>
        <w:footnoteReference w:id="171"/>
      </w:r>
      <w:r w:rsidR="00D32599">
        <w:t xml:space="preserve"> Alueen terveyssektorin tilannetta kuvaillaan ”kauh</w:t>
      </w:r>
      <w:r w:rsidR="00A03B2E">
        <w:t>eaks</w:t>
      </w:r>
      <w:r w:rsidR="00D32599">
        <w:t>i”, kun terveydenhoitoyksiköt kamppailevat tarjotakseen kiireellistä ja elintärkeää terveydenhoitoa.</w:t>
      </w:r>
      <w:r>
        <w:t xml:space="preserve"> Amharassa on pulaa lääkkeistä, vedestä ja sähköstä.</w:t>
      </w:r>
      <w:r w:rsidR="00D32599">
        <w:t xml:space="preserve"> Turvallisuustilanteen takia monet terveydenhoitoyksiköt eivät ole pystyneet täydentämään varastojaan eivätkä ambulanssit </w:t>
      </w:r>
      <w:r>
        <w:t>ole pystyneet liikkumaan nopeasti onnettomuuspaikoille useimmilla konfliktin vaikutusalueilla.</w:t>
      </w:r>
      <w:r w:rsidR="00D32599">
        <w:t xml:space="preserve"> </w:t>
      </w:r>
      <w:r>
        <w:t>Sairaalat ovat joutuneet paineen alle, sillä niihin tulvii potilaita, joilla on taisteluihin liittyviä vammoja.</w:t>
      </w:r>
      <w:r>
        <w:rPr>
          <w:rStyle w:val="Alaviitteenviite"/>
        </w:rPr>
        <w:footnoteReference w:id="172"/>
      </w:r>
    </w:p>
    <w:p w:rsidR="00E63CBF" w:rsidRDefault="00E63CBF" w:rsidP="00724D54">
      <w:r>
        <w:t>OCHA raportoi lokakuun 2023 alussa, että aliravitsemus on lisääntynyt Amharan osavaltiossa</w:t>
      </w:r>
      <w:r w:rsidR="00737A1E">
        <w:t>,</w:t>
      </w:r>
      <w:r>
        <w:t xml:space="preserve"> ja alueella on käynnissä hälyttävä aliravitsemuskriisi. Ruokaturvattomuustilanne Amharassa on erityisen huolestuttava, sillä meneillään olevat sotatoimet puhkesivat sadonkorjuuaikaan. OCHA:n mukaan ruokaturvattomuustilanteen odotetaan heikkenevän entisestään, sillä </w:t>
      </w:r>
      <w:r>
        <w:lastRenderedPageBreak/>
        <w:t>turvattomuus aiheuttaa häiriöitä humanitaarisen avun pääsyyn, markkinoihin ja peruspalveluihin.</w:t>
      </w:r>
      <w:r w:rsidR="00F77091">
        <w:rPr>
          <w:rStyle w:val="Alaviitteenviite"/>
        </w:rPr>
        <w:footnoteReference w:id="173"/>
      </w:r>
    </w:p>
    <w:p w:rsidR="00051D30" w:rsidRDefault="00051D30" w:rsidP="00724D54">
      <w:r>
        <w:t>Kuivuus osissa Amharan osavaltiota on vaikuttanut kymmeniin tuhansiin ihmisiin useissa lääneissä. OCHA:n mukaan kuivuuden vaikutusalueita ovat osat North, South ja Central Gondarista, North Shewasta, North ja South Wellosta, Wag Hamrasta ja Oromia Special zonesta. Osissa North Gondaria ja Wag Hamraa ei ole pääsyä vedenlähteeseen.</w:t>
      </w:r>
      <w:r w:rsidR="00F77091">
        <w:rPr>
          <w:rStyle w:val="Alaviitteenviite"/>
        </w:rPr>
        <w:footnoteReference w:id="174"/>
      </w:r>
    </w:p>
    <w:p w:rsidR="00430BFF" w:rsidRDefault="00430BFF" w:rsidP="00724D54">
      <w:r>
        <w:t>Heinäkuussa 2023</w:t>
      </w:r>
      <w:r w:rsidR="00641083">
        <w:t xml:space="preserve"> Etiopiassa</w:t>
      </w:r>
      <w:r>
        <w:t xml:space="preserve"> puhjennut</w:t>
      </w:r>
      <w:r w:rsidR="00F5066F">
        <w:t xml:space="preserve"> maanlaajuinen</w:t>
      </w:r>
      <w:r>
        <w:t xml:space="preserve"> koleraepidemia vaikutti Amharassa</w:t>
      </w:r>
      <w:r w:rsidR="00B06CBE">
        <w:t xml:space="preserve"> alle kuukaudessa</w:t>
      </w:r>
      <w:r>
        <w:t xml:space="preserve"> yli 2300 ihmiseen.</w:t>
      </w:r>
      <w:r w:rsidR="00D9537C">
        <w:rPr>
          <w:rStyle w:val="Alaviitteenviite"/>
        </w:rPr>
        <w:footnoteReference w:id="175"/>
      </w:r>
      <w:r w:rsidR="00D9537C">
        <w:t xml:space="preserve"> OCHA:n elokuun 2023 alussa julkaiseman tilanneraportin mukaan epidemia vaikutti 18 piirikuntaan Awin sekä Central, North ja West Gondarin lääneissä sekä Bahir Darin kaupunkialueella.</w:t>
      </w:r>
      <w:r w:rsidR="00F5066F">
        <w:rPr>
          <w:rStyle w:val="Alaviitteenviite"/>
        </w:rPr>
        <w:footnoteReference w:id="176"/>
      </w:r>
      <w:r w:rsidR="00F5066F">
        <w:t xml:space="preserve"> </w:t>
      </w:r>
      <w:r w:rsidR="00D9537C">
        <w:t xml:space="preserve">Kolerapandemian </w:t>
      </w:r>
      <w:r w:rsidR="008F526D">
        <w:t>keskuksen</w:t>
      </w:r>
      <w:r w:rsidR="00D9537C">
        <w:t xml:space="preserve"> raportoitiin olevan Quaran piirikunnassa West Gondarin läänissä, missä oli raportoitu 90 prosenttia tautitapauksista.</w:t>
      </w:r>
      <w:r w:rsidR="00D9537C">
        <w:rPr>
          <w:rStyle w:val="Alaviitteenviite"/>
        </w:rPr>
        <w:footnoteReference w:id="177"/>
      </w:r>
      <w:r w:rsidR="00D9537C">
        <w:t xml:space="preserve"> </w:t>
      </w:r>
      <w:r w:rsidR="00F5066F">
        <w:t>Elokuun 2023 loppuun mennessä Amharassa oli raportoitu vähintään 2500 koleratapausta 25 pi</w:t>
      </w:r>
      <w:r w:rsidR="00956D24">
        <w:t>i</w:t>
      </w:r>
      <w:r w:rsidR="00F5066F">
        <w:t>rikunnassa.</w:t>
      </w:r>
      <w:r w:rsidR="00F5066F">
        <w:rPr>
          <w:rStyle w:val="Alaviitteenviite"/>
        </w:rPr>
        <w:footnoteReference w:id="178"/>
      </w:r>
      <w:r w:rsidR="00F5066F">
        <w:t xml:space="preserve"> Amharan julkinen terveysinstituutti raportoi</w:t>
      </w:r>
      <w:r w:rsidR="00641083">
        <w:t xml:space="preserve"> osavaltiossa</w:t>
      </w:r>
      <w:r w:rsidR="00F5066F">
        <w:t xml:space="preserve"> 3904 koleratapausta ja 72 kuolemaa 20.9.2023 mennessä.</w:t>
      </w:r>
      <w:r w:rsidR="00F5066F">
        <w:rPr>
          <w:rStyle w:val="Alaviitteenviite"/>
        </w:rPr>
        <w:footnoteReference w:id="179"/>
      </w:r>
      <w:r w:rsidR="00D9537C">
        <w:t xml:space="preserve"> Epävakaa tilanne, turvattomuus ja sotatoimet Amharassa aiheuttivat lisähaasteita </w:t>
      </w:r>
      <w:r w:rsidR="00765537">
        <w:t>potilaiden hoitamiselle</w:t>
      </w:r>
      <w:r w:rsidR="00D9537C">
        <w:t xml:space="preserve"> ja </w:t>
      </w:r>
      <w:r w:rsidR="00765537">
        <w:t>epidemian hallinnalle</w:t>
      </w:r>
      <w:r w:rsidR="00D9537C">
        <w:t>.</w:t>
      </w:r>
      <w:r w:rsidR="00D9537C">
        <w:rPr>
          <w:rStyle w:val="Alaviitteenviite"/>
        </w:rPr>
        <w:footnoteReference w:id="180"/>
      </w:r>
    </w:p>
    <w:p w:rsidR="000D02FC" w:rsidRDefault="000D02FC" w:rsidP="00724D54">
      <w:r>
        <w:t xml:space="preserve">Pohjois-Etiopian konflikti aiheutti </w:t>
      </w:r>
      <w:r w:rsidR="0075328B">
        <w:t>vaurioita</w:t>
      </w:r>
      <w:r>
        <w:t xml:space="preserve"> Amharan koulu</w:t>
      </w:r>
      <w:r w:rsidR="0075328B">
        <w:t>rakennuksiin</w:t>
      </w:r>
      <w:r>
        <w:t xml:space="preserve"> vuosina 2021-2022.</w:t>
      </w:r>
      <w:r w:rsidR="0075328B">
        <w:rPr>
          <w:rStyle w:val="Alaviitteenviite"/>
        </w:rPr>
        <w:footnoteReference w:id="181"/>
      </w:r>
      <w:r>
        <w:t xml:space="preserve"> </w:t>
      </w:r>
      <w:r w:rsidR="0075328B">
        <w:t>OCHA:n elokuussa 2023 julkaiseman tilanneraportin mukaan Amharassa on 4000 osittain tai kokonaan vaurioitunutta koulua, jotka ovat kunnostuksen tai jälleenrakennuksen tarpeessa.</w:t>
      </w:r>
      <w:r w:rsidR="0075328B">
        <w:rPr>
          <w:rStyle w:val="Alaviitteenviite"/>
        </w:rPr>
        <w:footnoteReference w:id="182"/>
      </w:r>
      <w:r>
        <w:t xml:space="preserve"> </w:t>
      </w:r>
      <w:r w:rsidR="0075328B">
        <w:t xml:space="preserve">Heinäkuussa 2023 OCHA raportoi, että lähes sata koulua Amharassa ja Tigrayssa majoittaa IDP-väestöä tai aseellisia ryhmiä, mikä vaikeuttaa </w:t>
      </w:r>
      <w:r w:rsidR="00956D24">
        <w:t xml:space="preserve">koulurakennusten </w:t>
      </w:r>
      <w:r w:rsidR="00DD556D">
        <w:t>hyödyntämistä</w:t>
      </w:r>
      <w:r w:rsidR="008F526D">
        <w:t xml:space="preserve"> opetuskäyttössä</w:t>
      </w:r>
      <w:r w:rsidR="0075328B">
        <w:t>.</w:t>
      </w:r>
      <w:r w:rsidR="0075328B">
        <w:rPr>
          <w:rStyle w:val="Alaviitteenviite"/>
        </w:rPr>
        <w:footnoteReference w:id="183"/>
      </w:r>
      <w:r w:rsidR="0075328B">
        <w:t xml:space="preserve"> </w:t>
      </w:r>
      <w:r>
        <w:t>Lokakuun 2023 alussa OCHA raportoi, että meneillään oleva tilanne Amharassa vaikuttaa hauraaseen koulutusjärjestelmään häiriten</w:t>
      </w:r>
      <w:r w:rsidR="00956D24">
        <w:t xml:space="preserve"> paluuta</w:t>
      </w:r>
      <w:r>
        <w:t xml:space="preserve"> </w:t>
      </w:r>
      <w:r w:rsidR="00956D24">
        <w:t>ja rekisteröitymistä</w:t>
      </w:r>
      <w:r>
        <w:t xml:space="preserve"> kouluun. Kuudesta miljoonasta lapsesta yli 3,9 miljoonaa lasta ei pysty rekisteröitymään kouluun</w:t>
      </w:r>
      <w:r w:rsidR="00DD556D">
        <w:t xml:space="preserve"> Amharassa</w:t>
      </w:r>
      <w:r>
        <w:t xml:space="preserve"> nykytilanteen vuoksi. Lapsilla on riski </w:t>
      </w:r>
      <w:r w:rsidR="00B06CBE">
        <w:t xml:space="preserve">joutua </w:t>
      </w:r>
      <w:r>
        <w:t>viettä</w:t>
      </w:r>
      <w:r w:rsidR="00B06CBE">
        <w:t>mään jo</w:t>
      </w:r>
      <w:r>
        <w:t xml:space="preserve"> neljäs vuosi poissa koulusta.</w:t>
      </w:r>
      <w:r w:rsidR="00D32599">
        <w:rPr>
          <w:rStyle w:val="Alaviitteenviite"/>
        </w:rPr>
        <w:footnoteReference w:id="184"/>
      </w:r>
    </w:p>
    <w:p w:rsidR="00D32599" w:rsidRDefault="008A15D4" w:rsidP="00724D54">
      <w:r>
        <w:t>OCHA:n lokakuu</w:t>
      </w:r>
      <w:r w:rsidR="00956D24">
        <w:t>ssa</w:t>
      </w:r>
      <w:r>
        <w:t xml:space="preserve"> 2023 julkaiseman tilanneraportin mukaan Amharassa elää 591 857 maan sisäisesti siirtymään joutunutta ihmistä (</w:t>
      </w:r>
      <w:r w:rsidRPr="008A15D4">
        <w:rPr>
          <w:i/>
        </w:rPr>
        <w:t>Internally Displaced Person</w:t>
      </w:r>
      <w:r>
        <w:t>, IDP). IDP-asuinalueilla elinolosuhteet ovat kurjat ja tautiriski on korkea.</w:t>
      </w:r>
      <w:r w:rsidR="00850DB2">
        <w:rPr>
          <w:rStyle w:val="Alaviitteenviite"/>
        </w:rPr>
        <w:footnoteReference w:id="185"/>
      </w:r>
      <w:r w:rsidR="00850DB2">
        <w:t xml:space="preserve"> Yleisimpiä kuolinsyitä Amharan IDP-asuinalueilla</w:t>
      </w:r>
      <w:r w:rsidR="00956D24">
        <w:t xml:space="preserve"> ovat</w:t>
      </w:r>
      <w:r w:rsidR="00850DB2">
        <w:t xml:space="preserve"> akuutti aliravitsemus ja ravinnon puute.</w:t>
      </w:r>
      <w:r w:rsidR="00850DB2">
        <w:rPr>
          <w:rStyle w:val="Alaviitteenviite"/>
        </w:rPr>
        <w:footnoteReference w:id="186"/>
      </w:r>
      <w:r>
        <w:t xml:space="preserve"> OCHA:n mukaan Amharan </w:t>
      </w:r>
      <w:r w:rsidRPr="00DD556D">
        <w:t>läntisissä</w:t>
      </w:r>
      <w:r>
        <w:t xml:space="preserve"> lääneissä arviolta 250 000 maan sisäisesti siirtymään joutunutta ihmistä ei ole saanut humanitaarista avustusta vuoden 2023 aikana.</w:t>
      </w:r>
      <w:r>
        <w:rPr>
          <w:rStyle w:val="Alaviitteenviite"/>
        </w:rPr>
        <w:footnoteReference w:id="187"/>
      </w:r>
      <w:r w:rsidR="0001767A">
        <w:t xml:space="preserve"> EHRC raportoi elokuussa 2023 humanitaari</w:t>
      </w:r>
      <w:r w:rsidR="00737F4E">
        <w:t>s</w:t>
      </w:r>
      <w:r w:rsidR="0001767A">
        <w:t>en a</w:t>
      </w:r>
      <w:r w:rsidR="00737F4E">
        <w:t>vun</w:t>
      </w:r>
      <w:r w:rsidR="0001767A">
        <w:t xml:space="preserve"> Amharan IDP-väestölle </w:t>
      </w:r>
      <w:r w:rsidR="00737F4E">
        <w:t>keskeytyneen</w:t>
      </w:r>
      <w:r w:rsidR="0001767A">
        <w:t xml:space="preserve"> konfliktin ja tiesulkujen takia.</w:t>
      </w:r>
      <w:r w:rsidR="0001767A">
        <w:rPr>
          <w:rStyle w:val="Alaviitteenviite"/>
        </w:rPr>
        <w:footnoteReference w:id="188"/>
      </w:r>
      <w:r w:rsidR="0001767A">
        <w:t xml:space="preserve"> </w:t>
      </w:r>
    </w:p>
    <w:p w:rsidR="00304FD7" w:rsidRPr="00737F4E" w:rsidRDefault="0001767A" w:rsidP="00304FD7">
      <w:pPr>
        <w:rPr>
          <w:b/>
        </w:rPr>
      </w:pPr>
      <w:r>
        <w:lastRenderedPageBreak/>
        <w:t>Jatkuva pakolaisten ja palaajien virta Sudanista rajan yli Etiopian Amharaan pahentaa alueen humanitaarista tilannetta.</w:t>
      </w:r>
      <w:r>
        <w:rPr>
          <w:rStyle w:val="Alaviitteenviite"/>
        </w:rPr>
        <w:footnoteReference w:id="189"/>
      </w:r>
      <w:r>
        <w:t xml:space="preserve"> </w:t>
      </w:r>
      <w:proofErr w:type="gramStart"/>
      <w:r>
        <w:t>Syyskuun</w:t>
      </w:r>
      <w:proofErr w:type="gramEnd"/>
      <w:r>
        <w:t xml:space="preserve"> 2023 loppuun mennessä 79 600 pakolaista ja palaajaa oli ylittänyt rajan Sudanista Amhara</w:t>
      </w:r>
      <w:r w:rsidR="00956D24">
        <w:t>n osavaltioon</w:t>
      </w:r>
      <w:r>
        <w:t xml:space="preserve"> Sudanin kriisin alettua huhtikuussa 2023.</w:t>
      </w:r>
      <w:r w:rsidR="00D403FE">
        <w:t xml:space="preserve"> Pakolaiset ja palaajat ylittävät rajan Amharaan Meteman kaupungissa sijaitsevalla rajanylityspisteellä West Gondarin läänissä.</w:t>
      </w:r>
      <w:r>
        <w:t xml:space="preserve"> OCHA:n mukaan noin puolet kaikista Etiopiaan rajan yli tulleista</w:t>
      </w:r>
      <w:r w:rsidR="005E492D">
        <w:t xml:space="preserve"> on ollut etiopialaisia palaajia.</w:t>
      </w:r>
      <w:r w:rsidR="005E492D">
        <w:rPr>
          <w:rStyle w:val="Alaviitteenviite"/>
        </w:rPr>
        <w:footnoteReference w:id="190"/>
      </w:r>
      <w:r w:rsidR="00D403FE">
        <w:t xml:space="preserve"> </w:t>
      </w:r>
      <w:r w:rsidR="00D403FE" w:rsidRPr="00737F4E">
        <w:t>Lisäksi</w:t>
      </w:r>
      <w:r w:rsidR="00DD556D">
        <w:t xml:space="preserve"> Amharaan</w:t>
      </w:r>
      <w:r w:rsidR="00D403FE" w:rsidRPr="00737F4E">
        <w:t xml:space="preserve"> North Shewan, South Wellon ja West Gojamin lääneihin saapuu runsaasti maan sisäisesti siirtymään joutuneita ihmisiä Oromian osavaltiosta.</w:t>
      </w:r>
      <w:r w:rsidR="00D403FE" w:rsidRPr="00737F4E">
        <w:rPr>
          <w:rStyle w:val="Alaviitteenviite"/>
        </w:rPr>
        <w:footnoteReference w:id="191"/>
      </w:r>
    </w:p>
    <w:p w:rsidR="001A7780" w:rsidRPr="00304FD7" w:rsidRDefault="001A7780" w:rsidP="00304FD7"/>
    <w:p w:rsidR="004D3D35" w:rsidRPr="004D3D35" w:rsidRDefault="00B06217" w:rsidP="004D3D35">
      <w:pPr>
        <w:pStyle w:val="Otsikko1"/>
      </w:pPr>
      <w:r w:rsidRPr="00B06217">
        <w:t xml:space="preserve">Mikä on </w:t>
      </w:r>
      <w:r w:rsidR="00E17168">
        <w:t xml:space="preserve">etnisten </w:t>
      </w:r>
      <w:r w:rsidRPr="00B06217">
        <w:t>amharoiden tilanne Etiopiassa? Kohdistuuko heihin oikeudenloukkauksia etnisyyden vuoksi? Jos kyllä, kenen taholta ja minkälaisia?</w:t>
      </w:r>
    </w:p>
    <w:p w:rsidR="00AC6EB6" w:rsidRPr="00E35711" w:rsidRDefault="00E35711" w:rsidP="0094592E">
      <w:pPr>
        <w:pStyle w:val="Numeroimatonotsikko"/>
      </w:pPr>
      <w:r>
        <w:t>Etniset amharat</w:t>
      </w:r>
    </w:p>
    <w:p w:rsidR="00C77451" w:rsidRPr="00E35711" w:rsidRDefault="00AC6EB6" w:rsidP="00543F66">
      <w:pPr>
        <w:rPr>
          <w:color w:val="FF0000"/>
        </w:rPr>
      </w:pPr>
      <w:r>
        <w:t>Amharat ovat Etiopian tois</w:t>
      </w:r>
      <w:r w:rsidR="00AF0DFC">
        <w:t>e</w:t>
      </w:r>
      <w:r>
        <w:t xml:space="preserve">ksi </w:t>
      </w:r>
      <w:r w:rsidR="00C94B02">
        <w:t>suurin etninen ryhmä, joka muodostaa 24,1 prosenttia Etiopian väestöstä.</w:t>
      </w:r>
      <w:r w:rsidR="005E6A59">
        <w:rPr>
          <w:rStyle w:val="Alaviitteenviite"/>
        </w:rPr>
        <w:footnoteReference w:id="192"/>
      </w:r>
      <w:r w:rsidR="00C94B02">
        <w:t xml:space="preserve"> V</w:t>
      </w:r>
      <w:r w:rsidR="00C77451">
        <w:t>uonna 2007 toteutetun väestönlaskun</w:t>
      </w:r>
      <w:r w:rsidR="00133FD9">
        <w:rPr>
          <w:rStyle w:val="Alaviitteenviite"/>
        </w:rPr>
        <w:footnoteReference w:id="193"/>
      </w:r>
      <w:r w:rsidR="00C94B02">
        <w:t xml:space="preserve"> mukaan Etiopiassa elää lähes 20 miljoonaa etnistä amharaa</w:t>
      </w:r>
      <w:r w:rsidR="005E6A59">
        <w:t>.</w:t>
      </w:r>
      <w:r w:rsidR="00133FD9">
        <w:rPr>
          <w:rStyle w:val="Alaviitteenviite"/>
        </w:rPr>
        <w:footnoteReference w:id="194"/>
      </w:r>
      <w:r w:rsidR="00133FD9">
        <w:t xml:space="preserve"> A</w:t>
      </w:r>
      <w:r w:rsidR="00C77451">
        <w:t>mharat elävät Etiopian</w:t>
      </w:r>
      <w:r w:rsidR="00133FD9">
        <w:t xml:space="preserve"> keskisillä ja</w:t>
      </w:r>
      <w:r w:rsidR="00C77451">
        <w:t xml:space="preserve"> pohjoisilla ylängöillä.</w:t>
      </w:r>
      <w:r w:rsidR="003E1026">
        <w:rPr>
          <w:rStyle w:val="Alaviitteenviite"/>
        </w:rPr>
        <w:footnoteReference w:id="195"/>
      </w:r>
      <w:r w:rsidR="00C77451">
        <w:t xml:space="preserve"> Enemmistö amharoista elää Amharan osavaltiossa, </w:t>
      </w:r>
      <w:r w:rsidR="00AF0DFC">
        <w:t>missä amharat muodostavat enemmistön väestöstä</w:t>
      </w:r>
      <w:r w:rsidR="00C77451">
        <w:t>.</w:t>
      </w:r>
      <w:r w:rsidR="003E1026">
        <w:rPr>
          <w:rStyle w:val="Alaviitteenviite"/>
        </w:rPr>
        <w:footnoteReference w:id="196"/>
      </w:r>
      <w:r w:rsidR="00C77451">
        <w:t xml:space="preserve"> Amharat ovat suurin etninen ryhmä myös pääkaupunki Addis Abebassa, missä elää</w:t>
      </w:r>
      <w:r w:rsidR="003E1026">
        <w:t xml:space="preserve"> vuoden 2007 väestönlaskun mukaan</w:t>
      </w:r>
      <w:r w:rsidR="00C77451">
        <w:t xml:space="preserve"> 1 288 895 amharaa.</w:t>
      </w:r>
      <w:r w:rsidR="003E1026">
        <w:rPr>
          <w:rStyle w:val="Alaviitteenviite"/>
        </w:rPr>
        <w:footnoteReference w:id="197"/>
      </w:r>
      <w:r w:rsidR="00C77451">
        <w:t xml:space="preserve"> </w:t>
      </w:r>
      <w:r w:rsidR="00133FD9">
        <w:t xml:space="preserve">Lisäksi </w:t>
      </w:r>
      <w:r w:rsidR="00C77451">
        <w:t>Amharat ovat toisiksi suurin etninen ryhmä Oromian, Somalin, Benishangul Gumuzin ja Hararin osavaltioissa.</w:t>
      </w:r>
      <w:r w:rsidR="003E1026">
        <w:rPr>
          <w:rStyle w:val="Alaviitteenviite"/>
        </w:rPr>
        <w:footnoteReference w:id="198"/>
      </w:r>
      <w:r w:rsidR="00452F9F">
        <w:t xml:space="preserve"> Etnis</w:t>
      </w:r>
      <w:r w:rsidR="00025AFB">
        <w:t>iä</w:t>
      </w:r>
      <w:r w:rsidR="00452F9F">
        <w:t xml:space="preserve"> amhar</w:t>
      </w:r>
      <w:r w:rsidR="00025AFB">
        <w:t>oita</w:t>
      </w:r>
      <w:r w:rsidR="00452F9F">
        <w:t xml:space="preserve"> </w:t>
      </w:r>
      <w:r w:rsidR="00025AFB">
        <w:t>elää</w:t>
      </w:r>
      <w:r w:rsidR="00452F9F">
        <w:t xml:space="preserve"> kaikkialla Etiopiassa.</w:t>
      </w:r>
      <w:r w:rsidR="00452F9F">
        <w:rPr>
          <w:rStyle w:val="Alaviitteenviite"/>
        </w:rPr>
        <w:footnoteReference w:id="199"/>
      </w:r>
      <w:r w:rsidR="000201F2">
        <w:t xml:space="preserve"> Amharat ovat solmineet seka-avioliittoja ja integroituneet yhteisöihin oman osavaltionsa rajojen ulkopuolella.</w:t>
      </w:r>
      <w:r w:rsidR="000201F2">
        <w:rPr>
          <w:rStyle w:val="Alaviitteenviite"/>
        </w:rPr>
        <w:footnoteReference w:id="200"/>
      </w:r>
    </w:p>
    <w:p w:rsidR="00F71F2C" w:rsidRDefault="00C94B02" w:rsidP="00543F66">
      <w:r>
        <w:t>Amhara on Etiopian virallinen kieli</w:t>
      </w:r>
      <w:r w:rsidR="004D3D35">
        <w:t>,</w:t>
      </w:r>
      <w:r w:rsidR="007F2723">
        <w:t xml:space="preserve"> ja sitä käytetään laajalti yleiskielenä</w:t>
      </w:r>
      <w:r w:rsidR="00A03E82">
        <w:t xml:space="preserve"> (</w:t>
      </w:r>
      <w:r w:rsidR="00A03E82" w:rsidRPr="00B93B6A">
        <w:rPr>
          <w:i/>
        </w:rPr>
        <w:t>lingua franca</w:t>
      </w:r>
      <w:r w:rsidR="00A03E82">
        <w:t>)</w:t>
      </w:r>
      <w:r>
        <w:t xml:space="preserve">. </w:t>
      </w:r>
      <w:r w:rsidR="00E75BEC">
        <w:t>Amharaa puhutaan Etiopiassa laaj</w:t>
      </w:r>
      <w:r w:rsidR="007F2723">
        <w:t>asti</w:t>
      </w:r>
      <w:r w:rsidR="00E75BEC">
        <w:t xml:space="preserve"> ensimmäisenä ja toisena kielenä. </w:t>
      </w:r>
      <w:r>
        <w:t>Amhara on Etiopian toisiksi puhutuin kieli, jota puhuu ensimmäisenä kielenään 29,1 prosenttia väestöstä.</w:t>
      </w:r>
      <w:r w:rsidR="00362A19">
        <w:rPr>
          <w:rStyle w:val="Alaviitteenviite"/>
        </w:rPr>
        <w:footnoteReference w:id="201"/>
      </w:r>
      <w:r>
        <w:t xml:space="preserve"> Vuoden 2007 väestönlaskun </w:t>
      </w:r>
      <w:r w:rsidR="00362A19">
        <w:t>perusteella</w:t>
      </w:r>
      <w:r>
        <w:t xml:space="preserve"> Etiopiassa lähes 20 miljoonaa ihmistä puhuu amharaa ensimmäisenä kielenään.</w:t>
      </w:r>
      <w:r w:rsidR="00E75BEC">
        <w:rPr>
          <w:rStyle w:val="Alaviitteenviite"/>
        </w:rPr>
        <w:footnoteReference w:id="202"/>
      </w:r>
      <w:r>
        <w:t xml:space="preserve"> Amhara on puhutuin kieli </w:t>
      </w:r>
      <w:r w:rsidR="00C77451">
        <w:t>Amharan osavaltiossa (</w:t>
      </w:r>
      <w:r w:rsidR="00E35711">
        <w:t xml:space="preserve">puhujia </w:t>
      </w:r>
      <w:r w:rsidR="00C77451">
        <w:t>92,9 %</w:t>
      </w:r>
      <w:r w:rsidR="00E35711">
        <w:t xml:space="preserve"> väestöstä</w:t>
      </w:r>
      <w:r w:rsidR="00C77451">
        <w:t>) sekä pääkaupunki Addis Abebassa (</w:t>
      </w:r>
      <w:r w:rsidR="00E35711">
        <w:t xml:space="preserve">puhujia </w:t>
      </w:r>
      <w:r w:rsidR="00C77451">
        <w:t>70,6 %</w:t>
      </w:r>
      <w:r w:rsidR="00E35711">
        <w:t xml:space="preserve"> väestöstä</w:t>
      </w:r>
      <w:r w:rsidR="00C77451">
        <w:t>).</w:t>
      </w:r>
      <w:r w:rsidR="00E75BEC">
        <w:rPr>
          <w:rStyle w:val="Alaviitteenviite"/>
        </w:rPr>
        <w:footnoteReference w:id="203"/>
      </w:r>
      <w:r w:rsidR="007F2723">
        <w:t xml:space="preserve"> </w:t>
      </w:r>
    </w:p>
    <w:p w:rsidR="006D7B02" w:rsidRDefault="00AF0DFC" w:rsidP="00543F66">
      <w:r>
        <w:lastRenderedPageBreak/>
        <w:t>A</w:t>
      </w:r>
      <w:r w:rsidR="00E75BEC">
        <w:t xml:space="preserve">mharat </w:t>
      </w:r>
      <w:r w:rsidR="004D3D35">
        <w:t>harjoittavat maanviljelyä</w:t>
      </w:r>
      <w:r w:rsidR="00CD62E2">
        <w:t>,</w:t>
      </w:r>
      <w:r w:rsidR="00E75BEC">
        <w:t xml:space="preserve"> ja uskonnoltaan</w:t>
      </w:r>
      <w:r w:rsidR="007F2723">
        <w:t xml:space="preserve"> he ovat</w:t>
      </w:r>
      <w:r w:rsidR="00E75BEC">
        <w:t xml:space="preserve"> </w:t>
      </w:r>
      <w:r w:rsidR="007F2723">
        <w:t>enimmäkseen</w:t>
      </w:r>
      <w:r w:rsidR="00E75BEC">
        <w:t xml:space="preserve"> ortodoksikristittyjä.</w:t>
      </w:r>
      <w:r w:rsidR="00E75BEC">
        <w:rPr>
          <w:rStyle w:val="Alaviitteenviite"/>
        </w:rPr>
        <w:footnoteReference w:id="204"/>
      </w:r>
      <w:r w:rsidR="00F71F2C">
        <w:t xml:space="preserve"> A</w:t>
      </w:r>
      <w:r w:rsidR="00AE1F09">
        <w:t>ustralian ulkoministeriön vuonna 2020 julkaiseman maatietoraportin mukaan etniset amharat ovat edustettuina liittovaltiotason politiikassa, mukaan lukien julkisissa palveluissa ja armeijassa.</w:t>
      </w:r>
      <w:r w:rsidR="00AE1F09">
        <w:rPr>
          <w:rStyle w:val="Alaviitteenviite"/>
        </w:rPr>
        <w:footnoteReference w:id="205"/>
      </w:r>
      <w:r w:rsidR="00AE1F09">
        <w:t xml:space="preserve"> Etiopian liittovaltion presidentti on etniseltä taustaltaan amhara, </w:t>
      </w:r>
      <w:r w:rsidR="00A56F1A">
        <w:t>minkä lisäksi</w:t>
      </w:r>
      <w:r w:rsidR="00AE7379">
        <w:t xml:space="preserve"> amharat ovat edustettuina pääministeri Abiy Ahmedin valtapuolue </w:t>
      </w:r>
      <w:r w:rsidR="00AE7379" w:rsidRPr="00A56F1A">
        <w:rPr>
          <w:i/>
        </w:rPr>
        <w:t>Prosperity Party</w:t>
      </w:r>
      <w:r w:rsidR="00AE7379">
        <w:t>ssa</w:t>
      </w:r>
      <w:r w:rsidR="00AE1F09" w:rsidRPr="00AE7379">
        <w:t>.</w:t>
      </w:r>
      <w:r w:rsidR="00AE1F09" w:rsidRPr="00AE7379">
        <w:rPr>
          <w:rStyle w:val="Alaviitteenviite"/>
        </w:rPr>
        <w:footnoteReference w:id="206"/>
      </w:r>
      <w:r w:rsidR="00AE7379" w:rsidRPr="00AE7379">
        <w:t xml:space="preserve"> </w:t>
      </w:r>
    </w:p>
    <w:p w:rsidR="00AE7379" w:rsidRDefault="00AE7379" w:rsidP="00543F66"/>
    <w:p w:rsidR="00E35711" w:rsidRDefault="008210AB" w:rsidP="0094592E">
      <w:pPr>
        <w:pStyle w:val="Numeroimatonotsikko"/>
      </w:pPr>
      <w:r w:rsidRPr="00F76894">
        <w:t>Etnisiin amharoihin kohdistuva väkivalta</w:t>
      </w:r>
    </w:p>
    <w:p w:rsidR="00A65F03" w:rsidRPr="00AE7379" w:rsidRDefault="00E35711" w:rsidP="00543F66">
      <w:r w:rsidRPr="00AE7379">
        <w:rPr>
          <w:i/>
        </w:rPr>
        <w:t>Ethiopia Peace Observatory</w:t>
      </w:r>
      <w:r>
        <w:t>n (</w:t>
      </w:r>
      <w:r w:rsidR="00A65F03">
        <w:t>EPO</w:t>
      </w:r>
      <w:r>
        <w:t>)</w:t>
      </w:r>
      <w:r w:rsidR="008210AB">
        <w:t xml:space="preserve"> toukokuussa 2021 julkaiseman kuukausiraportin</w:t>
      </w:r>
      <w:r w:rsidR="00A65F03">
        <w:t xml:space="preserve"> mukaan eri puolilla Etiopiaa on käynnissä useita aseellisia konflikteja, joista monissa etniset amharat ovat eri aseellisten ryhmien kohteena. Saman lähteen mukaan</w:t>
      </w:r>
      <w:r w:rsidR="000D1A6A">
        <w:t xml:space="preserve"> kaikkialla</w:t>
      </w:r>
      <w:r w:rsidR="008210AB">
        <w:t xml:space="preserve"> Etiopiassa esiintyy jatkuvaa</w:t>
      </w:r>
      <w:r w:rsidR="000D1A6A">
        <w:t xml:space="preserve"> etnisiin amharoihin kohdistuvaa</w:t>
      </w:r>
      <w:r w:rsidR="008210AB">
        <w:t xml:space="preserve"> väkivaltaa</w:t>
      </w:r>
      <w:r w:rsidR="00AE7379">
        <w:t xml:space="preserve"> ja hyökkäyksiä</w:t>
      </w:r>
      <w:r w:rsidR="00A65F03">
        <w:t>.</w:t>
      </w:r>
      <w:r w:rsidR="00A65F03">
        <w:rPr>
          <w:rStyle w:val="Alaviitteenviite"/>
        </w:rPr>
        <w:footnoteReference w:id="207"/>
      </w:r>
    </w:p>
    <w:p w:rsidR="006D7B02" w:rsidRDefault="00167E49" w:rsidP="00543F66">
      <w:r w:rsidRPr="00A56F1A">
        <w:rPr>
          <w:i/>
        </w:rPr>
        <w:t>Associated Press</w:t>
      </w:r>
      <w:r>
        <w:t xml:space="preserve"> (AP) -uutistoimiston julkaiseman uutislähteen mukaan etniset amharat ovat hyökkäysten kohteena joillakin</w:t>
      </w:r>
      <w:r w:rsidR="008210AB">
        <w:t xml:space="preserve"> Etiopian</w:t>
      </w:r>
      <w:r>
        <w:t xml:space="preserve"> alueilla, missä amharat ovat vähemmistö</w:t>
      </w:r>
      <w:r w:rsidR="00AE7379">
        <w:t>asemassa</w:t>
      </w:r>
      <w:r>
        <w:t xml:space="preserve">. Kesäkuussa 2022 julkaistun uutislähteen mukaan useita kymmeniä amharoita on surmattu Oromiassa ja Benishangul Gumuzissa </w:t>
      </w:r>
      <w:r w:rsidR="00DC38FE">
        <w:t>viimeisten</w:t>
      </w:r>
      <w:r>
        <w:t xml:space="preserve"> kolmen vuoden aikana.</w:t>
      </w:r>
      <w:r>
        <w:rPr>
          <w:rStyle w:val="Alaviitteenviite"/>
        </w:rPr>
        <w:footnoteReference w:id="208"/>
      </w:r>
      <w:r w:rsidR="00F759F7">
        <w:t xml:space="preserve"> </w:t>
      </w:r>
      <w:r w:rsidR="00F759F7" w:rsidRPr="00F759F7">
        <w:rPr>
          <w:i/>
        </w:rPr>
        <w:t>The New Humanitarian</w:t>
      </w:r>
      <w:r w:rsidR="00F759F7">
        <w:t>in (TNH)</w:t>
      </w:r>
      <w:r w:rsidR="006F2968">
        <w:t xml:space="preserve"> elokuussa 2023 julkaiseman</w:t>
      </w:r>
      <w:r w:rsidR="00F759F7">
        <w:t xml:space="preserve"> </w:t>
      </w:r>
      <w:r w:rsidR="006F2968">
        <w:t>uutisartikkelin mukaan</w:t>
      </w:r>
      <w:r w:rsidR="00C87840">
        <w:t xml:space="preserve"> amharoihin kohdistuneita hyökkäyksiä on tapahtunut Länsi-Oromiassa ja Benishangul Gumuzissa Metekelin alueella, missä amharat ovat vähemmistönä.</w:t>
      </w:r>
      <w:r w:rsidR="00C87840">
        <w:rPr>
          <w:rStyle w:val="Alaviitteenviite"/>
        </w:rPr>
        <w:footnoteReference w:id="209"/>
      </w:r>
    </w:p>
    <w:p w:rsidR="00F76894" w:rsidRDefault="00FA2D04" w:rsidP="00543F66">
      <w:r>
        <w:t xml:space="preserve">Lähteiden </w:t>
      </w:r>
      <w:r w:rsidR="00A178EA">
        <w:t>perusteella</w:t>
      </w:r>
      <w:r w:rsidR="004C447D">
        <w:t xml:space="preserve"> etnisiin</w:t>
      </w:r>
      <w:r>
        <w:t xml:space="preserve"> amharoihin</w:t>
      </w:r>
      <w:r w:rsidR="00A178EA">
        <w:t xml:space="preserve"> on</w:t>
      </w:r>
      <w:r>
        <w:t xml:space="preserve"> </w:t>
      </w:r>
      <w:r w:rsidR="00A178EA">
        <w:t>kohdistunut väkivaltaisia</w:t>
      </w:r>
      <w:r>
        <w:t xml:space="preserve"> hyökkäyksiä etenkin Oromiassa</w:t>
      </w:r>
      <w:r w:rsidR="00A178EA">
        <w:t xml:space="preserve"> ja</w:t>
      </w:r>
      <w:r>
        <w:t xml:space="preserve"> Benishangul Gumuzissa sekä</w:t>
      </w:r>
      <w:r w:rsidR="00A178EA">
        <w:t xml:space="preserve"> Amharassa.</w:t>
      </w:r>
      <w:r w:rsidR="00180863">
        <w:rPr>
          <w:rStyle w:val="Alaviitteenviite"/>
        </w:rPr>
        <w:footnoteReference w:id="210"/>
      </w:r>
      <w:r w:rsidR="00A178EA">
        <w:t xml:space="preserve"> Lähteiden mukaan Amharassa hyökkäyksiä on tapahtunut Oromia Special zonen </w:t>
      </w:r>
      <w:r w:rsidR="00A178EA" w:rsidRPr="00396FEF">
        <w:t>hallintoalueella</w:t>
      </w:r>
      <w:r w:rsidR="00AE7379">
        <w:rPr>
          <w:rStyle w:val="Alaviitteenviite"/>
        </w:rPr>
        <w:footnoteReference w:id="211"/>
      </w:r>
      <w:r w:rsidR="00A178EA">
        <w:t xml:space="preserve"> sekä</w:t>
      </w:r>
      <w:r>
        <w:t xml:space="preserve"> niillä alueilla, jo</w:t>
      </w:r>
      <w:r w:rsidR="00000BF9">
        <w:t>ille</w:t>
      </w:r>
      <w:r>
        <w:t xml:space="preserve"> Tigrayn puolustusjoukot käynnistivät hyökkäyksen vuoden 2021 puolivälissä.</w:t>
      </w:r>
      <w:r>
        <w:rPr>
          <w:rStyle w:val="Alaviitteenviite"/>
        </w:rPr>
        <w:footnoteReference w:id="212"/>
      </w:r>
      <w:r w:rsidR="00C165C1">
        <w:t xml:space="preserve"> </w:t>
      </w:r>
      <w:r w:rsidR="00F76894" w:rsidRPr="00000BF9">
        <w:rPr>
          <w:i/>
        </w:rPr>
        <w:t>Freedom House</w:t>
      </w:r>
      <w:r w:rsidR="00F76894">
        <w:t xml:space="preserve"> -järjestön mukaan vuonna 2021 sadat siviilit saivat surmansa Benishangul Gumuzin, Oromian ja Amharan osavaltioissa etnisyytensä takia.</w:t>
      </w:r>
      <w:r w:rsidR="00F76894">
        <w:rPr>
          <w:rStyle w:val="Alaviitteenviite"/>
        </w:rPr>
        <w:footnoteReference w:id="213"/>
      </w:r>
    </w:p>
    <w:p w:rsidR="00AE7379" w:rsidRPr="000B1C05" w:rsidRDefault="00AE7379" w:rsidP="00543F66">
      <w:r w:rsidRPr="000B1C05">
        <w:t xml:space="preserve">EPO:n elokuussa 2023 julkaiseman viikkoraportin mukaan </w:t>
      </w:r>
      <w:r w:rsidR="00767EEC" w:rsidRPr="000B1C05">
        <w:t xml:space="preserve">amhara-siviileihin kohdistuu väkivaltaa Etiopiassa Amharan osavaltion ulkopuolella. EPO:n mukaan 1.1.2020-4.4.2023 välisenä aikana Amharan ulkopuolella raportoitiin 77 amhara-siviileihin kohdistunutta väkivaltaista välikohtausta, jotka aiheuttivat yhteensä 2198 kuolonuhria. </w:t>
      </w:r>
      <w:r w:rsidR="00197D1D" w:rsidRPr="000B1C05">
        <w:t>Väkivaltaisia välikohtauksia, joiden kohteena oli amhara-siviilejä, raportoitiin Oromian, Benishangul Gumuzin, Tigrayn, South Westin ja Gambelan osavaltioissa.</w:t>
      </w:r>
      <w:r w:rsidR="00767EEC" w:rsidRPr="000B1C05">
        <w:t xml:space="preserve"> Eniten välikohtauksia ja uhreja raportoitiin Oromi</w:t>
      </w:r>
      <w:r w:rsidR="00197D1D" w:rsidRPr="000B1C05">
        <w:t>assa</w:t>
      </w:r>
      <w:r w:rsidR="00767EEC" w:rsidRPr="000B1C05">
        <w:t>, missä raportoitiin 54 välikohtausta, jotka aiheuttivat 1055 uhria. Benishangul Gumuzi</w:t>
      </w:r>
      <w:r w:rsidR="00197D1D" w:rsidRPr="000B1C05">
        <w:t>ssa</w:t>
      </w:r>
      <w:r w:rsidR="00767EEC" w:rsidRPr="000B1C05">
        <w:t xml:space="preserve"> raportoitiin 15 välikohtausta, jotka aiheuttivat 490 uhria. Tigrayssa raportoitiin neljä välikohtausta, jotka aiheuttivat 614 uhria. South Westin</w:t>
      </w:r>
      <w:r w:rsidR="00197D1D" w:rsidRPr="000B1C05">
        <w:t xml:space="preserve"> osavaltiossa raportoitiin </w:t>
      </w:r>
      <w:r w:rsidR="00197D1D" w:rsidRPr="000B1C05">
        <w:lastRenderedPageBreak/>
        <w:t>kolme välikohtausta, jotka aiheuttivat 39 uhria. Gambelassa raportoitiin yksi välikohtaus, joka ei aiheuttanut uhreja.</w:t>
      </w:r>
      <w:r w:rsidR="00197D1D" w:rsidRPr="000B1C05">
        <w:rPr>
          <w:rStyle w:val="Alaviitteenviite"/>
        </w:rPr>
        <w:footnoteReference w:id="214"/>
      </w:r>
    </w:p>
    <w:p w:rsidR="000B1C05" w:rsidRDefault="000B1C05" w:rsidP="00543F66"/>
    <w:p w:rsidR="00E35EC5" w:rsidRPr="00F76894" w:rsidRDefault="002B0B9D" w:rsidP="00E35EC5">
      <w:pPr>
        <w:rPr>
          <w:b/>
        </w:rPr>
      </w:pPr>
      <w:r>
        <w:rPr>
          <w:b/>
        </w:rPr>
        <w:t>Etiopian hallituksen ja etnisten amharoiden väliset suhteet</w:t>
      </w:r>
    </w:p>
    <w:p w:rsidR="00B24504" w:rsidRPr="00ED1001" w:rsidRDefault="009B6633" w:rsidP="00B24504">
      <w:r w:rsidRPr="00ED1001">
        <w:t>EPO:n mukaan Etiopian hallituksen ja amhara-yhteisöjen välillä on kasvavia jännitteitä k</w:t>
      </w:r>
      <w:r w:rsidR="000D1A6A">
        <w:t>aikkialla</w:t>
      </w:r>
      <w:r w:rsidRPr="00ED1001">
        <w:t xml:space="preserve"> </w:t>
      </w:r>
      <w:r w:rsidR="00AD57F7" w:rsidRPr="00ED1001">
        <w:t>Etiopiassa</w:t>
      </w:r>
      <w:r w:rsidRPr="00ED1001">
        <w:t>.</w:t>
      </w:r>
      <w:r w:rsidRPr="00ED1001">
        <w:rPr>
          <w:rStyle w:val="Alaviitteenviite"/>
        </w:rPr>
        <w:footnoteReference w:id="215"/>
      </w:r>
      <w:r w:rsidR="007E2F62">
        <w:t xml:space="preserve"> </w:t>
      </w:r>
      <w:r w:rsidR="00A6418B">
        <w:t>Amharassa esiintyy tyytymättömyyttä Etiopian hallitusta kohtaan johtuen etnisiin amhara-siviileihin kohdistuneista hyökkäyksistä Etiopiassa sekä hallituksen toimettomuudesta niiden suhteen.</w:t>
      </w:r>
      <w:r w:rsidR="00A6418B">
        <w:rPr>
          <w:rStyle w:val="Alaviitteenviite"/>
        </w:rPr>
        <w:footnoteReference w:id="216"/>
      </w:r>
      <w:r w:rsidR="007E2F62">
        <w:t xml:space="preserve"> </w:t>
      </w:r>
      <w:r w:rsidR="00B24504">
        <w:t>Amharassa suuttumus nykyhallintoa kohtaan on kasvanut amhara-siviileihin Oromiassa kohdistuneiden surmien seurauksena.</w:t>
      </w:r>
      <w:r w:rsidR="00B24504">
        <w:rPr>
          <w:rStyle w:val="Alaviitteenviite"/>
        </w:rPr>
        <w:footnoteReference w:id="217"/>
      </w:r>
      <w:r w:rsidR="00DB26D6">
        <w:t xml:space="preserve"> </w:t>
      </w:r>
      <w:r w:rsidR="00DB26D6" w:rsidRPr="00ED1001">
        <w:t>EPO:n mukaan myös amhara-nationalististen toimijoiden ja liittovaltion hallituksen välillä on jännitteitä.</w:t>
      </w:r>
      <w:r w:rsidR="00DB26D6" w:rsidRPr="00ED1001">
        <w:rPr>
          <w:rStyle w:val="Alaviitteenviite"/>
        </w:rPr>
        <w:footnoteReference w:id="218"/>
      </w:r>
    </w:p>
    <w:p w:rsidR="00DB26D6" w:rsidRDefault="00AD57F7" w:rsidP="00DB26D6">
      <w:r w:rsidRPr="002B6DB1">
        <w:t>Amharan väestöä ja Amharan aluehallintoa on pidetty pääministeri Abiy Ahmedin hallituksen vahvoina tukijoina.</w:t>
      </w:r>
      <w:r w:rsidRPr="002B6DB1">
        <w:rPr>
          <w:rStyle w:val="Alaviitteenviite"/>
        </w:rPr>
        <w:footnoteReference w:id="219"/>
      </w:r>
      <w:r w:rsidR="007E2F62" w:rsidRPr="002B6DB1">
        <w:t xml:space="preserve"> </w:t>
      </w:r>
      <w:r w:rsidR="007F05F6">
        <w:t xml:space="preserve">Amharan osavaltion aluehallintoa johtaa pääministerin valtapuolueen </w:t>
      </w:r>
      <w:r w:rsidR="007F05F6" w:rsidRPr="00AF045F">
        <w:rPr>
          <w:i/>
        </w:rPr>
        <w:t>Prosperity Party</w:t>
      </w:r>
      <w:r w:rsidR="007F05F6">
        <w:t>n amhara-</w:t>
      </w:r>
      <w:r w:rsidR="005677B9">
        <w:t>siipi</w:t>
      </w:r>
      <w:r w:rsidR="007F05F6">
        <w:t xml:space="preserve"> </w:t>
      </w:r>
      <w:r w:rsidR="007F05F6" w:rsidRPr="00AF045F">
        <w:rPr>
          <w:i/>
        </w:rPr>
        <w:t>Amhara Prosperity Party</w:t>
      </w:r>
      <w:r w:rsidR="007F05F6">
        <w:t>.</w:t>
      </w:r>
      <w:r w:rsidR="007F05F6">
        <w:rPr>
          <w:rStyle w:val="Alaviitteenviite"/>
        </w:rPr>
        <w:footnoteReference w:id="220"/>
      </w:r>
      <w:r w:rsidR="007F05F6">
        <w:t xml:space="preserve"> Myös Amharan osavaltion turvallisuusjoukot ovat olleet uskollisia osavaltion presidentille ja </w:t>
      </w:r>
      <w:r w:rsidR="00DB26D6">
        <w:t>johto</w:t>
      </w:r>
      <w:r w:rsidR="007F05F6">
        <w:t>puolueelle.</w:t>
      </w:r>
      <w:r w:rsidR="007F05F6">
        <w:rPr>
          <w:rStyle w:val="Alaviitteenviite"/>
        </w:rPr>
        <w:footnoteReference w:id="221"/>
      </w:r>
      <w:r w:rsidR="007E2F62">
        <w:t xml:space="preserve"> Amhara</w:t>
      </w:r>
      <w:r w:rsidR="00FC46DC">
        <w:t>laiset joukot, mukaan lukien Fano-miltiat,</w:t>
      </w:r>
      <w:r w:rsidR="007E2F62">
        <w:t xml:space="preserve"> olivat Etiopian hallituksen liittolaisia Pohjois-Etiopian konfliktissa taistelussa tigraylais</w:t>
      </w:r>
      <w:r w:rsidR="00FC46DC">
        <w:t>ia</w:t>
      </w:r>
      <w:r w:rsidR="007E2F62">
        <w:t xml:space="preserve"> TPLF</w:t>
      </w:r>
      <w:r w:rsidR="002B6DB1">
        <w:t>-</w:t>
      </w:r>
      <w:r w:rsidR="007E2F62">
        <w:t>joukkoja vastaan.</w:t>
      </w:r>
      <w:r w:rsidR="00292FA0">
        <w:rPr>
          <w:rStyle w:val="Alaviitteenviite"/>
        </w:rPr>
        <w:footnoteReference w:id="222"/>
      </w:r>
      <w:r w:rsidR="006F1313">
        <w:t xml:space="preserve"> </w:t>
      </w:r>
      <w:r w:rsidR="006F1313" w:rsidRPr="00ED1001">
        <w:t xml:space="preserve">Liittolaisten väliset suhteet </w:t>
      </w:r>
      <w:r w:rsidR="001E281B" w:rsidRPr="00ED1001">
        <w:t>ovat kuitenkin</w:t>
      </w:r>
      <w:r w:rsidR="006F1313" w:rsidRPr="00ED1001">
        <w:t xml:space="preserve"> heik</w:t>
      </w:r>
      <w:r w:rsidR="001E281B" w:rsidRPr="00ED1001">
        <w:t>entyneet</w:t>
      </w:r>
      <w:r w:rsidR="006F1313" w:rsidRPr="00ED1001">
        <w:t>.</w:t>
      </w:r>
      <w:r w:rsidR="006F1313" w:rsidRPr="00ED1001">
        <w:rPr>
          <w:rStyle w:val="Alaviitteenviite"/>
        </w:rPr>
        <w:footnoteReference w:id="223"/>
      </w:r>
      <w:r w:rsidR="00292FA0" w:rsidRPr="00ED1001">
        <w:t xml:space="preserve"> Pohjois-Etiopian konfliktin päätyttyä yhteinen vihollinen ei enää yhdistänyt Fano-militioita ja</w:t>
      </w:r>
      <w:r w:rsidR="00FC46DC" w:rsidRPr="00ED1001">
        <w:t xml:space="preserve"> liittovaltion hallituksen joukkoja, ja</w:t>
      </w:r>
      <w:r w:rsidR="00292FA0" w:rsidRPr="00ED1001">
        <w:t xml:space="preserve"> osapuolet</w:t>
      </w:r>
      <w:r w:rsidR="00DB26D6" w:rsidRPr="00ED1001">
        <w:t xml:space="preserve"> ovat</w:t>
      </w:r>
      <w:r w:rsidR="00292FA0" w:rsidRPr="00ED1001">
        <w:t xml:space="preserve"> riitaantu</w:t>
      </w:r>
      <w:r w:rsidR="00DB26D6" w:rsidRPr="00ED1001">
        <w:t>neet</w:t>
      </w:r>
      <w:r w:rsidR="00292FA0" w:rsidRPr="00ED1001">
        <w:t>.</w:t>
      </w:r>
      <w:r w:rsidR="00292FA0" w:rsidRPr="00ED1001">
        <w:rPr>
          <w:rStyle w:val="Alaviitteenviite"/>
        </w:rPr>
        <w:footnoteReference w:id="224"/>
      </w:r>
      <w:r w:rsidR="00292FA0" w:rsidRPr="00ED1001">
        <w:t xml:space="preserve"> Pääministeri Abiy Ahmed</w:t>
      </w:r>
      <w:r w:rsidR="00FC46DC" w:rsidRPr="00ED1001">
        <w:t xml:space="preserve"> on</w:t>
      </w:r>
      <w:r w:rsidR="00292FA0" w:rsidRPr="00ED1001">
        <w:t xml:space="preserve"> käänty</w:t>
      </w:r>
      <w:r w:rsidR="00FC46DC" w:rsidRPr="00ED1001">
        <w:t>nyt</w:t>
      </w:r>
      <w:r w:rsidR="00292FA0" w:rsidRPr="00ED1001">
        <w:t xml:space="preserve"> Fano-militioita ja poliittisia vastustajiaan vastaan Amharassa.</w:t>
      </w:r>
      <w:r w:rsidR="00292FA0" w:rsidRPr="00ED1001">
        <w:rPr>
          <w:rStyle w:val="Alaviitteenviite"/>
        </w:rPr>
        <w:footnoteReference w:id="225"/>
      </w:r>
      <w:r w:rsidR="00FC46DC" w:rsidRPr="00C22F09">
        <w:rPr>
          <w:b/>
        </w:rPr>
        <w:t xml:space="preserve"> </w:t>
      </w:r>
      <w:r w:rsidR="00CC6235">
        <w:t>Uutisraporttien</w:t>
      </w:r>
      <w:r>
        <w:t xml:space="preserve"> mukaan pääministeri</w:t>
      </w:r>
      <w:r w:rsidR="002648BE">
        <w:t xml:space="preserve">puolue </w:t>
      </w:r>
      <w:r w:rsidRPr="00AF045F">
        <w:rPr>
          <w:i/>
        </w:rPr>
        <w:t>Prosperity Party</w:t>
      </w:r>
      <w:r>
        <w:t xml:space="preserve"> </w:t>
      </w:r>
      <w:r w:rsidR="002648BE">
        <w:t>on</w:t>
      </w:r>
      <w:r>
        <w:t xml:space="preserve"> </w:t>
      </w:r>
      <w:r w:rsidR="002648BE">
        <w:t>menettänyt tukensa Amharassa</w:t>
      </w:r>
      <w:r w:rsidR="00FC46DC">
        <w:t>,</w:t>
      </w:r>
      <w:r>
        <w:t xml:space="preserve"> ja kansa on siirtynyt tukemaan Fano-militioita</w:t>
      </w:r>
      <w:r w:rsidR="002648BE">
        <w:t>.</w:t>
      </w:r>
      <w:r w:rsidR="002648BE">
        <w:rPr>
          <w:rStyle w:val="Alaviitteenviite"/>
        </w:rPr>
        <w:footnoteReference w:id="226"/>
      </w:r>
      <w:r w:rsidR="00DB26D6">
        <w:t xml:space="preserve"> Lähteiden mukaan Amharassa koetaan syvää epäluottamusta Abiyn hallintoa kohtaan, jota amharat pitävät etnisten oromojen</w:t>
      </w:r>
      <w:r w:rsidR="00AF045F">
        <w:rPr>
          <w:rStyle w:val="Alaviitteenviite"/>
        </w:rPr>
        <w:footnoteReference w:id="227"/>
      </w:r>
      <w:r w:rsidR="00DB26D6">
        <w:t xml:space="preserve"> dominoimana, ja Amharassa kytee hallituksen vastainen kapina.</w:t>
      </w:r>
      <w:r w:rsidR="00DB26D6">
        <w:rPr>
          <w:rStyle w:val="Alaviitteenviite"/>
        </w:rPr>
        <w:footnoteReference w:id="228"/>
      </w:r>
    </w:p>
    <w:p w:rsidR="007E2F62" w:rsidRDefault="00DB26D6" w:rsidP="007E2F62">
      <w:r>
        <w:t xml:space="preserve">Myös </w:t>
      </w:r>
      <w:r w:rsidR="007F05F6" w:rsidRPr="00AF045F">
        <w:rPr>
          <w:i/>
        </w:rPr>
        <w:t>Amhara Prosperity Party</w:t>
      </w:r>
      <w:r w:rsidR="007F05F6">
        <w:t>n</w:t>
      </w:r>
      <w:r w:rsidR="007E2F62">
        <w:t xml:space="preserve"> ja etnonationalististen ryhmien, kuten Fano-militioiden, väliset suhteet ovat heikentyneet nopeasti Amharassa.</w:t>
      </w:r>
      <w:r w:rsidR="00545B6A">
        <w:t xml:space="preserve"> </w:t>
      </w:r>
      <w:r w:rsidR="007E2F62">
        <w:t>EPO:n mukaan</w:t>
      </w:r>
      <w:r>
        <w:t xml:space="preserve"> </w:t>
      </w:r>
      <w:r w:rsidR="007E2F62">
        <w:t>Amharassa toimii etnonationalistisia ryhmiä, joita yhdistää amhara-nationalistinen aate.</w:t>
      </w:r>
      <w:r w:rsidR="007E2F62">
        <w:rPr>
          <w:rStyle w:val="Alaviitteenviite"/>
        </w:rPr>
        <w:footnoteReference w:id="229"/>
      </w:r>
      <w:r>
        <w:t xml:space="preserve"> Amhara-nationalismi kumpuaa muun muassa amharoiden kokemasta </w:t>
      </w:r>
      <w:r w:rsidR="00AF045F">
        <w:t>turvattomuudesta</w:t>
      </w:r>
      <w:r w:rsidR="00A56F1A">
        <w:t xml:space="preserve"> Etiopiassa</w:t>
      </w:r>
      <w:r>
        <w:t>.</w:t>
      </w:r>
      <w:r>
        <w:rPr>
          <w:rStyle w:val="Alaviitteenviite"/>
        </w:rPr>
        <w:footnoteReference w:id="230"/>
      </w:r>
    </w:p>
    <w:p w:rsidR="00545B6A" w:rsidRDefault="00545B6A" w:rsidP="00545B6A">
      <w:r>
        <w:t xml:space="preserve">Fano-militiat ovat etnisten amharoiden muodostamia epävirallisia, puolijärjestäytyneitä paikallisia militioita, jotka koostuvat nuorista aseistautuneista miehistä. Amharassa Fano-militioita pidetään turvallisuusjoukkoina, jotka suojelevat amhara-yhteisöjä ja edistävät </w:t>
      </w:r>
      <w:r>
        <w:lastRenderedPageBreak/>
        <w:t>amharoiden intressejä Etiopiassa.</w:t>
      </w:r>
      <w:r>
        <w:rPr>
          <w:rStyle w:val="Alaviitteenviite"/>
        </w:rPr>
        <w:footnoteReference w:id="231"/>
      </w:r>
      <w:r>
        <w:t xml:space="preserve"> Fano-militiat pyrkivät myös palauttamaan amhara-hallinnon alueille, joita ne pitävät amharoiden perinteisinä kotialueina.</w:t>
      </w:r>
      <w:r>
        <w:rPr>
          <w:rStyle w:val="Alaviitteenviite"/>
        </w:rPr>
        <w:footnoteReference w:id="232"/>
      </w:r>
      <w:r>
        <w:t xml:space="preserve"> Etiopian liittovaltion näkökulmasta Fano-militiat toimivat liittovaltion hallituksen komentorakenteen ulkopuolella ja ovat siten uhka Etiopian turvallisuudelle.</w:t>
      </w:r>
      <w:r>
        <w:rPr>
          <w:rStyle w:val="Alaviitteenviite"/>
        </w:rPr>
        <w:footnoteReference w:id="233"/>
      </w:r>
    </w:p>
    <w:p w:rsidR="00545B6A" w:rsidRDefault="00545B6A" w:rsidP="00545B6A">
      <w:r>
        <w:t>Fano-militiat ovat osallisina konflikteissa Etiopian eri alueilla.</w:t>
      </w:r>
      <w:r>
        <w:rPr>
          <w:rStyle w:val="Alaviitteenviite"/>
        </w:rPr>
        <w:footnoteReference w:id="234"/>
      </w:r>
      <w:r>
        <w:t xml:space="preserve"> Epävirallisia amhara- ja Fano-militioita toimii Amharan lisäksi ainakin Oromiassa, Benishangul Gumuzissa Metekelin läänissä sekä Länsi-Tigrayssa.</w:t>
      </w:r>
      <w:r>
        <w:rPr>
          <w:rStyle w:val="Alaviitteenviite"/>
        </w:rPr>
        <w:footnoteReference w:id="235"/>
      </w:r>
      <w:r>
        <w:t xml:space="preserve"> Fano-militioita on syytetty muun muassa etnisten tigre-siviilien surmista Länsi-Tigrayssa ja väkivaltaisuuksien lietsomisesta Oromiassa.</w:t>
      </w:r>
      <w:r>
        <w:rPr>
          <w:rStyle w:val="Alaviitteenviite"/>
        </w:rPr>
        <w:footnoteReference w:id="236"/>
      </w:r>
      <w:r>
        <w:t xml:space="preserve"> Fano-militioiden identifioiminen konflikteissa on vaikeaa, sillä ne eivät käytä univormuja ja ovat epävirallisesti järjestäytyneitä.</w:t>
      </w:r>
      <w:r>
        <w:rPr>
          <w:rStyle w:val="Alaviitteenviite"/>
        </w:rPr>
        <w:footnoteReference w:id="237"/>
      </w:r>
    </w:p>
    <w:p w:rsidR="0088651A" w:rsidRDefault="00060553" w:rsidP="009B6633">
      <w:r w:rsidRPr="00ED1001">
        <w:t>EPO:n mukaan jännitteet Fano-militioiden ja liittovaltion hallituksen</w:t>
      </w:r>
      <w:r w:rsidR="0088651A" w:rsidRPr="00ED1001">
        <w:t xml:space="preserve"> välillä</w:t>
      </w:r>
      <w:r w:rsidR="0088651A">
        <w:t xml:space="preserve"> alkoivat kohota Amharan osavaltiossa alkuvuonna 2022.</w:t>
      </w:r>
      <w:r w:rsidR="000B05D1">
        <w:t xml:space="preserve"> </w:t>
      </w:r>
      <w:r>
        <w:t xml:space="preserve">Toukokuussa 2022 </w:t>
      </w:r>
      <w:r w:rsidRPr="00ED1001">
        <w:t>jännitteet Fano-militioiden ja liittovaltion hallituksen välillä puhkesivat yhteenotoiksi Amharassa,</w:t>
      </w:r>
      <w:r>
        <w:t xml:space="preserve"> kun alueelliset erikoisjoukot pyrkivät pidättämään ja riisumaan aseista Fano-militioiden johtajia.</w:t>
      </w:r>
      <w:r>
        <w:rPr>
          <w:rStyle w:val="Alaviitteenviite"/>
        </w:rPr>
        <w:footnoteReference w:id="238"/>
      </w:r>
      <w:r w:rsidR="006A2A67">
        <w:t xml:space="preserve"> Samassa kuussa Amharan aluehallinto aloitti ”lainvalvontaoperaation” osavaltion alueella.</w:t>
      </w:r>
      <w:r w:rsidR="006A2A67">
        <w:rPr>
          <w:rStyle w:val="Alaviitteenviite"/>
        </w:rPr>
        <w:footnoteReference w:id="239"/>
      </w:r>
      <w:r w:rsidR="00134C97">
        <w:t xml:space="preserve"> </w:t>
      </w:r>
      <w:r w:rsidR="0088651A">
        <w:t>Osana operaatiota Amharassa pidätettiin 4500 ihmistä</w:t>
      </w:r>
      <w:r w:rsidR="00694004">
        <w:t xml:space="preserve">, </w:t>
      </w:r>
      <w:r w:rsidR="00694004" w:rsidRPr="00D24A56">
        <w:t>joiden</w:t>
      </w:r>
      <w:r w:rsidR="0088651A" w:rsidRPr="00D24A56">
        <w:t xml:space="preserve"> joukossa</w:t>
      </w:r>
      <w:r w:rsidR="00694004" w:rsidRPr="00D24A56">
        <w:t xml:space="preserve"> oli</w:t>
      </w:r>
      <w:r w:rsidR="0088651A" w:rsidRPr="00D24A56">
        <w:t xml:space="preserve"> monia NaMA-puolueen</w:t>
      </w:r>
      <w:r w:rsidR="00D24A56" w:rsidRPr="00D24A56">
        <w:t xml:space="preserve"> (</w:t>
      </w:r>
      <w:r w:rsidR="00D24A56" w:rsidRPr="00FE6463">
        <w:rPr>
          <w:i/>
        </w:rPr>
        <w:t>National Movement of Amhara</w:t>
      </w:r>
      <w:r w:rsidR="00D24A56" w:rsidRPr="00D24A56">
        <w:t>)</w:t>
      </w:r>
      <w:r w:rsidR="0088651A" w:rsidRPr="00D24A56">
        <w:t xml:space="preserve"> jäseniä</w:t>
      </w:r>
      <w:r w:rsidR="00694004" w:rsidRPr="00D24A56">
        <w:t>,</w:t>
      </w:r>
      <w:r w:rsidR="00D24A56">
        <w:t xml:space="preserve"> Fano-yhteyksistä epäiltyjä henkilöitä,</w:t>
      </w:r>
      <w:r w:rsidR="00694004" w:rsidRPr="00D24A56">
        <w:t xml:space="preserve"> Amharan alueellisten erikoisjoukkojen entisiä johtajia</w:t>
      </w:r>
      <w:r w:rsidR="0088651A" w:rsidRPr="00D24A56">
        <w:t xml:space="preserve"> ja toimittajia.</w:t>
      </w:r>
      <w:r w:rsidR="00694004" w:rsidRPr="00D24A56">
        <w:rPr>
          <w:rStyle w:val="Alaviitteenviite"/>
        </w:rPr>
        <w:footnoteReference w:id="240"/>
      </w:r>
      <w:r w:rsidR="0088651A" w:rsidRPr="00134C97">
        <w:rPr>
          <w:color w:val="FF0000"/>
        </w:rPr>
        <w:t xml:space="preserve"> </w:t>
      </w:r>
      <w:r w:rsidR="0088651A">
        <w:t>Monet alueella pitivät hallinnon toimia amhara-nationalistis</w:t>
      </w:r>
      <w:r w:rsidR="00235727">
        <w:t>iin toimijoihin kohdistuvana</w:t>
      </w:r>
      <w:r w:rsidR="0088651A">
        <w:t xml:space="preserve"> ratsiana.</w:t>
      </w:r>
      <w:r w:rsidR="0088651A">
        <w:rPr>
          <w:rStyle w:val="Alaviitteenviite"/>
        </w:rPr>
        <w:footnoteReference w:id="241"/>
      </w:r>
    </w:p>
    <w:p w:rsidR="004118E7" w:rsidRDefault="008056CE" w:rsidP="004118E7">
      <w:r>
        <w:t xml:space="preserve">EPO:n mukaan </w:t>
      </w:r>
      <w:bookmarkStart w:id="8" w:name="_Hlk147824132"/>
      <w:r>
        <w:t>Pohjois-Etiopian konfliktin päätyttyä yhteinen vihollinen ei enää yhdistä</w:t>
      </w:r>
      <w:r w:rsidR="006F1313">
        <w:t>nyt</w:t>
      </w:r>
      <w:r>
        <w:t xml:space="preserve"> Fano-militioita ja liittovaltion hallituksen joukkoja, ja </w:t>
      </w:r>
      <w:r w:rsidR="006F1313">
        <w:t>osapuolet</w:t>
      </w:r>
      <w:r>
        <w:t xml:space="preserve"> ovat riitaantuneet.</w:t>
      </w:r>
      <w:r>
        <w:rPr>
          <w:rStyle w:val="Alaviitteenviite"/>
        </w:rPr>
        <w:footnoteReference w:id="242"/>
      </w:r>
      <w:r w:rsidR="004118E7">
        <w:t xml:space="preserve"> </w:t>
      </w:r>
      <w:bookmarkEnd w:id="8"/>
      <w:r w:rsidR="00134C97">
        <w:t>Etiopian hallituksen ja TPLF:n välisen r</w:t>
      </w:r>
      <w:r w:rsidR="002648BE">
        <w:t xml:space="preserve">auhansopimuksen allekirjoittamisen jälkeen amharoiden epäluottamus Abiyn hallintoa </w:t>
      </w:r>
      <w:r w:rsidR="00FE6463">
        <w:t>kohtaan</w:t>
      </w:r>
      <w:r w:rsidR="002648BE">
        <w:t xml:space="preserve"> kasvoi.</w:t>
      </w:r>
      <w:r w:rsidR="002648BE">
        <w:rPr>
          <w:rStyle w:val="Alaviitteenviite"/>
        </w:rPr>
        <w:footnoteReference w:id="243"/>
      </w:r>
      <w:r w:rsidR="00134C97">
        <w:t xml:space="preserve"> Amharat kokivat tulleensa sivuutetuiksi rauhanneuvotteluista siitä huolimatta, että amharalaiset joukot olivat osapuolena konfliktissa.</w:t>
      </w:r>
      <w:r w:rsidR="00134C97">
        <w:rPr>
          <w:rStyle w:val="Alaviitteenviite"/>
        </w:rPr>
        <w:footnoteReference w:id="244"/>
      </w:r>
      <w:r w:rsidR="00134C97">
        <w:t xml:space="preserve"> </w:t>
      </w:r>
      <w:r w:rsidR="004118E7">
        <w:t xml:space="preserve">Rauhansopimus ei </w:t>
      </w:r>
      <w:r w:rsidR="00134C97">
        <w:t xml:space="preserve">myöskään </w:t>
      </w:r>
      <w:r w:rsidR="004118E7">
        <w:t>sisältänyt</w:t>
      </w:r>
      <w:r w:rsidR="00134C97">
        <w:t xml:space="preserve"> amharoiden toivomia</w:t>
      </w:r>
      <w:r w:rsidR="004118E7">
        <w:t xml:space="preserve"> Amharan osavaltiota koskevia myönnytyksiä.</w:t>
      </w:r>
      <w:r w:rsidR="004118E7">
        <w:rPr>
          <w:rStyle w:val="Alaviitteenviite"/>
        </w:rPr>
        <w:footnoteReference w:id="245"/>
      </w:r>
    </w:p>
    <w:p w:rsidR="00C22F09" w:rsidRDefault="00055839" w:rsidP="00AC1D75">
      <w:r w:rsidRPr="00ED1001">
        <w:t>Huhtikuus</w:t>
      </w:r>
      <w:r w:rsidR="00CC7B2F" w:rsidRPr="00ED1001">
        <w:t>s</w:t>
      </w:r>
      <w:r w:rsidRPr="00ED1001">
        <w:t>a 2023</w:t>
      </w:r>
      <w:r w:rsidR="003A2E6A" w:rsidRPr="00ED1001">
        <w:t xml:space="preserve"> Amharassa puhkesi</w:t>
      </w:r>
      <w:r w:rsidR="00C22F09" w:rsidRPr="00ED1001">
        <w:t xml:space="preserve"> mielenosoituksia sekä</w:t>
      </w:r>
      <w:r w:rsidR="003A2E6A" w:rsidRPr="00ED1001">
        <w:t xml:space="preserve"> aseellisia yhteenottoja</w:t>
      </w:r>
      <w:r w:rsidRPr="00ED1001">
        <w:t xml:space="preserve"> </w:t>
      </w:r>
      <w:r w:rsidR="003A2E6A" w:rsidRPr="00ED1001">
        <w:t>Fano-militian ja Etiopian puolustusvoimien välille</w:t>
      </w:r>
      <w:r w:rsidR="00694004" w:rsidRPr="00ED1001">
        <w:t xml:space="preserve">, </w:t>
      </w:r>
      <w:r w:rsidR="00694004">
        <w:t>kun Etiopian hallitus ilmoitti suunnitelmista integroida osavaltioiden alueelliset erikoisjoukot osaksi liittovaltion armeijaa ja poliisivoimia.</w:t>
      </w:r>
      <w:r w:rsidR="00694004">
        <w:rPr>
          <w:rStyle w:val="Alaviitteenviite"/>
        </w:rPr>
        <w:footnoteReference w:id="246"/>
      </w:r>
      <w:r w:rsidR="00235727">
        <w:t xml:space="preserve"> Amharassa hallituksen päätös lakkauttaa alueelliset erikoisjoukot nähtiin uhkana, sillä sen koettiin jättävän amhara-kansan suojattomaksi muiden osavaltioiden joukkojen hyökkäyksiä vastaan.</w:t>
      </w:r>
      <w:r w:rsidR="00235727">
        <w:rPr>
          <w:rStyle w:val="Alaviitteenviite"/>
        </w:rPr>
        <w:footnoteReference w:id="247"/>
      </w:r>
      <w:r w:rsidR="00974B97">
        <w:t xml:space="preserve"> BBC:n huhtikuun alkupuoliskolla julkaiseman uutislähteen mukaan jännitteet liittovaltion viranomaisten ja amharoiden välillä kasvoivat, ja amhara-yhteyksiä omaavien </w:t>
      </w:r>
      <w:r w:rsidR="00974B97">
        <w:lastRenderedPageBreak/>
        <w:t>toimittajien, kommentaattoreiden ja yhteisöorganisaattoreiden pidätykset kiihtyivät pääkaupun</w:t>
      </w:r>
      <w:r w:rsidR="00F45C6D">
        <w:t>ki Addis Abebassa</w:t>
      </w:r>
      <w:r w:rsidR="00974B97">
        <w:t>.</w:t>
      </w:r>
      <w:r w:rsidR="00974B97">
        <w:rPr>
          <w:rStyle w:val="Alaviitteenviite"/>
        </w:rPr>
        <w:footnoteReference w:id="248"/>
      </w:r>
    </w:p>
    <w:p w:rsidR="00B46F42" w:rsidRDefault="00C210AA" w:rsidP="00AC1D75">
      <w:r w:rsidRPr="00ED1001">
        <w:t>EHRC:n mukaan toukokuun 2023 alussa Etiopian hallitus toteutti Amharan osavaltiossa ihmisoikeusrikkomuksia</w:t>
      </w:r>
      <w:r w:rsidR="00A926A8" w:rsidRPr="00ED1001">
        <w:t xml:space="preserve">, </w:t>
      </w:r>
      <w:r w:rsidR="00A926A8">
        <w:t>jotka olivat yhteydessä</w:t>
      </w:r>
      <w:r w:rsidR="00BD02CB">
        <w:t xml:space="preserve"> </w:t>
      </w:r>
      <w:r>
        <w:t>alueella esiintyvä</w:t>
      </w:r>
      <w:r w:rsidR="00A926A8">
        <w:t>ä</w:t>
      </w:r>
      <w:r>
        <w:t>n sotilaallis</w:t>
      </w:r>
      <w:r w:rsidR="00A926A8">
        <w:t>e</w:t>
      </w:r>
      <w:r w:rsidR="00BD02CB">
        <w:t>en</w:t>
      </w:r>
      <w:r>
        <w:t xml:space="preserve"> toimin</w:t>
      </w:r>
      <w:r w:rsidR="00A926A8">
        <w:t>taan</w:t>
      </w:r>
      <w:r>
        <w:t>. EHRC:n mukaan Amharassa oli meneillään ”lainvalvontaoperaatio”, jonka varjolla toteutettiin</w:t>
      </w:r>
      <w:r w:rsidR="00B46F42">
        <w:t xml:space="preserve"> esimerkiksi</w:t>
      </w:r>
      <w:r>
        <w:t xml:space="preserve"> mielivaltaisia pidätyksiä, vangittujen henkilöiden epäasiallista kohtelua sekä liiallista voimankäyttöä mielenosoittajia vastaan</w:t>
      </w:r>
      <w:r w:rsidR="00B46F42">
        <w:t>. EHRC raportoi myös oppositiojohtajiin ja mediapersooniin kohdistuneita hyökkäyksiä sekä koteihin tunkeutumisia, jotka eivät noudattaneet laillisia menettelytapoja</w:t>
      </w:r>
      <w:r>
        <w:t>.</w:t>
      </w:r>
      <w:r>
        <w:rPr>
          <w:rStyle w:val="Alaviitteenviite"/>
        </w:rPr>
        <w:footnoteReference w:id="249"/>
      </w:r>
      <w:r w:rsidR="003A2E6A">
        <w:t xml:space="preserve"> </w:t>
      </w:r>
      <w:r w:rsidR="00B46F42">
        <w:t>EHRC:n mukaan</w:t>
      </w:r>
      <w:r w:rsidR="00134C97">
        <w:t xml:space="preserve"> Amharassa pidätettiin</w:t>
      </w:r>
      <w:r w:rsidR="00B46F42">
        <w:t xml:space="preserve"> joitakin oppositiopuolueiden jäseniä, mielenosoituksia johtaneita nuoria ja Fano-yhteyksistä epäiltyjä henkilöitä.</w:t>
      </w:r>
      <w:r w:rsidR="00B46F42">
        <w:rPr>
          <w:rStyle w:val="Alaviitteenviite"/>
        </w:rPr>
        <w:footnoteReference w:id="250"/>
      </w:r>
    </w:p>
    <w:p w:rsidR="005C483A" w:rsidRDefault="00C210AA" w:rsidP="00AC1D75">
      <w:r w:rsidRPr="00ED1001">
        <w:t>EPO:n</w:t>
      </w:r>
      <w:r w:rsidR="005C483A" w:rsidRPr="00ED1001">
        <w:t xml:space="preserve"> mukaan kesäkuussa 2023 Amharassa oli käynnissä hallituksen ratsia amhara-</w:t>
      </w:r>
      <w:r w:rsidR="005C483A">
        <w:t>nationalistisia toimijoita vastaan.</w:t>
      </w:r>
      <w:r w:rsidR="00773ED4">
        <w:t xml:space="preserve"> Kesäkuun alussa liittovaltion hallitus ilmoitti nostaneensa </w:t>
      </w:r>
      <w:r w:rsidR="00483F47">
        <w:t>terrorismi</w:t>
      </w:r>
      <w:r w:rsidR="00773ED4">
        <w:t>syytteet 51 henkilö</w:t>
      </w:r>
      <w:r w:rsidR="00483F47">
        <w:t xml:space="preserve">ä vastaan, joista monet olivat näkyviä mediapersoonia, joilla on amhara-nationalistisia taipumuksia ja jotka ovat </w:t>
      </w:r>
      <w:r w:rsidR="000D1A6A">
        <w:t>vastustaneet</w:t>
      </w:r>
      <w:r w:rsidR="00483F47">
        <w:t xml:space="preserve"> Etiopian puolustusvoimien läsnäoloa Amharassa. Syytteitä nostettiin myös useita Fano-militioiden johtajia vastaan, joista monia pidetään vangittuina. Liittovaltion ratsiassa raportoitiin myös tahdonvastaisia katoamisia.</w:t>
      </w:r>
      <w:r w:rsidR="003A2E6A">
        <w:t xml:space="preserve"> </w:t>
      </w:r>
      <w:bookmarkStart w:id="9" w:name="_Hlk147830025"/>
      <w:r w:rsidR="005C483A" w:rsidRPr="00974B97">
        <w:t>Hallituksella raportoitiin olevan vahva sotilaallinen läsnäolo useissa Amharan kaupungeissa, mikä aiheutti vastustusta</w:t>
      </w:r>
      <w:r w:rsidR="00773ED4" w:rsidRPr="00974B97">
        <w:t>, kasvavaa tyytymättömyyttä</w:t>
      </w:r>
      <w:r w:rsidR="005C483A" w:rsidRPr="00974B97">
        <w:t xml:space="preserve"> ja protesteja paikallisyhteisöjen keskuudessa.</w:t>
      </w:r>
      <w:r w:rsidR="005C483A" w:rsidRPr="00974B97">
        <w:rPr>
          <w:rStyle w:val="Alaviitteenviite"/>
        </w:rPr>
        <w:footnoteReference w:id="251"/>
      </w:r>
    </w:p>
    <w:bookmarkEnd w:id="9"/>
    <w:p w:rsidR="00EC4B82" w:rsidRDefault="00EC4B82" w:rsidP="00AC1D75">
      <w:r>
        <w:t>Heinäkuun 2023 kuukausiraportissaan EPO raportoi, että</w:t>
      </w:r>
      <w:r w:rsidR="003A2E6A">
        <w:t xml:space="preserve"> huhtikuusta 2023 lähtien</w:t>
      </w:r>
      <w:r>
        <w:t xml:space="preserve"> paikallisviranomaisiin Amharan osavaltiossa on kohdistunut kohonnut väkivallan ja hyökkäysten riski.</w:t>
      </w:r>
      <w:r w:rsidR="00A1363B">
        <w:rPr>
          <w:rStyle w:val="Alaviitteenviite"/>
        </w:rPr>
        <w:footnoteReference w:id="252"/>
      </w:r>
      <w:r w:rsidR="00DF239E">
        <w:t xml:space="preserve"> </w:t>
      </w:r>
      <w:proofErr w:type="gramStart"/>
      <w:r w:rsidR="00A1363B">
        <w:t>Elokuun</w:t>
      </w:r>
      <w:proofErr w:type="gramEnd"/>
      <w:r w:rsidR="00A1363B">
        <w:t xml:space="preserve"> 2023 loppuun mennessä arviolta 13 poliittista ja turvallisuusviranomaista joutui aseellisen hyökkäyksen kohteeksi eri puolilla Amharaa.</w:t>
      </w:r>
      <w:r w:rsidR="00A1363B">
        <w:rPr>
          <w:rStyle w:val="Alaviitteenviite"/>
        </w:rPr>
        <w:footnoteReference w:id="253"/>
      </w:r>
      <w:r w:rsidR="00A1363B">
        <w:t xml:space="preserve"> </w:t>
      </w:r>
      <w:r w:rsidR="00DF239E">
        <w:t>Kohdennetun väkivallan seurauksena useat Amharan aluehallinnon virkamiehet pakenivat kodeistaan ja kotikaupungeistaan.</w:t>
      </w:r>
      <w:r>
        <w:t xml:space="preserve"> </w:t>
      </w:r>
      <w:r w:rsidR="00DF239E">
        <w:t>Useimpien hyökkäysten tekijöitä ei ole tunnistettu, mutta tekijöillä oletetaan olevan yhteyksiä Fano-militioihin ja amhara-nationalistisiin ryhmiin.</w:t>
      </w:r>
      <w:r w:rsidR="00A1363B">
        <w:t xml:space="preserve"> </w:t>
      </w:r>
      <w:r w:rsidR="00836A1D">
        <w:t>EPO:n raportin mukaan m</w:t>
      </w:r>
      <w:r w:rsidR="00A1363B">
        <w:t xml:space="preserve">ilitiat todennäköisesti toteuttavat paikallisviranomaisiin kohdistuvia hyökkäyksiä tavoitteenaan syrjäyttää </w:t>
      </w:r>
      <w:r w:rsidR="00A1363B" w:rsidRPr="00836A1D">
        <w:rPr>
          <w:i/>
        </w:rPr>
        <w:t>Prosperity Party</w:t>
      </w:r>
      <w:r w:rsidR="00A1363B">
        <w:t xml:space="preserve"> -johtoinen hallinto Amharasta.</w:t>
      </w:r>
      <w:r w:rsidR="00DF239E">
        <w:t xml:space="preserve"> EPO:n mukaan paikallishallinnon virkamiehe</w:t>
      </w:r>
      <w:r w:rsidR="00836A1D">
        <w:t>t</w:t>
      </w:r>
      <w:r w:rsidR="00DF239E">
        <w:t xml:space="preserve"> yhdistetään pääministeripuolue </w:t>
      </w:r>
      <w:r w:rsidR="00DF239E" w:rsidRPr="00836A1D">
        <w:rPr>
          <w:i/>
        </w:rPr>
        <w:t>Prosperity Party</w:t>
      </w:r>
      <w:r w:rsidR="00DF239E">
        <w:t xml:space="preserve">yn, </w:t>
      </w:r>
      <w:r w:rsidR="00836A1D">
        <w:t xml:space="preserve">minkä vuoksi virkamiehenä </w:t>
      </w:r>
      <w:r w:rsidR="00DF239E">
        <w:t>toimimisesta on tullut riskialtista monilla paikkakunnilla.</w:t>
      </w:r>
      <w:r w:rsidR="00DF239E">
        <w:rPr>
          <w:rStyle w:val="Alaviitteenviite"/>
        </w:rPr>
        <w:footnoteReference w:id="254"/>
      </w:r>
      <w:r w:rsidR="00DF239E">
        <w:t xml:space="preserve"> </w:t>
      </w:r>
    </w:p>
    <w:p w:rsidR="00BA42FE" w:rsidRPr="00933AF5" w:rsidRDefault="00DD3EE1" w:rsidP="00AC1D75">
      <w:r w:rsidRPr="00ED1001">
        <w:t xml:space="preserve">Elokuusta 2023 alkaen </w:t>
      </w:r>
      <w:r w:rsidR="003A2E6A" w:rsidRPr="00ED1001">
        <w:t>jännitteet</w:t>
      </w:r>
      <w:r w:rsidRPr="00ED1001">
        <w:t xml:space="preserve"> Amharassa eskaloitui</w:t>
      </w:r>
      <w:r w:rsidR="003A2E6A" w:rsidRPr="00ED1001">
        <w:t>vat</w:t>
      </w:r>
      <w:r w:rsidRPr="00ED1001">
        <w:t xml:space="preserve"> laajamittaiseksi aseelliseksi konfliktiksi</w:t>
      </w:r>
      <w:r w:rsidRPr="00C22F09">
        <w:rPr>
          <w:b/>
        </w:rPr>
        <w:t xml:space="preserve"> </w:t>
      </w:r>
      <w:r>
        <w:t>Etiopian puolustusvoimien ja Fano-militioiden välillä.</w:t>
      </w:r>
      <w:r>
        <w:rPr>
          <w:rStyle w:val="Alaviitteenviite"/>
        </w:rPr>
        <w:footnoteReference w:id="255"/>
      </w:r>
      <w:r w:rsidR="003A2E6A">
        <w:t xml:space="preserve"> </w:t>
      </w:r>
      <w:r w:rsidR="000166E4" w:rsidRPr="000166E4">
        <w:t>EPO:n mukaan konfliktin taus</w:t>
      </w:r>
      <w:r w:rsidR="000166E4">
        <w:t xml:space="preserve">talla on kaksi keskeistä asiaa, jotka ovat Amharan Länsi- ja Etelä-Tigrayta koskevat aluevaatimukset sekä </w:t>
      </w:r>
      <w:r w:rsidR="00EC4B82">
        <w:t>etnisten amharoiden yleinen turvallisuus</w:t>
      </w:r>
      <w:r w:rsidR="000166E4">
        <w:t xml:space="preserve"> Etiopiassa. Amhara</w:t>
      </w:r>
      <w:r w:rsidR="00811986">
        <w:t>t</w:t>
      </w:r>
      <w:r w:rsidR="000166E4">
        <w:t xml:space="preserve"> vaati</w:t>
      </w:r>
      <w:r w:rsidR="00811986">
        <w:t>vat</w:t>
      </w:r>
      <w:r w:rsidR="000166E4">
        <w:t xml:space="preserve">, että </w:t>
      </w:r>
      <w:r w:rsidR="00811986">
        <w:t>kiistanalaiset Welkaitin, Humeran ja Tselemtin alueet Länsi-Tigrayssa sekä Rayan alue Etelä-Tigrayssa, missä osa väestöstä on etnisiä amharoita, liitetään virallisesti Amharan osavaltioon hallituksen päätöksellä. Lisäksi amharat kokevat, etteivät hallituksen joukot ole johdonmukaisesti puolustaneet amhara-siviilejä Pohjois-Etiopian konfliktissa TPLF-joukkoja vastaan tai hyökkäyksiä vastaan Oromian ja Benishangul Gumuzin osavaltioissa.</w:t>
      </w:r>
      <w:r w:rsidR="00811986">
        <w:rPr>
          <w:rStyle w:val="Alaviitteenviite"/>
        </w:rPr>
        <w:footnoteReference w:id="256"/>
      </w:r>
      <w:r w:rsidR="003A2E6A">
        <w:t xml:space="preserve"> </w:t>
      </w:r>
      <w:r w:rsidR="00BA42FE" w:rsidRPr="00933AF5">
        <w:t xml:space="preserve">Väkivallan taustalla on </w:t>
      </w:r>
      <w:r w:rsidR="00BA42FE" w:rsidRPr="00933AF5">
        <w:lastRenderedPageBreak/>
        <w:t xml:space="preserve">myös Pohjois-Etiopian konfliktin päättänyt Etiopian hallituksen ja TPLF:n välinen rauhansopimus, jonka neuvotteluista amharat kokivat </w:t>
      </w:r>
      <w:r w:rsidR="002648BE" w:rsidRPr="00933AF5">
        <w:t>tulleensa sivuutetuiksi</w:t>
      </w:r>
      <w:r w:rsidR="00BA42FE" w:rsidRPr="00933AF5">
        <w:t xml:space="preserve"> siitä huolimatta, että amharalaiset joukot olivat konfliktin osapuolena.</w:t>
      </w:r>
      <w:r w:rsidR="00BA42FE" w:rsidRPr="00933AF5">
        <w:rPr>
          <w:rStyle w:val="Alaviitteenviite"/>
        </w:rPr>
        <w:footnoteReference w:id="257"/>
      </w:r>
    </w:p>
    <w:p w:rsidR="00EF7EF2" w:rsidRDefault="00036790" w:rsidP="00B24504">
      <w:r>
        <w:t>4.8.2023 Etiopian hallitus julisti kuusi kuukautta kestävän hätätilan Amharan osavaltioon.</w:t>
      </w:r>
      <w:r>
        <w:rPr>
          <w:rStyle w:val="Alaviitteenviite"/>
        </w:rPr>
        <w:footnoteReference w:id="258"/>
      </w:r>
      <w:r>
        <w:t xml:space="preserve"> Hätätila antaa</w:t>
      </w:r>
      <w:r w:rsidR="00836A1D">
        <w:t xml:space="preserve"> Etiopian</w:t>
      </w:r>
      <w:r>
        <w:t xml:space="preserve"> hallitukselle laajat valtaoikeudet pidättää epäiltyjä ja toteuttaa etsintöjä ilman oikeuden määräystä sekä rajoittaa liikkumista ja julkisia kokoontumisia.</w:t>
      </w:r>
      <w:r>
        <w:rPr>
          <w:rStyle w:val="Alaviitteenviite"/>
        </w:rPr>
        <w:footnoteReference w:id="259"/>
      </w:r>
      <w:r>
        <w:t xml:space="preserve"> Hätätila mahdollistaa myös esimerkiksi sellaisten tiedotusvälineiden sulkemisen tai rajoittamisen, joiden katsotaan toimivan vastoin hätätilamääräyksiä.</w:t>
      </w:r>
      <w:r>
        <w:rPr>
          <w:rStyle w:val="Alaviitteenviite"/>
        </w:rPr>
        <w:footnoteReference w:id="260"/>
      </w:r>
      <w:r>
        <w:t xml:space="preserve"> </w:t>
      </w:r>
      <w:r w:rsidRPr="00ED1001">
        <w:t>Etiopian hallitus esti pääsyn internetiin Amharan alueella 3.8.2023 alkaen.</w:t>
      </w:r>
      <w:r w:rsidR="003A2E6A" w:rsidRPr="00E35FE4">
        <w:rPr>
          <w:b/>
        </w:rPr>
        <w:t xml:space="preserve"> </w:t>
      </w:r>
      <w:r w:rsidR="00836A1D">
        <w:t xml:space="preserve">Ihmisoikeusjärjestö </w:t>
      </w:r>
      <w:r w:rsidR="00AC1D75" w:rsidRPr="00836A1D">
        <w:rPr>
          <w:i/>
        </w:rPr>
        <w:t>Amnesty International</w:t>
      </w:r>
      <w:r w:rsidR="00AC1D75">
        <w:t>in mukaan hätätila antaa Etiopian hallitukselle rajattomat valtaoikeudet sama</w:t>
      </w:r>
      <w:r w:rsidR="00836A1D">
        <w:t>lla,</w:t>
      </w:r>
      <w:r w:rsidR="00AC1D75">
        <w:t xml:space="preserve"> kun internetsulku vaikeuttaa tilanteen monitorointia Amharassa.</w:t>
      </w:r>
      <w:r w:rsidR="00AC1D75">
        <w:rPr>
          <w:rStyle w:val="Alaviitteenviite"/>
        </w:rPr>
        <w:footnoteReference w:id="261"/>
      </w:r>
      <w:r w:rsidR="00EB54B5">
        <w:t xml:space="preserve"> Konflikti</w:t>
      </w:r>
      <w:r w:rsidR="00B2719A">
        <w:t>n seurauksena</w:t>
      </w:r>
      <w:r w:rsidR="00FD24FA">
        <w:t xml:space="preserve"> Amharan ihmisoikeustilanne</w:t>
      </w:r>
      <w:r w:rsidR="00B2719A">
        <w:t xml:space="preserve"> on heikentynyt merkittävästi</w:t>
      </w:r>
      <w:r w:rsidR="00FD24FA">
        <w:t>.</w:t>
      </w:r>
      <w:r w:rsidR="00FD24FA">
        <w:rPr>
          <w:rStyle w:val="Alaviitteenviite"/>
        </w:rPr>
        <w:footnoteReference w:id="262"/>
      </w:r>
    </w:p>
    <w:p w:rsidR="004118E7" w:rsidRDefault="00C577B9" w:rsidP="00B24504">
      <w:r>
        <w:t>Useiden lähteiden mukaan hätätilan julistuksen jälkeen Etiopiassa on raportoitu amhara-taustaisten henkilöiden pidätyksiä.</w:t>
      </w:r>
      <w:r>
        <w:rPr>
          <w:rStyle w:val="Alaviitteenviite"/>
        </w:rPr>
        <w:footnoteReference w:id="263"/>
      </w:r>
      <w:r w:rsidR="00B93E99">
        <w:t xml:space="preserve"> </w:t>
      </w:r>
      <w:r w:rsidR="004118E7">
        <w:t>YK:n ihmisoikeustoimisto</w:t>
      </w:r>
      <w:r w:rsidR="003A6C57">
        <w:t xml:space="preserve"> raportoi elokuun 2023 lopussa, että</w:t>
      </w:r>
      <w:r w:rsidR="004118E7">
        <w:t xml:space="preserve"> yli 1000 ihmistä on pidätetty hätätilan nojalla ympäri Etiopiaa. </w:t>
      </w:r>
      <w:r w:rsidR="003A6C57">
        <w:t>YK:n ihmisoikeustoimiston tietojen mukaan monet pidätetyt ovat</w:t>
      </w:r>
      <w:r w:rsidR="004118E7">
        <w:t xml:space="preserve"> nuoria amhara-taustaisia henkilöitä, joita epäillään Fano-miltian tukijoiksi. Elokuun alusta lähtien on raportoitu laajamittaisia kotietsintöjä</w:t>
      </w:r>
      <w:r w:rsidR="00836A1D">
        <w:t>,</w:t>
      </w:r>
      <w:r w:rsidR="004118E7">
        <w:t xml:space="preserve"> ja ainakin kolme Amharan tilanteesta raportoinutta toimittajaa on pidätetty. YK:n ihmisoikeustoimiston tietojen mukaan pidätetyt on sijoitettu </w:t>
      </w:r>
      <w:r w:rsidR="00B93E99">
        <w:t>epävirallisiin</w:t>
      </w:r>
      <w:r w:rsidR="004118E7">
        <w:t xml:space="preserve"> pidätyskeskuksiin.</w:t>
      </w:r>
      <w:r w:rsidR="004118E7">
        <w:rPr>
          <w:rStyle w:val="Alaviitteenviite"/>
        </w:rPr>
        <w:footnoteReference w:id="264"/>
      </w:r>
    </w:p>
    <w:p w:rsidR="00B46F42" w:rsidRDefault="00E7024C" w:rsidP="00B24504">
      <w:r>
        <w:t>EHRC raportoi elokuun 2023 puolivälissä Addis Abeban kaupunkialueella esiintyneistä laajamittaisista pidätyksistä, jotka kohdistuivat amhara-taustaisiin siviileihin. Komissiolle ei oltu toistaiseksi myönnetty pääsyä monitoroimaan pidätysolosuhteita hätätilan julistamisen jälkeen.</w:t>
      </w:r>
      <w:r>
        <w:rPr>
          <w:rStyle w:val="Alaviitteenviite"/>
        </w:rPr>
        <w:footnoteReference w:id="265"/>
      </w:r>
      <w:r>
        <w:t xml:space="preserve"> </w:t>
      </w:r>
      <w:r w:rsidR="00B46F42">
        <w:t>Uutislähteen mukaan lakimiehet ja todistajat kertovat Etiopian poliisin pidättäneen satoja ihmisiä hätätilan aikana. Lakimiesten ja todista</w:t>
      </w:r>
      <w:r>
        <w:t>ja</w:t>
      </w:r>
      <w:r w:rsidR="00BD02CB">
        <w:t>lausuntojen</w:t>
      </w:r>
      <w:r w:rsidR="00B46F42">
        <w:t xml:space="preserve"> mukaan viranomaiset toteuttivat elokuussa 2023 satojen tai jopa tuhansien ihmisten massapidätyksiä pääkaupun</w:t>
      </w:r>
      <w:r w:rsidR="00F45C6D">
        <w:t>ki Addis Abebassa</w:t>
      </w:r>
      <w:r w:rsidR="00B46F42">
        <w:t xml:space="preserve"> Amharan levottomuuksien seurauksena.</w:t>
      </w:r>
      <w:r w:rsidR="000D1A6A">
        <w:t xml:space="preserve"> </w:t>
      </w:r>
      <w:r w:rsidR="00CC7B2F">
        <w:t>Uutislähteessä haastateltujen kahden lakimiehen mukaan hätätilan mukaiset toimenpiteet vaikuttavat olevan</w:t>
      </w:r>
      <w:r w:rsidR="00836A1D">
        <w:t xml:space="preserve"> voimassa</w:t>
      </w:r>
      <w:r w:rsidR="00CC7B2F">
        <w:t xml:space="preserve"> myös pääkaupungissa, missä epäiltyjä pidetään poliisiasemilla, kouluissa ja muissa väliaikaisissa pidätyskeskuksissa sen jälkeen, kun heidät on ensin otettu kiinni kadulla. Eräs lakimies kertoi kohdanneensa poliisiasemilla ja oikeusistuimissa useita nuoria ihmisiä, jotka oli pidätetty syytettyinä yhteyksistä Fano-militiaan.</w:t>
      </w:r>
      <w:r w:rsidR="00B46F42">
        <w:t xml:space="preserve"> Aktivistien mukaan massapidätysten kohteena ovat amharat. </w:t>
      </w:r>
      <w:r w:rsidR="00CC7B2F">
        <w:t>Etiopian hallituksen mukaan ainoastaan 23 ihmistä on pidätetty hätätilan nojalla Addis Abebassa.</w:t>
      </w:r>
      <w:r w:rsidR="00CC7B2F">
        <w:rPr>
          <w:rStyle w:val="Alaviitteenviite"/>
        </w:rPr>
        <w:footnoteReference w:id="266"/>
      </w:r>
    </w:p>
    <w:p w:rsidR="003A6C57" w:rsidRDefault="003A6C57" w:rsidP="00B24504">
      <w:r>
        <w:t xml:space="preserve">YK:n ihmisoikeuskomission syyskuussa 2023 julkaiseman raportin mukaan vuoden 2023 aikana Etiopiassa on raportoitu laajamittaisia mielivaltaisia pidätyksiä, jotka ovat kohdistuneet etenkin </w:t>
      </w:r>
      <w:r>
        <w:lastRenderedPageBreak/>
        <w:t>amharoihin. Komission tietoon on tullut uskottavia raportteja elokuun 2023 alussa Amharaan julistetun hätätilan jälkeen tapahtuneista amhara-siviilien mielivaltaisista joukkopidätyksistä.</w:t>
      </w:r>
      <w:r>
        <w:rPr>
          <w:rStyle w:val="Alaviitteenviite"/>
        </w:rPr>
        <w:footnoteReference w:id="267"/>
      </w:r>
    </w:p>
    <w:p w:rsidR="00CA27AA" w:rsidRDefault="00E42C15" w:rsidP="00CA27AA">
      <w:r>
        <w:t xml:space="preserve">EHRC:n mukaan Amharan </w:t>
      </w:r>
      <w:r w:rsidRPr="00864C33">
        <w:t>ihmisoike</w:t>
      </w:r>
      <w:r w:rsidR="00CA27AA" w:rsidRPr="00864C33">
        <w:t>u</w:t>
      </w:r>
      <w:r w:rsidRPr="00864C33">
        <w:t xml:space="preserve">stilanne on heikentynyt </w:t>
      </w:r>
      <w:r>
        <w:t>huhtikuusta 2023 lähtien.</w:t>
      </w:r>
      <w:r w:rsidR="00CA27AA">
        <w:t xml:space="preserve">  Syyskuussa 2023 </w:t>
      </w:r>
      <w:r w:rsidR="00474CEF">
        <w:t>EHRC raportoi konfliktin yhteydessä tapahtuneista</w:t>
      </w:r>
      <w:r w:rsidR="00475D79">
        <w:t xml:space="preserve"> ihmisoikeusloukkauksista, kuten</w:t>
      </w:r>
      <w:r w:rsidR="00474CEF">
        <w:t xml:space="preserve"> siviileihin kohdistuneista hyökkäyksistä, laittomista kuolemantuottamuksista ja mielivaltaisista pidätyksistä Amharassa</w:t>
      </w:r>
      <w:r w:rsidR="00983D32">
        <w:t xml:space="preserve"> (ks. kysymys 1.)</w:t>
      </w:r>
      <w:r w:rsidR="00474CEF">
        <w:t>.</w:t>
      </w:r>
      <w:r w:rsidR="00474CEF">
        <w:rPr>
          <w:rStyle w:val="Alaviitteenviite"/>
        </w:rPr>
        <w:footnoteReference w:id="268"/>
      </w:r>
      <w:r w:rsidR="00CA27AA">
        <w:t xml:space="preserve"> </w:t>
      </w:r>
      <w:bookmarkStart w:id="10" w:name="_Hlk148517604"/>
      <w:proofErr w:type="gramStart"/>
      <w:r w:rsidR="00CA27AA">
        <w:t>Syyskuussa</w:t>
      </w:r>
      <w:proofErr w:type="gramEnd"/>
      <w:r w:rsidR="00CA27AA">
        <w:t xml:space="preserve"> 2023 julkaistujen l</w:t>
      </w:r>
      <w:r w:rsidR="00475D79">
        <w:t>ähteiden mukaan Etiopian turvallisuusjoukot ovat toteuttaneet Amharassa siviileihin kohdistuneita laittomia kuolemantuottamuksia, joukkosurmia</w:t>
      </w:r>
      <w:r>
        <w:t xml:space="preserve"> ja mielivaltaisia pidätyksiä etsiessään Fano-militioiden jäseniä ja niiden tukijoita. Turvallisuusjoukkojen surmat ja pidätykset ovat kohdistuneet Amharassa esimerkiksi Fano-militian epäiltyihin jäseniin ja tukijoihin sekä henkilöihin, joiden epäillään kätkeneen aseita.</w:t>
      </w:r>
      <w:r>
        <w:rPr>
          <w:rStyle w:val="Alaviitteenviite"/>
        </w:rPr>
        <w:footnoteReference w:id="269"/>
      </w:r>
      <w:r w:rsidR="00CA27AA">
        <w:t xml:space="preserve"> </w:t>
      </w:r>
      <w:bookmarkEnd w:id="10"/>
      <w:r w:rsidR="00CA27AA">
        <w:t xml:space="preserve">Myös </w:t>
      </w:r>
      <w:r w:rsidR="00CA27AA" w:rsidRPr="0073748C">
        <w:rPr>
          <w:i/>
        </w:rPr>
        <w:t>Amnesty International</w:t>
      </w:r>
      <w:r w:rsidR="00CA27AA">
        <w:t>in mukaan Amharassa on raportoitu törkeitä ihmisoikeusrikkomuksia aseellisten yhteenottojen seurauksena.</w:t>
      </w:r>
      <w:r w:rsidR="00CA27AA">
        <w:rPr>
          <w:rStyle w:val="Alaviitteenviite"/>
        </w:rPr>
        <w:footnoteReference w:id="270"/>
      </w:r>
    </w:p>
    <w:p w:rsidR="00BA42FE" w:rsidRDefault="00BA42FE" w:rsidP="00E35EC5">
      <w:r>
        <w:t>BBC:n elokuussa 2023 julkaiseman uutislähteen mukaan turvallisuusjoukot ovat perustaneet tarkastuspisteitä ympäri Amharaa</w:t>
      </w:r>
      <w:r w:rsidR="002648BE">
        <w:t>, ja monia amharoita on viime kuukausina kielletty matkustamasta</w:t>
      </w:r>
      <w:r w:rsidR="0073748C">
        <w:t xml:space="preserve"> pääkaupunki</w:t>
      </w:r>
      <w:r w:rsidR="002648BE">
        <w:t xml:space="preserve"> Addis Abebaan. Uutislähteen mukaan tämä aiheuttaa pelkoa etnisestä profiloinnista. Viranomaiset kertovat yrittävänsä estää mahdollisia häiriköitä soluttautumasta kaupunkiin.</w:t>
      </w:r>
      <w:r w:rsidR="002648BE">
        <w:rPr>
          <w:rStyle w:val="Alaviitteenviite"/>
        </w:rPr>
        <w:footnoteReference w:id="271"/>
      </w:r>
    </w:p>
    <w:p w:rsidR="00AC1D75" w:rsidRDefault="00AC1D75" w:rsidP="00E35EC5"/>
    <w:p w:rsidR="008210AB" w:rsidRPr="00F76894" w:rsidRDefault="002B0B9D" w:rsidP="00543F66">
      <w:pPr>
        <w:rPr>
          <w:b/>
        </w:rPr>
      </w:pPr>
      <w:r>
        <w:rPr>
          <w:b/>
        </w:rPr>
        <w:t>Etnisten amharoiden asema Oromiassa</w:t>
      </w:r>
    </w:p>
    <w:p w:rsidR="00471BAF" w:rsidRPr="002B0B9D" w:rsidRDefault="00DC38FE" w:rsidP="00543F66">
      <w:pPr>
        <w:rPr>
          <w:color w:val="FF0000"/>
        </w:rPr>
      </w:pPr>
      <w:r w:rsidRPr="00B06217">
        <w:t>Lähteiden</w:t>
      </w:r>
      <w:r>
        <w:t xml:space="preserve"> mukaan etnisiin amhara-siviileihin kohdistuu väkivaltaa Oromian osavaltiossa.</w:t>
      </w:r>
      <w:r>
        <w:rPr>
          <w:rStyle w:val="Alaviitteenviite"/>
        </w:rPr>
        <w:footnoteReference w:id="272"/>
      </w:r>
      <w:r w:rsidR="00B06217">
        <w:t xml:space="preserve"> </w:t>
      </w:r>
      <w:r>
        <w:t xml:space="preserve">Oromiassa on käynnissä aseellinen konflikti, jossa on osallisina useita toimijoita, kuten aseellinen ryhmä </w:t>
      </w:r>
      <w:r w:rsidRPr="0073748C">
        <w:rPr>
          <w:i/>
        </w:rPr>
        <w:t>Oromo Liberation Army</w:t>
      </w:r>
      <w:r>
        <w:t xml:space="preserve"> (OLA), Etiopian puolustusvoimat, Oromian alueelliset erikoisjoukot, oromojen paikallismilitioita sekä etnisiä amhara- ja Fano-militioita.</w:t>
      </w:r>
      <w:r>
        <w:rPr>
          <w:rStyle w:val="Alaviitteenviite"/>
        </w:rPr>
        <w:footnoteReference w:id="273"/>
      </w:r>
      <w:r w:rsidR="007A6D0C">
        <w:t xml:space="preserve"> </w:t>
      </w:r>
      <w:r w:rsidR="00471BAF">
        <w:t>Oromian konfliktissa aseelliset ryhmittymät kohdistavat väkivaltaa siviileihin näiden etnisyyden perusteella, mikä aiheuttaa maan sisäistä pakoa.</w:t>
      </w:r>
      <w:r w:rsidR="00471BAF">
        <w:rPr>
          <w:rStyle w:val="Alaviitteenviite"/>
        </w:rPr>
        <w:footnoteReference w:id="274"/>
      </w:r>
      <w:r w:rsidR="00FE0FFA">
        <w:t xml:space="preserve"> EPO:n mukaan marraskuussa 2022 konflikti keskittyi Oromian läntisille ja eteläisille reuna-alueille.</w:t>
      </w:r>
      <w:r w:rsidR="00FE0FFA">
        <w:rPr>
          <w:rStyle w:val="Alaviitteenviite"/>
        </w:rPr>
        <w:footnoteReference w:id="275"/>
      </w:r>
      <w:r w:rsidR="00FE0FFA">
        <w:t xml:space="preserve"> EPO:n joulukuuta 2022 käsittelevän kuukausiraportin mukaan väkivalta Oromiassa eskaloitui ja levisi </w:t>
      </w:r>
      <w:r w:rsidR="00990FA7">
        <w:t>l</w:t>
      </w:r>
      <w:r w:rsidR="00FE0FFA">
        <w:t xml:space="preserve">äntisten ja eteläisten alueiden lisäksi </w:t>
      </w:r>
      <w:r w:rsidR="00990FA7">
        <w:t>myös</w:t>
      </w:r>
      <w:r w:rsidR="00FE0FFA">
        <w:t xml:space="preserve"> Oromian luoteisosiin.</w:t>
      </w:r>
      <w:r w:rsidR="00FE0FFA">
        <w:rPr>
          <w:rStyle w:val="Alaviitteenviite"/>
        </w:rPr>
        <w:footnoteReference w:id="276"/>
      </w:r>
    </w:p>
    <w:p w:rsidR="001F3B0A" w:rsidRPr="001F3B0A" w:rsidRDefault="00471BAF" w:rsidP="001F3B0A">
      <w:pPr>
        <w:rPr>
          <w:color w:val="FF0000"/>
        </w:rPr>
      </w:pPr>
      <w:r w:rsidRPr="007123F3">
        <w:t>Konfliktin aikana Oromiassa eläviin etnisiin amhara</w:t>
      </w:r>
      <w:r w:rsidR="00FE0FFA">
        <w:t>-</w:t>
      </w:r>
      <w:r w:rsidRPr="007123F3">
        <w:t>yhteisöihin on kohdistunut väkivaltaa.</w:t>
      </w:r>
      <w:r w:rsidRPr="007123F3">
        <w:rPr>
          <w:vertAlign w:val="superscript"/>
        </w:rPr>
        <w:footnoteReference w:id="277"/>
      </w:r>
      <w:r w:rsidRPr="007123F3">
        <w:t xml:space="preserve"> </w:t>
      </w:r>
      <w:r w:rsidRPr="002B0B9D">
        <w:t>Lähteiden</w:t>
      </w:r>
      <w:r w:rsidRPr="007123F3">
        <w:t xml:space="preserve"> mukaan OLA:aa syytetään satojen amharasiviilien surmista ja lukuisista hyökkäyksistä amhara</w:t>
      </w:r>
      <w:r w:rsidR="00FE0FFA">
        <w:t>-</w:t>
      </w:r>
      <w:r w:rsidRPr="007123F3">
        <w:t>siviilejä vastaan.</w:t>
      </w:r>
      <w:r w:rsidRPr="007123F3">
        <w:rPr>
          <w:vertAlign w:val="superscript"/>
        </w:rPr>
        <w:footnoteReference w:id="278"/>
      </w:r>
      <w:r w:rsidRPr="007123F3">
        <w:t xml:space="preserve"> Osana konfliktia tuhansia amhara</w:t>
      </w:r>
      <w:r w:rsidR="00FE0FFA">
        <w:t>-</w:t>
      </w:r>
      <w:r w:rsidRPr="007123F3">
        <w:t>siviilejä on surmattu ja ajettu pakoon kodeistaan OLA:n hyökkäysten seurauksena.</w:t>
      </w:r>
      <w:r w:rsidRPr="007123F3">
        <w:rPr>
          <w:vertAlign w:val="superscript"/>
        </w:rPr>
        <w:footnoteReference w:id="279"/>
      </w:r>
      <w:r w:rsidR="001F3B0A">
        <w:t xml:space="preserve"> </w:t>
      </w:r>
      <w:r w:rsidR="001F3B0A" w:rsidRPr="00990FA7">
        <w:t>OLA on Oromian laajempaa itsemääräämisoikeutta tavoitteleva aseellinen ryhmä</w:t>
      </w:r>
      <w:r w:rsidR="00CB5EBB" w:rsidRPr="00990FA7">
        <w:t xml:space="preserve">, jonka Etiopian hallitus on </w:t>
      </w:r>
      <w:r w:rsidR="00CB5EBB" w:rsidRPr="00990FA7">
        <w:lastRenderedPageBreak/>
        <w:t>luokitellut terroristijärjestöksi.</w:t>
      </w:r>
      <w:r w:rsidR="00CB5EBB" w:rsidRPr="00990FA7">
        <w:rPr>
          <w:rStyle w:val="Alaviitteenviite"/>
        </w:rPr>
        <w:footnoteReference w:id="280"/>
      </w:r>
      <w:r w:rsidR="00CB5EBB" w:rsidRPr="00990FA7">
        <w:t xml:space="preserve"> Ryhmä </w:t>
      </w:r>
      <w:r w:rsidR="00636268" w:rsidRPr="00990FA7">
        <w:t xml:space="preserve">kontrolloi </w:t>
      </w:r>
      <w:r w:rsidR="00CB5EBB" w:rsidRPr="00990FA7">
        <w:t>maaseutu</w:t>
      </w:r>
      <w:r w:rsidR="00636268" w:rsidRPr="00990FA7">
        <w:t>alueita</w:t>
      </w:r>
      <w:r w:rsidR="00CB5EBB" w:rsidRPr="00990FA7">
        <w:t xml:space="preserve"> ja -paikkakuntia Länsi- ja Etelä-</w:t>
      </w:r>
      <w:r w:rsidR="00636268" w:rsidRPr="00990FA7">
        <w:t>Oromiassa</w:t>
      </w:r>
      <w:r w:rsidR="007924D9" w:rsidRPr="00990FA7">
        <w:t xml:space="preserve"> ja toimii Oromian </w:t>
      </w:r>
      <w:r w:rsidR="00CB5EBB" w:rsidRPr="00990FA7">
        <w:t xml:space="preserve">lisäksi myös </w:t>
      </w:r>
      <w:r w:rsidR="00990FA7" w:rsidRPr="00990FA7">
        <w:t>Amharan ja Benishangul Gumuzin vastaisilla</w:t>
      </w:r>
      <w:r w:rsidR="00531E88" w:rsidRPr="00990FA7">
        <w:t xml:space="preserve"> raja-alue</w:t>
      </w:r>
      <w:r w:rsidR="00990FA7" w:rsidRPr="00990FA7">
        <w:t>i</w:t>
      </w:r>
      <w:r w:rsidR="00531E88" w:rsidRPr="00990FA7">
        <w:t>lla</w:t>
      </w:r>
      <w:r w:rsidR="00636268" w:rsidRPr="00990FA7">
        <w:t>.</w:t>
      </w:r>
      <w:r w:rsidR="007924D9" w:rsidRPr="00990FA7">
        <w:rPr>
          <w:rStyle w:val="Alaviitteenviite"/>
        </w:rPr>
        <w:footnoteReference w:id="281"/>
      </w:r>
    </w:p>
    <w:p w:rsidR="00005FE3" w:rsidRDefault="00D90305" w:rsidP="00B06217">
      <w:pPr>
        <w:spacing w:before="0" w:line="259" w:lineRule="auto"/>
      </w:pPr>
      <w:r>
        <w:t>UNHCR:n vuoden 2021 julkaisun mukaan Oromian osavaltiossa elää amhara-vähemmistö, joka muodostaa 9,1 prosenttia osavaltion väestöstä.</w:t>
      </w:r>
      <w:r>
        <w:rPr>
          <w:rStyle w:val="Alaviitteenviite"/>
        </w:rPr>
        <w:footnoteReference w:id="282"/>
      </w:r>
      <w:r>
        <w:t xml:space="preserve"> </w:t>
      </w:r>
      <w:r w:rsidR="00471BAF">
        <w:t>Länsi-Oromiassa elää satoja pieniä ja suuria etnisten amharoiden yhteisöjä maaseutu- ja kaupunkialueilla.</w:t>
      </w:r>
      <w:r w:rsidR="00471BAF">
        <w:rPr>
          <w:rStyle w:val="Alaviitteenviite"/>
        </w:rPr>
        <w:footnoteReference w:id="283"/>
      </w:r>
      <w:r w:rsidR="00471BAF">
        <w:t xml:space="preserve"> EPO:n</w:t>
      </w:r>
      <w:r w:rsidR="00B82C6F">
        <w:t xml:space="preserve"> tammikuussa </w:t>
      </w:r>
      <w:r w:rsidR="00633A5C">
        <w:t>2023 julkaiseman kuukausiraportin</w:t>
      </w:r>
      <w:r w:rsidR="00471BAF">
        <w:t xml:space="preserve"> mukaan Oromiassa väkivalta ja sisäinen pako koskevat eniten etnisten amharoiden asuttamia alueita.</w:t>
      </w:r>
      <w:r w:rsidR="00471BAF">
        <w:rPr>
          <w:rStyle w:val="Alaviitteenviite"/>
        </w:rPr>
        <w:footnoteReference w:id="284"/>
      </w:r>
      <w:r w:rsidR="00633A5C">
        <w:t xml:space="preserve"> Saman tahon elokuussa 2021 julkaiseman kuukausiraportin mukaan hyökkäykset siviilejä vastaan ja sisäinen pako ovat yleisimpiä Länsi-Oromian alueilla, minne tuhansia etnisiä amharoita ja tigrejä asettui asumaan 1980-luvulla. Raportin mukaan hyökkäyksiä etnisiä vähemmistöjä vastaan esiintyy viikoittain ja satoja ihmisiä on kuollut niiden seurauksena.</w:t>
      </w:r>
      <w:r w:rsidR="00633A5C">
        <w:rPr>
          <w:rStyle w:val="Alaviitteenviite"/>
        </w:rPr>
        <w:footnoteReference w:id="285"/>
      </w:r>
      <w:r w:rsidR="00CA306F">
        <w:t xml:space="preserve"> Ihmisoikeusjärjestö </w:t>
      </w:r>
      <w:r w:rsidR="00CA306F" w:rsidRPr="0073748C">
        <w:rPr>
          <w:i/>
        </w:rPr>
        <w:t>Human Rights Watch</w:t>
      </w:r>
      <w:r w:rsidR="00CA306F">
        <w:t>in (HRW) mukaan aseellisten ryhmien ja tunnistamattomien asemiesten hyökkäykset amhara-yhteisöjä vastaan lisääntyivät Länsi-Oromiassa vuonna 2021.</w:t>
      </w:r>
      <w:r w:rsidR="00CA306F">
        <w:rPr>
          <w:rStyle w:val="Alaviitteenviite"/>
        </w:rPr>
        <w:footnoteReference w:id="286"/>
      </w:r>
      <w:r w:rsidR="002B0B9D">
        <w:t xml:space="preserve"> </w:t>
      </w:r>
      <w:r w:rsidR="00AC383C">
        <w:t>EPO:n marraskuussa 2021 julkaiseman kuukausiraportin mukaan amhara-siviilit</w:t>
      </w:r>
      <w:r w:rsidR="006369F6">
        <w:t xml:space="preserve"> Oromiassa</w:t>
      </w:r>
      <w:r w:rsidR="00AC383C">
        <w:t xml:space="preserve"> syyttävät OLA:n joukkoja ja oromo-militioita hyökkäyksistä maaseutuyhteisöjä ja maatiloja vastaan.</w:t>
      </w:r>
      <w:r w:rsidR="00AC383C">
        <w:rPr>
          <w:rStyle w:val="Alaviitteenviite"/>
        </w:rPr>
        <w:footnoteReference w:id="287"/>
      </w:r>
    </w:p>
    <w:p w:rsidR="00005FE3" w:rsidRDefault="00005FE3" w:rsidP="00B06217">
      <w:pPr>
        <w:spacing w:before="0" w:line="259" w:lineRule="auto"/>
      </w:pPr>
      <w:r w:rsidRPr="007123F3">
        <w:t>EPO:n mukaan hyökkäyksiä amharasiviilejä vastaan on raportoitu eniten Länsi-Oromiassa.</w:t>
      </w:r>
      <w:r>
        <w:t xml:space="preserve"> </w:t>
      </w:r>
      <w:r w:rsidRPr="007123F3">
        <w:t xml:space="preserve">EPO:n mukaan huhtikuun 2018 ja kesäkuun 2022 välisenä aikana väkivalta siviilejä vastaan on aiheuttanut eniten uhreja West Wellegan, East Wellegan ja Horo Guduru Wellegan </w:t>
      </w:r>
      <w:r w:rsidR="00396FEF" w:rsidRPr="00396FEF">
        <w:t>lääneissä</w:t>
      </w:r>
      <w:r w:rsidRPr="007123F3">
        <w:t>, missä elää suuria etnisiä amhara</w:t>
      </w:r>
      <w:r w:rsidR="002B0B9D">
        <w:t>-</w:t>
      </w:r>
      <w:r w:rsidRPr="007123F3">
        <w:t>yhteisöjä. Vuodesta 2018 lähtien tuhansia ihmisiä on joutunut siirtymään maan sisäisesti näi</w:t>
      </w:r>
      <w:r w:rsidR="00396FEF">
        <w:t>stä lääneistä</w:t>
      </w:r>
      <w:r w:rsidRPr="007123F3">
        <w:t xml:space="preserve"> toistuvien hyökkäysten vuoksi. </w:t>
      </w:r>
      <w:r>
        <w:t>Heinäkuussa 2022 EPO raportoi m</w:t>
      </w:r>
      <w:r w:rsidRPr="007123F3">
        <w:t>onien olevan edelleen loukussa näillä alueilla, sillä tiet on suljettu meneillään olevien yhteenottojen takia.</w:t>
      </w:r>
      <w:r w:rsidR="007772E8">
        <w:t xml:space="preserve"> </w:t>
      </w:r>
      <w:r w:rsidR="007772E8" w:rsidRPr="00F759F7">
        <w:t>Tuhannet maan sisäisesti siirtymään joutuneet etniset amharat Länsi-Oromiasta ovat hakeneet suojaa Amharasta.</w:t>
      </w:r>
      <w:r w:rsidRPr="007123F3">
        <w:rPr>
          <w:vertAlign w:val="superscript"/>
        </w:rPr>
        <w:footnoteReference w:id="288"/>
      </w:r>
      <w:r>
        <w:t xml:space="preserve"> </w:t>
      </w:r>
      <w:proofErr w:type="gramStart"/>
      <w:r w:rsidRPr="007123F3">
        <w:t>Kesäkuussa</w:t>
      </w:r>
      <w:proofErr w:type="gramEnd"/>
      <w:r w:rsidRPr="007123F3">
        <w:t xml:space="preserve"> 2022 EPO raportoi etnisiin amharoihin kohdistuvan väkivallan lisääntyneen Oromiassa.</w:t>
      </w:r>
      <w:r w:rsidRPr="007123F3">
        <w:rPr>
          <w:vertAlign w:val="superscript"/>
        </w:rPr>
        <w:footnoteReference w:id="289"/>
      </w:r>
      <w:r w:rsidR="00F759F7">
        <w:t xml:space="preserve"> HRW:n</w:t>
      </w:r>
      <w:r w:rsidR="004114FF">
        <w:t xml:space="preserve"> elokuussa 2023 julkaiseman raportin</w:t>
      </w:r>
      <w:r w:rsidR="00F759F7">
        <w:t xml:space="preserve"> mukaan etniset amharat pakenevat väkivaltaa ja kohdennettuja hyökkäyksiä Oromiasta Amharaan.</w:t>
      </w:r>
      <w:r w:rsidR="00F759F7">
        <w:rPr>
          <w:rStyle w:val="Alaviitteenviite"/>
        </w:rPr>
        <w:footnoteReference w:id="290"/>
      </w:r>
    </w:p>
    <w:p w:rsidR="004C1777" w:rsidRDefault="000B1C05" w:rsidP="000B1C05">
      <w:r>
        <w:t>EPO:n elokuussa 2023 julkaiseman viikkoraportin mukaan Oromiassa raportoitiin 1.1.2020-4.4.2023 välisenä aikana 54 amhara-siviileihin kohdistunutta väkivaltaista välikohtausta, jotka aiheuttivat 1055 uhria.</w:t>
      </w:r>
      <w:r>
        <w:rPr>
          <w:rStyle w:val="Alaviitteenviite"/>
        </w:rPr>
        <w:footnoteReference w:id="291"/>
      </w:r>
      <w:r w:rsidR="007767F2" w:rsidRPr="0073748C">
        <w:rPr>
          <w:color w:val="FF0000"/>
        </w:rPr>
        <w:t xml:space="preserve"> </w:t>
      </w:r>
      <w:r w:rsidRPr="000B1C05">
        <w:t>H</w:t>
      </w:r>
      <w:r w:rsidR="007767F2" w:rsidRPr="000B1C05">
        <w:t>uhtikuussa 2022</w:t>
      </w:r>
      <w:r w:rsidRPr="000B1C05">
        <w:t xml:space="preserve"> EPO raportoi</w:t>
      </w:r>
      <w:r w:rsidR="007767F2" w:rsidRPr="000B1C05">
        <w:t>, että ACLED-konfliktitietokannan mukaan huhtikuun 2018 jälkeen amhara</w:t>
      </w:r>
      <w:r w:rsidR="002B0B9D" w:rsidRPr="000B1C05">
        <w:t>-</w:t>
      </w:r>
      <w:r w:rsidR="007767F2" w:rsidRPr="000B1C05">
        <w:t>siviileihin kohdistuneen väkivallan seurauksena Oromiassa on raportoitu</w:t>
      </w:r>
      <w:r w:rsidR="004C1777" w:rsidRPr="000B1C05">
        <w:t xml:space="preserve"> </w:t>
      </w:r>
      <w:r w:rsidR="007767F2" w:rsidRPr="000B1C05">
        <w:t>420 uhria.</w:t>
      </w:r>
      <w:r w:rsidR="007767F2" w:rsidRPr="000B1C05">
        <w:rPr>
          <w:vertAlign w:val="superscript"/>
        </w:rPr>
        <w:footnoteReference w:id="292"/>
      </w:r>
      <w:r w:rsidR="007767F2" w:rsidRPr="000B1C05">
        <w:t xml:space="preserve"> </w:t>
      </w:r>
      <w:r w:rsidR="004C1777">
        <w:t>Saman tahon kesäkuussa 2022 julkaiseman viikkoraportin mukaan ACLED on raportoinut Oromiassa huhtikuusta 2018 lähtien lähes 50 siviileihin kohdistuneen väkivallan tapausta, joiden aiheuttamista uhreista ainakin 630 oli etnisiä amhara-siviilejä.</w:t>
      </w:r>
      <w:r w:rsidR="004C1777">
        <w:rPr>
          <w:rStyle w:val="Alaviitteenviite"/>
        </w:rPr>
        <w:footnoteReference w:id="293"/>
      </w:r>
      <w:r w:rsidR="00DE2850">
        <w:t xml:space="preserve"> </w:t>
      </w:r>
      <w:r w:rsidR="004114FF" w:rsidRPr="00DD1CBD">
        <w:rPr>
          <w:i/>
        </w:rPr>
        <w:t>Amhara Association of America</w:t>
      </w:r>
      <w:r w:rsidR="004114FF">
        <w:t xml:space="preserve"> (AAA) </w:t>
      </w:r>
      <w:r w:rsidR="00DE2850">
        <w:t xml:space="preserve">-järjestön mukaan vuoden 2022 tammikuun ja marraskuun välisenä aikana yli 70 amharaa sai surmansa ja lähes 60 amhara-siviiliä siepattiin </w:t>
      </w:r>
      <w:r w:rsidR="00DE2850">
        <w:lastRenderedPageBreak/>
        <w:t>seitsemässä OLA:n toteuttamassa identiteet</w:t>
      </w:r>
      <w:r w:rsidR="00A540F7">
        <w:t>tiin perustuvassa hyökkäyksessä Deran piirikunnassa, joka on amharoiden ja oromojen asuttama kiistanalainen alue Amharan ja Oromian osavaltioiden rajalla.</w:t>
      </w:r>
      <w:r w:rsidR="00A540F7">
        <w:rPr>
          <w:rStyle w:val="Alaviitteenviite"/>
        </w:rPr>
        <w:footnoteReference w:id="294"/>
      </w:r>
    </w:p>
    <w:p w:rsidR="007767F2" w:rsidRDefault="007767F2" w:rsidP="00B06217">
      <w:pPr>
        <w:spacing w:before="0" w:line="259" w:lineRule="auto"/>
      </w:pPr>
    </w:p>
    <w:p w:rsidR="00B06217" w:rsidRPr="001F3B0A" w:rsidRDefault="002B0B9D" w:rsidP="00B06217">
      <w:pPr>
        <w:rPr>
          <w:b/>
        </w:rPr>
      </w:pPr>
      <w:r>
        <w:rPr>
          <w:b/>
        </w:rPr>
        <w:t>Etnisiin amharoihin kohdistuneet j</w:t>
      </w:r>
      <w:r w:rsidR="001F3B0A">
        <w:rPr>
          <w:b/>
        </w:rPr>
        <w:t>oukkosurmat</w:t>
      </w:r>
    </w:p>
    <w:p w:rsidR="000F245D" w:rsidRDefault="0073748C" w:rsidP="00FE0FFA">
      <w:pPr>
        <w:spacing w:before="0" w:line="259" w:lineRule="auto"/>
      </w:pPr>
      <w:r>
        <w:t xml:space="preserve">Uutistoimisto </w:t>
      </w:r>
      <w:r w:rsidR="00B06217" w:rsidRPr="0073748C">
        <w:rPr>
          <w:i/>
        </w:rPr>
        <w:t>Al Jazeera</w:t>
      </w:r>
      <w:r w:rsidR="00B06217">
        <w:t>n heinäkuussa 2022 julkaiseman uutislähteen mukaan amharoihin on kohdistunut</w:t>
      </w:r>
      <w:r w:rsidR="00442953">
        <w:t xml:space="preserve"> viime vuosina</w:t>
      </w:r>
      <w:r w:rsidR="00B06217">
        <w:t xml:space="preserve"> säännöllisesti joukkosurmia läntisessä Etiopiassa.</w:t>
      </w:r>
      <w:r w:rsidR="00B06217">
        <w:rPr>
          <w:rStyle w:val="Alaviitteenviite"/>
        </w:rPr>
        <w:footnoteReference w:id="295"/>
      </w:r>
      <w:r w:rsidR="00B06217">
        <w:t xml:space="preserve"> </w:t>
      </w:r>
      <w:r w:rsidR="00005FE3">
        <w:t>EPO:n</w:t>
      </w:r>
      <w:r w:rsidR="007767F2" w:rsidRPr="007123F3">
        <w:t xml:space="preserve"> mukaan joukkosurmat, joiden kohteena ovat etnisiin amharoihin kuuluvat siviilit, ovat yleistyneet Oromiassa vuosien 2021 ja 2022 aikana</w:t>
      </w:r>
      <w:r w:rsidR="000003FB">
        <w:t>.</w:t>
      </w:r>
      <w:r w:rsidR="007767F2" w:rsidRPr="007123F3">
        <w:rPr>
          <w:vertAlign w:val="superscript"/>
        </w:rPr>
        <w:footnoteReference w:id="296"/>
      </w:r>
      <w:r w:rsidR="007767F2" w:rsidRPr="007123F3">
        <w:t xml:space="preserve"> </w:t>
      </w:r>
      <w:r w:rsidR="00D031E5">
        <w:t>TNH:n</w:t>
      </w:r>
      <w:r w:rsidR="00B06217">
        <w:t xml:space="preserve"> uutisartikkelin mukaan etnisyyteen perustuvien joukkosurmien raportoidaan olevan kasvussa Oromiassa, ja Oromiassa elävien amharoiden väitetään olevan OLA:n kohteena.</w:t>
      </w:r>
      <w:r w:rsidR="00B06217">
        <w:rPr>
          <w:rStyle w:val="Alaviitteenviite"/>
        </w:rPr>
        <w:footnoteReference w:id="297"/>
      </w:r>
      <w:r w:rsidR="00B06217">
        <w:t xml:space="preserve"> OLA:aa on toistuvasti syytetty etnisiin amhara-vähemmistöihin kohdistuneista hyökkäyksistä Länsi-Oromiassa.</w:t>
      </w:r>
      <w:r w:rsidR="00B06217">
        <w:rPr>
          <w:rStyle w:val="Alaviitteenviite"/>
        </w:rPr>
        <w:footnoteReference w:id="298"/>
      </w:r>
      <w:r w:rsidR="00FE0FFA">
        <w:t xml:space="preserve"> </w:t>
      </w:r>
    </w:p>
    <w:p w:rsidR="00485E7D" w:rsidRDefault="00C87840" w:rsidP="00485E7D">
      <w:r>
        <w:t>TNH:n elokuussa 2023 julkaiseman uutisraportin mukaan amhara-</w:t>
      </w:r>
      <w:r w:rsidR="00983D32">
        <w:t>maan</w:t>
      </w:r>
      <w:r>
        <w:t>viljelijöitä on joukkosurmattu Länsi-Oromiassa OLA:n toimesta.</w:t>
      </w:r>
      <w:r>
        <w:rPr>
          <w:rStyle w:val="Alaviitteenviite"/>
        </w:rPr>
        <w:footnoteReference w:id="299"/>
      </w:r>
      <w:r>
        <w:t xml:space="preserve"> </w:t>
      </w:r>
      <w:r w:rsidR="00FE0FFA">
        <w:t>EPO:n</w:t>
      </w:r>
      <w:r w:rsidR="000003FB">
        <w:t xml:space="preserve"> kesäkuussa 2022 julkaiseman kuukausiraportin</w:t>
      </w:r>
      <w:r w:rsidR="00FE0FFA">
        <w:t xml:space="preserve"> mukaan satoja</w:t>
      </w:r>
      <w:r w:rsidR="000003FB">
        <w:t xml:space="preserve"> ortodoksikristittyjä, joista useimmat ovat etnisiä</w:t>
      </w:r>
      <w:r w:rsidR="00FE0FFA">
        <w:t xml:space="preserve"> amharoita</w:t>
      </w:r>
      <w:r w:rsidR="000003FB">
        <w:t>,</w:t>
      </w:r>
      <w:r w:rsidR="00FE0FFA">
        <w:t xml:space="preserve"> on surmattu Oromian maaseutualueilla OLA:n ja paikallismilitoiden hyökkäyksissä vuodesta 2019 lähtien.</w:t>
      </w:r>
      <w:r w:rsidR="00FE0FFA">
        <w:rPr>
          <w:rStyle w:val="Alaviitteenviite"/>
        </w:rPr>
        <w:footnoteReference w:id="300"/>
      </w:r>
      <w:r w:rsidR="000003FB">
        <w:t xml:space="preserve"> EPO:n heinäkuussa 2022 julkaiseman kuukausiraportin mukaan amhara-siviileihin kohdistuneet joukkosurmat Oromiassa ovat aiheuttaneet arviolta tuhansia uhreja.</w:t>
      </w:r>
      <w:r w:rsidR="000003FB">
        <w:rPr>
          <w:rStyle w:val="Alaviitteenviite"/>
        </w:rPr>
        <w:footnoteReference w:id="301"/>
      </w:r>
      <w:r w:rsidR="000F245D">
        <w:t xml:space="preserve"> </w:t>
      </w:r>
      <w:r w:rsidR="00F06DDD">
        <w:t>Amharoihin kohdistuvia ihmisoikeusrikkomuksia monitoroivien järjestöjen</w:t>
      </w:r>
      <w:r w:rsidR="000F245D">
        <w:t xml:space="preserve"> mukaan ainakin 1566 amhara-siviiliä surmattiin</w:t>
      </w:r>
      <w:r w:rsidR="00F06DDD">
        <w:t xml:space="preserve"> ja 239 loukkaantui</w:t>
      </w:r>
      <w:r w:rsidR="000F245D">
        <w:t xml:space="preserve"> Oromiassa vuonna 2022.</w:t>
      </w:r>
      <w:r w:rsidR="000F245D">
        <w:rPr>
          <w:rStyle w:val="Alaviitteenviite"/>
        </w:rPr>
        <w:footnoteReference w:id="302"/>
      </w:r>
      <w:r w:rsidR="00485E7D">
        <w:t xml:space="preserve"> </w:t>
      </w:r>
      <w:r w:rsidR="00485E7D" w:rsidRPr="0073748C">
        <w:rPr>
          <w:i/>
        </w:rPr>
        <w:t>Lemkin Institute for Genocide Prevention</w:t>
      </w:r>
      <w:r w:rsidR="00485E7D">
        <w:t xml:space="preserve"> -instituutin julkaisun mukaan 23.9.-5.12.2022 välisenä aikana yli 300 amhara-siviiliä surmattiin Oromian osavaltiossa ja lähes sata haavoittui vakavasti. Lisäksi useita kymmeniä on kateissa tai oletetaan kuolleen. Rikoksia on toteuttanut pääasiassa OLA, mutta Oromian erikoisjoukot ja paikallinen Qeerro, joka on oromojen äärinationalistinen nuorisoliike, ovat myös olleet osallisina ja toteuttaneet törkeitä ihmisoikeusloukkauksia ja sotarikoksia.</w:t>
      </w:r>
      <w:r w:rsidR="00485E7D">
        <w:rPr>
          <w:rStyle w:val="Alaviitteenviite"/>
        </w:rPr>
        <w:footnoteReference w:id="303"/>
      </w:r>
    </w:p>
    <w:p w:rsidR="00C165C1" w:rsidRDefault="00CD636D" w:rsidP="00C165C1">
      <w:r w:rsidRPr="00DD1CBD">
        <w:rPr>
          <w:i/>
        </w:rPr>
        <w:t>Amhara Association of America</w:t>
      </w:r>
      <w:r w:rsidR="00765465">
        <w:t xml:space="preserve"> (AAA)</w:t>
      </w:r>
      <w:r>
        <w:t xml:space="preserve"> </w:t>
      </w:r>
      <w:r w:rsidR="00C165C1">
        <w:t>-</w:t>
      </w:r>
      <w:r>
        <w:t>kansalais</w:t>
      </w:r>
      <w:r w:rsidR="00C165C1">
        <w:t xml:space="preserve">järjestö listaa </w:t>
      </w:r>
      <w:r>
        <w:t xml:space="preserve">maaliskuussa 2023 julkaisemassaan </w:t>
      </w:r>
      <w:r w:rsidR="00C165C1">
        <w:t>raportissa 85 joukkosurmaa, jotka kohdistuivat amharoihin Oromiassa vuosien 2021-2022 aikana. Niistä lähes kaikissa (kolmea lukuun ottamatta, joissa tekijä oli tuntematon) tekijänä oli OLA tai Oromian erikoisjoukot. Järjestön mukaan useissa</w:t>
      </w:r>
      <w:r w:rsidR="00485E7D">
        <w:t xml:space="preserve"> yksittäisissä</w:t>
      </w:r>
      <w:r w:rsidR="00C165C1">
        <w:t xml:space="preserve"> joukkosurmissa aiheutui satoja uhreja. Monet joukkosurmista tapahtuivat syrjäisillä tai OLA:n kontrolloimilla alueilla, jotka ovat vaikeasti saavutettavia.</w:t>
      </w:r>
      <w:r w:rsidR="00485E7D">
        <w:t xml:space="preserve"> </w:t>
      </w:r>
      <w:r w:rsidR="00485E7D" w:rsidRPr="00485E7D">
        <w:t>Joukkosurmia raportoitiin Horo Guduru Wollegan, East Wollegan, Qellem Wollegan, West Wollegan, North Shewan, East Shewan, West Shewan, Arsin ja</w:t>
      </w:r>
      <w:r w:rsidR="00485E7D">
        <w:t xml:space="preserve"> Jimman</w:t>
      </w:r>
      <w:r w:rsidR="00485E7D" w:rsidRPr="00485E7D">
        <w:t xml:space="preserve"> </w:t>
      </w:r>
      <w:r w:rsidR="00396FEF">
        <w:t>lääneissä</w:t>
      </w:r>
      <w:r w:rsidR="00485E7D" w:rsidRPr="00485E7D">
        <w:t>.</w:t>
      </w:r>
      <w:r w:rsidR="00C165C1" w:rsidRPr="00485E7D">
        <w:t xml:space="preserve"> </w:t>
      </w:r>
      <w:r w:rsidR="00C165C1">
        <w:t>Järjestön mukaan listaus joukkosurmista ei kuitenkaan paljasta amharoiden joukkosurmien todellista mittakaavaa Oromiassa.</w:t>
      </w:r>
      <w:r w:rsidR="00C165C1">
        <w:rPr>
          <w:rStyle w:val="Alaviitteenviite"/>
        </w:rPr>
        <w:footnoteReference w:id="304"/>
      </w:r>
      <w:r w:rsidR="00DE2850">
        <w:t xml:space="preserve"> AAA -järjestö ajaa amhara-kansan poliittisia ja ihmisoikeuksia, ja se on</w:t>
      </w:r>
      <w:r w:rsidR="00DE2850" w:rsidRPr="00DE2850">
        <w:t xml:space="preserve"> dokumentoinut amharoihin kohdistuvia oikeudenloukkauksia Etiopiassa</w:t>
      </w:r>
      <w:r w:rsidR="00DE2850">
        <w:t>.</w:t>
      </w:r>
      <w:r w:rsidR="00DE2850">
        <w:rPr>
          <w:rStyle w:val="Alaviitteenviite"/>
        </w:rPr>
        <w:footnoteReference w:id="305"/>
      </w:r>
    </w:p>
    <w:p w:rsidR="007767F2" w:rsidRDefault="007767F2" w:rsidP="00B06217">
      <w:pPr>
        <w:spacing w:before="0" w:line="259" w:lineRule="auto"/>
      </w:pPr>
      <w:r w:rsidRPr="007123F3">
        <w:lastRenderedPageBreak/>
        <w:t xml:space="preserve">Lähteiden mukaan kesäkuussa 2022 West Wellegan </w:t>
      </w:r>
      <w:r w:rsidR="00396FEF">
        <w:t>läänissä</w:t>
      </w:r>
      <w:r w:rsidRPr="007123F3">
        <w:t xml:space="preserve"> tapahtui joukkosurma, jossa aseistautuneet hyökkääjät ampuivat ja surmasivat noin 400 amhara</w:t>
      </w:r>
      <w:r w:rsidR="00FE0FFA">
        <w:t>-</w:t>
      </w:r>
      <w:r w:rsidRPr="007123F3">
        <w:t>siviiliä Tolen ja Senen alueilla sijaitsevissa kylissä.</w:t>
      </w:r>
      <w:r w:rsidRPr="007123F3">
        <w:rPr>
          <w:vertAlign w:val="superscript"/>
        </w:rPr>
        <w:footnoteReference w:id="306"/>
      </w:r>
      <w:r w:rsidRPr="007123F3">
        <w:t xml:space="preserve"> Hyökkääjät myös polttivat ja tuhosivat satoja asuinrakennuksia ja liiketiloja sekä ryöstivät karjaa ja muuta omaisuutta.</w:t>
      </w:r>
      <w:r w:rsidRPr="007123F3">
        <w:rPr>
          <w:vertAlign w:val="superscript"/>
        </w:rPr>
        <w:footnoteReference w:id="307"/>
      </w:r>
      <w:r w:rsidRPr="007123F3">
        <w:t xml:space="preserve"> Satelliittikuvien perusteella hyökkääjät polttivat ainakin viisi kylää ja 480 rakennusta.</w:t>
      </w:r>
      <w:r w:rsidRPr="007123F3">
        <w:rPr>
          <w:vertAlign w:val="superscript"/>
        </w:rPr>
        <w:footnoteReference w:id="308"/>
      </w:r>
      <w:r w:rsidRPr="007123F3">
        <w:t xml:space="preserve"> Useissa lähteissä joukkosurman tekijäksi epäillään OLA:aa, joka on kuitenkin kieltänyt osallisuutensa.</w:t>
      </w:r>
      <w:r w:rsidRPr="007123F3">
        <w:rPr>
          <w:vertAlign w:val="superscript"/>
        </w:rPr>
        <w:footnoteReference w:id="309"/>
      </w:r>
      <w:r w:rsidR="00E35EC5">
        <w:t xml:space="preserve"> Ainakin 4800 ihmistä joutui siirtymään maan sisäisesti Tolesta.</w:t>
      </w:r>
      <w:r w:rsidR="00E35EC5">
        <w:rPr>
          <w:rStyle w:val="Alaviitteenviite"/>
        </w:rPr>
        <w:footnoteReference w:id="310"/>
      </w:r>
      <w:r w:rsidRPr="007123F3">
        <w:t xml:space="preserve"> Tolen joukkosurma</w:t>
      </w:r>
      <w:r w:rsidR="00B06217">
        <w:t>n raportoidaan</w:t>
      </w:r>
      <w:r w:rsidRPr="007123F3">
        <w:t xml:space="preserve"> o</w:t>
      </w:r>
      <w:r w:rsidR="00B06217">
        <w:t>levan</w:t>
      </w:r>
      <w:r w:rsidRPr="007123F3">
        <w:t xml:space="preserve"> eniten kuolonuhreja aiheuttanut hyökkäys amhara</w:t>
      </w:r>
      <w:r w:rsidR="00FE0FFA">
        <w:t>-</w:t>
      </w:r>
      <w:r w:rsidRPr="007123F3">
        <w:t>siviilejä vastaan Oromiassa.</w:t>
      </w:r>
      <w:r w:rsidRPr="007123F3">
        <w:rPr>
          <w:vertAlign w:val="superscript"/>
        </w:rPr>
        <w:footnoteReference w:id="311"/>
      </w:r>
    </w:p>
    <w:p w:rsidR="00FE0FFA" w:rsidRPr="007123F3" w:rsidRDefault="007767F2" w:rsidP="00FE0FFA">
      <w:pPr>
        <w:spacing w:before="0" w:line="259" w:lineRule="auto"/>
      </w:pPr>
      <w:r w:rsidRPr="007123F3">
        <w:t xml:space="preserve">Heinäkuussa 2022 Kellem Wellegan </w:t>
      </w:r>
      <w:r w:rsidR="00396FEF">
        <w:t>läänissä</w:t>
      </w:r>
      <w:r w:rsidRPr="007123F3">
        <w:t xml:space="preserve"> aseellinen ryhmä hyökkäsi amhara</w:t>
      </w:r>
      <w:r w:rsidR="00630EAA">
        <w:t>-</w:t>
      </w:r>
      <w:r w:rsidRPr="007123F3">
        <w:t xml:space="preserve">siviilejä vastaan Hawa Gelan </w:t>
      </w:r>
      <w:r w:rsidR="0071237E">
        <w:t>piirikunnassa</w:t>
      </w:r>
      <w:r w:rsidRPr="007123F3">
        <w:t xml:space="preserve"> sijaitsevissa kylissä ja surmasi yli 100 ihmistä </w:t>
      </w:r>
      <w:r w:rsidR="00DD1CBD">
        <w:t>sekä</w:t>
      </w:r>
      <w:r w:rsidRPr="007123F3">
        <w:t xml:space="preserve"> haavoitti kymmeniä.</w:t>
      </w:r>
      <w:r w:rsidRPr="007123F3">
        <w:rPr>
          <w:vertAlign w:val="superscript"/>
        </w:rPr>
        <w:footnoteReference w:id="312"/>
      </w:r>
      <w:r w:rsidRPr="007123F3">
        <w:t xml:space="preserve"> Lähteissä joukkosurman tekijäksi epäillään OLA:aa, joka on kieltänyt osallisuutensa.</w:t>
      </w:r>
      <w:r w:rsidRPr="007123F3">
        <w:rPr>
          <w:vertAlign w:val="superscript"/>
        </w:rPr>
        <w:footnoteReference w:id="313"/>
      </w:r>
      <w:r w:rsidR="00FE0FFA">
        <w:t xml:space="preserve"> Elokuussa 2021 OLA:n joukkoja syytettiin ainakin 150 ihmisen surmaamisesta hyökkäyksessä amhara-asutuksia vastaan Gida Kiramussa East Wollegan </w:t>
      </w:r>
      <w:r w:rsidR="00396FEF">
        <w:t>läänissä</w:t>
      </w:r>
      <w:r w:rsidR="00FE0FFA">
        <w:t xml:space="preserve"> Oromiassa.</w:t>
      </w:r>
      <w:r w:rsidR="00FE0FFA">
        <w:rPr>
          <w:rStyle w:val="Alaviitteenviite"/>
        </w:rPr>
        <w:footnoteReference w:id="314"/>
      </w:r>
      <w:r w:rsidR="009E5F36">
        <w:t xml:space="preserve"> Uutislähteen mukaan naisia ja lapsia joutui pakenemaan </w:t>
      </w:r>
      <w:r w:rsidR="007F40D1">
        <w:t>naapurialueille, ja hyökkäys aiheutti etnisperusteisten kostosurmien aallon.</w:t>
      </w:r>
      <w:r w:rsidR="007F40D1">
        <w:rPr>
          <w:rStyle w:val="Alaviitteenviite"/>
        </w:rPr>
        <w:footnoteReference w:id="315"/>
      </w:r>
    </w:p>
    <w:p w:rsidR="00213B8D" w:rsidRDefault="00213B8D" w:rsidP="00B06217">
      <w:pPr>
        <w:spacing w:before="0" w:line="259" w:lineRule="auto"/>
      </w:pPr>
      <w:r>
        <w:t xml:space="preserve">Helmikuussa 2022 Gidamin piirikunnasta Kellem Wollegan </w:t>
      </w:r>
      <w:r w:rsidR="00396FEF">
        <w:t>läänistä</w:t>
      </w:r>
      <w:r>
        <w:t xml:space="preserve"> Oromiasta löydettiin joukkohauta, jossa oli 87 ihmisen jäännökset. EPO:n mukaan useimpien uhrien uskotaan olevan amhara-siviilejä, jotka olivat siirtyneet asumaan kyseiselle alueelle Amharasta 1980-luvulla. Hallituslähteen mukaan useita kymmeniä muita ihmisiä on kadoksissa alueella, joka oli OLA:n kontrollin alla kahden kuukauden ajan.</w:t>
      </w:r>
      <w:r>
        <w:rPr>
          <w:rStyle w:val="Alaviitteenviite"/>
        </w:rPr>
        <w:footnoteReference w:id="316"/>
      </w:r>
    </w:p>
    <w:p w:rsidR="00F06392" w:rsidRDefault="00F06392" w:rsidP="00B06217">
      <w:pPr>
        <w:spacing w:before="0" w:line="259" w:lineRule="auto"/>
      </w:pPr>
      <w:r>
        <w:t>Helmikuussa 2023 E</w:t>
      </w:r>
      <w:r w:rsidR="00DD1CBD">
        <w:t>HRC</w:t>
      </w:r>
      <w:r>
        <w:t xml:space="preserve"> raportoi, että ainakin 50 ihmistä sai surmansa etnisen väkivallan seurauksena Anon kaupungissa East Wollegan </w:t>
      </w:r>
      <w:r w:rsidR="00396FEF">
        <w:t xml:space="preserve">läänissä </w:t>
      </w:r>
      <w:r>
        <w:t xml:space="preserve">Oromiassa. </w:t>
      </w:r>
      <w:r w:rsidR="00627C9D">
        <w:t>EHRC:n mukaan surmatut olivat etnisiä amharoita. Aseistetut miehet kulkivat ovelta ovelle kohteenaan kaupungin amhara-taustainen IDP-väestö.</w:t>
      </w:r>
      <w:r w:rsidR="00627C9D">
        <w:rPr>
          <w:rStyle w:val="Alaviitteenviite"/>
        </w:rPr>
        <w:footnoteReference w:id="317"/>
      </w:r>
      <w:r w:rsidR="00627C9D">
        <w:t xml:space="preserve"> Silminnäkijät, uhrien perheet ja hallituselimet syyttivät hyökkäyksestä </w:t>
      </w:r>
      <w:proofErr w:type="gramStart"/>
      <w:r w:rsidR="00627C9D">
        <w:t>OLA:aa</w:t>
      </w:r>
      <w:proofErr w:type="gramEnd"/>
      <w:r w:rsidR="00627C9D">
        <w:t>.</w:t>
      </w:r>
      <w:r w:rsidR="009B2FD8">
        <w:rPr>
          <w:rStyle w:val="Alaviitteenviite"/>
        </w:rPr>
        <w:footnoteReference w:id="318"/>
      </w:r>
    </w:p>
    <w:p w:rsidR="008210AB" w:rsidRDefault="008210AB" w:rsidP="00543F66"/>
    <w:p w:rsidR="008210AB" w:rsidRPr="004E358A" w:rsidRDefault="00CD636D" w:rsidP="00543F66">
      <w:pPr>
        <w:rPr>
          <w:b/>
        </w:rPr>
      </w:pPr>
      <w:r w:rsidRPr="004E358A">
        <w:rPr>
          <w:b/>
        </w:rPr>
        <w:t>Etnisten amharoiden ja oromojen väliset suhteet</w:t>
      </w:r>
    </w:p>
    <w:p w:rsidR="00C97D7C" w:rsidRDefault="003C55FF" w:rsidP="00C97D7C">
      <w:r w:rsidRPr="00656A31">
        <w:t>Lähteiden</w:t>
      </w:r>
      <w:r>
        <w:t xml:space="preserve"> mukaan</w:t>
      </w:r>
      <w:r w:rsidRPr="003C55FF">
        <w:t xml:space="preserve"> etnisten amhara- ja oromo-yhteis</w:t>
      </w:r>
      <w:r>
        <w:t>öjen välillä esiintyy</w:t>
      </w:r>
      <w:r w:rsidR="00DA5F39">
        <w:t xml:space="preserve"> väkivaltaa ja</w:t>
      </w:r>
      <w:r>
        <w:t xml:space="preserve"> konflikteja Etiopiassa.</w:t>
      </w:r>
      <w:r>
        <w:rPr>
          <w:rStyle w:val="Alaviitteenviite"/>
        </w:rPr>
        <w:footnoteReference w:id="319"/>
      </w:r>
      <w:r w:rsidR="00656A31">
        <w:t xml:space="preserve"> </w:t>
      </w:r>
      <w:r w:rsidR="00C97D7C">
        <w:t xml:space="preserve">Amhara- ja oromo-militioiden välillä esiintyy säännöllisesti yhteenottoja, jotka johtavat usein siviilien laajamittaiseen </w:t>
      </w:r>
      <w:r w:rsidR="00656A31">
        <w:t>sisäiseen pakoon</w:t>
      </w:r>
      <w:r w:rsidR="00C97D7C">
        <w:t>.</w:t>
      </w:r>
      <w:r w:rsidR="00C97D7C">
        <w:rPr>
          <w:rStyle w:val="Alaviitteenviite"/>
        </w:rPr>
        <w:footnoteReference w:id="320"/>
      </w:r>
      <w:r w:rsidR="00656A31">
        <w:t xml:space="preserve"> </w:t>
      </w:r>
      <w:r w:rsidR="00C97D7C">
        <w:t xml:space="preserve">Uutislähteen mukaan väkivaltaisuuksia esiintyy paljon Oromian ja Amharan raja-alueilla sekä sellaisilla alueilla, missä amhara- ja oromo-yhteisöjä elää vähemmistöryhminä. Molemmat etniset </w:t>
      </w:r>
      <w:r w:rsidR="00C97D7C">
        <w:lastRenderedPageBreak/>
        <w:t>ryhmät syyttävät toisiaan siviilien tappamisesta.</w:t>
      </w:r>
      <w:r w:rsidR="00C97D7C">
        <w:rPr>
          <w:rStyle w:val="Alaviitteenviite"/>
        </w:rPr>
        <w:footnoteReference w:id="321"/>
      </w:r>
      <w:r w:rsidR="00656A31">
        <w:t xml:space="preserve"> </w:t>
      </w:r>
      <w:r w:rsidR="00C97D7C">
        <w:t>Amhara- ja oromo-mil</w:t>
      </w:r>
      <w:r w:rsidR="008B649A">
        <w:t>itioiden</w:t>
      </w:r>
      <w:r w:rsidR="00C97D7C">
        <w:t xml:space="preserve"> välinen kostoväkivalta kohdistuu usein siviileihin.</w:t>
      </w:r>
      <w:r w:rsidR="00C97D7C">
        <w:rPr>
          <w:rStyle w:val="Alaviitteenviite"/>
        </w:rPr>
        <w:footnoteReference w:id="322"/>
      </w:r>
    </w:p>
    <w:p w:rsidR="0001717D" w:rsidRDefault="00656A31" w:rsidP="00C97D7C">
      <w:r>
        <w:t>Siitä lähtien, kun etniset amhara-yhteisöt asuttivat osia Oromiasta 1970- ja 1980-luvuilla, oromojen ja uudisasukkaiden välillä on esiintynyt toistuvia yhteenottoja maasta ja resursseista. Yhteenotot ovat kiihtyneet merkittävästi pääministeri Abiy Ahmedin noustua valtaan vuonna 2018.</w:t>
      </w:r>
      <w:r>
        <w:rPr>
          <w:rStyle w:val="Alaviitteenviite"/>
        </w:rPr>
        <w:footnoteReference w:id="323"/>
      </w:r>
      <w:r>
        <w:t xml:space="preserve"> Oromian alueelle asettuneita etnisten amhara-viljelijöiden yhteisöjä on syytetty maan varastamisesta ja laittomasta asutuksesta. EPO:n tammikuussa 2022 julkaiseman kuukausiraportin mukaan </w:t>
      </w:r>
      <w:r w:rsidR="000018CD">
        <w:t xml:space="preserve">viimeisten kahden vuoden aikana </w:t>
      </w:r>
      <w:r>
        <w:t>amhara-siviilit näissä yhteisöissä ovat joutuneet lisääntyvissä määrin kohteeksi yhteisöjen välisissä yhteenotoissa, mikä on johtanut satoihin uhreihin ja tuhansien</w:t>
      </w:r>
      <w:r w:rsidR="000D1A6A">
        <w:t xml:space="preserve"> ihmisten</w:t>
      </w:r>
      <w:r>
        <w:t xml:space="preserve"> sisäiseen pakoon.</w:t>
      </w:r>
      <w:r>
        <w:rPr>
          <w:rStyle w:val="Alaviitteenviite"/>
        </w:rPr>
        <w:footnoteReference w:id="324"/>
      </w:r>
    </w:p>
    <w:p w:rsidR="00C97D7C" w:rsidRDefault="0001717D" w:rsidP="00C97D7C">
      <w:r>
        <w:t>Vuoden 2021 jälkipuoliskolla EPO raportoi, että amhara- ja oromo-yhteisöjen väliset yhteenotot ovat pahentuneet viime aikoina valtiollisten turvallisuusjoukkojen heikentyneen läsnäolon ja kapasiteetin sekä OLA:n suhteellisen vahvistumisen seurauksena.</w:t>
      </w:r>
      <w:r>
        <w:rPr>
          <w:rStyle w:val="Alaviitteenviite"/>
        </w:rPr>
        <w:footnoteReference w:id="325"/>
      </w:r>
      <w:r w:rsidR="00656A31">
        <w:t xml:space="preserve"> </w:t>
      </w:r>
      <w:r w:rsidR="00F001FB">
        <w:t>OLA on pyrkinyt saamaan tukea paikallisilta oromo-yhteisöiltä syyttämällä amharoita maan varastamisesta.</w:t>
      </w:r>
      <w:r w:rsidR="00F001FB">
        <w:rPr>
          <w:rStyle w:val="Alaviitteenviite"/>
        </w:rPr>
        <w:footnoteReference w:id="326"/>
      </w:r>
      <w:r w:rsidR="00656A31">
        <w:t xml:space="preserve"> </w:t>
      </w:r>
      <w:r w:rsidR="00C97D7C">
        <w:t>Kesäkuussa 2022 EPO raportoi etnisten amhara- ja oromo-yhteisöjen jäsenien välisten yhteenottojen lisääntyneen etenkin Länsi-Oromiassa viimeisten kahden vuoden aikana. Kohdennetun väkivallan tapaukset sekä etnisiä amharoita että etnisiä oromoja vastaan ovat lisääntyneet.</w:t>
      </w:r>
      <w:bookmarkStart w:id="11" w:name="_Hlk143073761"/>
      <w:r w:rsidR="00C97D7C">
        <w:rPr>
          <w:rStyle w:val="Alaviitteenviite"/>
        </w:rPr>
        <w:footnoteReference w:id="327"/>
      </w:r>
      <w:bookmarkEnd w:id="11"/>
      <w:r w:rsidR="007F40D1">
        <w:t xml:space="preserve"> Myös </w:t>
      </w:r>
      <w:r w:rsidR="007F40D1" w:rsidRPr="00DD1CBD">
        <w:rPr>
          <w:i/>
        </w:rPr>
        <w:t>Al Jazeera</w:t>
      </w:r>
      <w:r w:rsidR="007F40D1">
        <w:t xml:space="preserve"> raportoi syyskuussa 2022 amharoiden ja oromojen välisten yhteenottojen lisääntyneen viimeisten kuukausien aikana.</w:t>
      </w:r>
      <w:r w:rsidR="007F40D1">
        <w:rPr>
          <w:rStyle w:val="Alaviitteenviite"/>
        </w:rPr>
        <w:footnoteReference w:id="328"/>
      </w:r>
    </w:p>
    <w:p w:rsidR="000018CD" w:rsidRDefault="000018CD" w:rsidP="00C97D7C">
      <w:r w:rsidRPr="007123F3">
        <w:t>Oromian alueella toimivat epäviralliset amhara-militiat, jotka vastustavat OLA:n toimintaa, ovat puolestaan hyökänneet etnisiä oromo</w:t>
      </w:r>
      <w:r>
        <w:t>-</w:t>
      </w:r>
      <w:r w:rsidRPr="007123F3">
        <w:t>yhteisöjä vastaan.</w:t>
      </w:r>
      <w:r w:rsidRPr="007123F3">
        <w:rPr>
          <w:vertAlign w:val="superscript"/>
        </w:rPr>
        <w:footnoteReference w:id="329"/>
      </w:r>
      <w:r w:rsidRPr="007123F3">
        <w:t xml:space="preserve"> </w:t>
      </w:r>
      <w:r w:rsidRPr="00F03A4E">
        <w:t>Amhara-militiat ovat olleet aktiivisia Oromiassa vuodesta 2021 lähtien</w:t>
      </w:r>
      <w:r w:rsidR="00DD1CBD" w:rsidRPr="00F03A4E">
        <w:t>,</w:t>
      </w:r>
      <w:r w:rsidRPr="00F03A4E">
        <w:t xml:space="preserve"> ja Fano-militiat ovat alkaneet hyökätä siviilejä vastaan vuoden 2022 aikana enimmäkseen Oromian ja Amharan raja-alueilla.</w:t>
      </w:r>
      <w:r w:rsidRPr="00F03A4E">
        <w:rPr>
          <w:vertAlign w:val="superscript"/>
        </w:rPr>
        <w:footnoteReference w:id="330"/>
      </w:r>
    </w:p>
    <w:p w:rsidR="00F50435" w:rsidRDefault="00F50435" w:rsidP="00F50435">
      <w:r>
        <w:t>EPO:n mukaan amharoiden ja oromojen välisissä suhteissa on tapahtunut käänne huonompaan suuntaan pääministeri Abiy Ahmedin valtaannousun jälkeen.</w:t>
      </w:r>
      <w:r>
        <w:rPr>
          <w:rStyle w:val="Alaviitteenviite"/>
        </w:rPr>
        <w:footnoteReference w:id="331"/>
      </w:r>
      <w:r>
        <w:t xml:space="preserve"> Amharoihin kohdistuneen Tolen joukkosurman seurauksena etnisten amhara- ja oromo-yhteisöjen välisten suhteiden raportoid</w:t>
      </w:r>
      <w:r w:rsidR="00DD1CBD">
        <w:t>aan</w:t>
      </w:r>
      <w:r>
        <w:t xml:space="preserve"> heikentyneen entisestään.</w:t>
      </w:r>
      <w:r>
        <w:rPr>
          <w:rStyle w:val="Alaviitteenviite"/>
        </w:rPr>
        <w:footnoteReference w:id="332"/>
      </w:r>
      <w:r>
        <w:t xml:space="preserve"> Amharan ja Oromian osavaltioiden aluehallintojen välille on muodostunut jännitteitä ja syviä jakolinjoja.</w:t>
      </w:r>
      <w:r>
        <w:rPr>
          <w:rStyle w:val="Alaviitteenviite"/>
        </w:rPr>
        <w:footnoteReference w:id="333"/>
      </w:r>
      <w:r>
        <w:t xml:space="preserve"> Vastakkain ovat amharoiden ja oromojen etnonationalistiset ryhmittymät sekä aseelliset joukot ja yhteisöt.</w:t>
      </w:r>
      <w:r>
        <w:rPr>
          <w:rStyle w:val="Alaviitteenviite"/>
        </w:rPr>
        <w:footnoteReference w:id="334"/>
      </w:r>
    </w:p>
    <w:p w:rsidR="00C97D7C" w:rsidRDefault="00A00DA4" w:rsidP="00543F66">
      <w:r>
        <w:t>Amharan ja Oromian aseellisten ryhmien välisiä</w:t>
      </w:r>
      <w:r w:rsidR="00802ECA">
        <w:t xml:space="preserve"> yhteenottoja on raportoitu Amharan ja Oromian rajalla</w:t>
      </w:r>
      <w:r>
        <w:t xml:space="preserve"> sekä Amharassa Oromia Special zonella ja sitä ympäröivillä alueilla</w:t>
      </w:r>
      <w:r w:rsidR="00802ECA">
        <w:t>.</w:t>
      </w:r>
      <w:r w:rsidR="00802ECA">
        <w:rPr>
          <w:rStyle w:val="Alaviitteenviite"/>
        </w:rPr>
        <w:footnoteReference w:id="335"/>
      </w:r>
      <w:r w:rsidR="00F50435">
        <w:t xml:space="preserve"> </w:t>
      </w:r>
      <w:r w:rsidR="00DE7E6F" w:rsidRPr="00DE7E6F">
        <w:t xml:space="preserve">Oromia Special </w:t>
      </w:r>
      <w:r w:rsidR="00396FEF">
        <w:t>z</w:t>
      </w:r>
      <w:r w:rsidR="00DE7E6F" w:rsidRPr="00DE7E6F">
        <w:t xml:space="preserve">one on etnisten oromojen hallintoalue Amharan osavaltion sisällä, mikä aiheuttaa vastakkainasettelua oromojen ja amharoiden välille ja synnyttää säännöllisesti konflikteja. </w:t>
      </w:r>
      <w:r w:rsidR="00DE7E6F" w:rsidRPr="00DE7E6F">
        <w:lastRenderedPageBreak/>
        <w:t>Lisäksi alueeseen kohdistuu kilpailevia vaatimuksia niin etnisten oromojen, amharoiden kuin afarienkin taholta, ja konfliktit alueen vesi- ja laidunresursseista eri etnisten ryhmien välillä ovat yleisiä.</w:t>
      </w:r>
      <w:r w:rsidR="00DE7E6F" w:rsidRPr="00DE7E6F">
        <w:rPr>
          <w:vertAlign w:val="superscript"/>
        </w:rPr>
        <w:footnoteReference w:id="336"/>
      </w:r>
      <w:r w:rsidR="00F50435">
        <w:t xml:space="preserve"> </w:t>
      </w:r>
      <w:r w:rsidR="00802ECA">
        <w:t>EPO:n huhtikuussa 2022 julkaisemassa viikkoraportissa amhara- ja oromo-joukkojen välisten</w:t>
      </w:r>
      <w:r w:rsidR="00F50435">
        <w:t xml:space="preserve"> </w:t>
      </w:r>
      <w:r w:rsidR="00802ECA">
        <w:t>yhteenottojen kuvataan olleen siihen mennessä lyhyitä ja satunnaisia.</w:t>
      </w:r>
      <w:r w:rsidR="00F50435">
        <w:t xml:space="preserve">  Saman lähteen</w:t>
      </w:r>
      <w:r w:rsidR="00802ECA">
        <w:t xml:space="preserve"> mukaan Amharan ja Oromian aseellisten ryhmien väli</w:t>
      </w:r>
      <w:r w:rsidR="00F50435">
        <w:t>nen kilpailu</w:t>
      </w:r>
      <w:r w:rsidR="00802ECA">
        <w:t xml:space="preserve"> on yksi Etiopian vaarallisimmista trendeistä.</w:t>
      </w:r>
      <w:r w:rsidR="00802ECA">
        <w:rPr>
          <w:rStyle w:val="Alaviitteenviite"/>
        </w:rPr>
        <w:footnoteReference w:id="337"/>
      </w:r>
    </w:p>
    <w:p w:rsidR="009E4D90" w:rsidRDefault="003C55FF" w:rsidP="00543F66">
      <w:r>
        <w:t xml:space="preserve">EPO:n </w:t>
      </w:r>
      <w:r w:rsidR="00C97D7C">
        <w:t>marraskuuta</w:t>
      </w:r>
      <w:r>
        <w:t xml:space="preserve"> 2022 </w:t>
      </w:r>
      <w:r w:rsidR="00C97D7C">
        <w:t>käsittelevän</w:t>
      </w:r>
      <w:r>
        <w:t xml:space="preserve"> kuukausiraportin mukaan yhteisöjen väliset konfliktit ovat leimahtaneet Oromian etnisesti monimuotoisilla alueilla, kuten Amharan osavaltion rajalla sijaitsevilla alueilla.</w:t>
      </w:r>
      <w:r>
        <w:rPr>
          <w:rStyle w:val="Alaviitteenviite"/>
        </w:rPr>
        <w:footnoteReference w:id="338"/>
      </w:r>
      <w:r w:rsidR="00956F06">
        <w:t xml:space="preserve"> EPO:n mukaan yhteenotot eskaloituivat vuoden 2022 marras-joulukuussa Angar Gutinin ja Kiremun alueilla East Wollegan </w:t>
      </w:r>
      <w:r w:rsidR="0071237E">
        <w:t>läänissä</w:t>
      </w:r>
      <w:r w:rsidR="00956F06">
        <w:t>, missä elää merkittävä amhara-väestö. Amharoiden asettuminen alueelle on aiheuttanut ajoittain</w:t>
      </w:r>
      <w:r w:rsidR="000D1A6A">
        <w:t xml:space="preserve"> maaresursseihin liittyviä</w:t>
      </w:r>
      <w:r w:rsidR="00956F06">
        <w:t xml:space="preserve"> konflikteja alueella elävien oromojen kanssa.</w:t>
      </w:r>
      <w:r w:rsidR="00956F06">
        <w:rPr>
          <w:rStyle w:val="Alaviitteenviite"/>
        </w:rPr>
        <w:footnoteReference w:id="339"/>
      </w:r>
      <w:r w:rsidR="00F50435">
        <w:t xml:space="preserve"> </w:t>
      </w:r>
      <w:proofErr w:type="gramStart"/>
      <w:r w:rsidR="00956F06" w:rsidRPr="00F03A4E">
        <w:t>J</w:t>
      </w:r>
      <w:r w:rsidR="00E35EC5" w:rsidRPr="00F03A4E">
        <w:t>oulukuussa</w:t>
      </w:r>
      <w:proofErr w:type="gramEnd"/>
      <w:r w:rsidR="00E35EC5" w:rsidRPr="00F03A4E">
        <w:t xml:space="preserve"> 2022</w:t>
      </w:r>
      <w:r w:rsidR="00636268" w:rsidRPr="00F03A4E">
        <w:t xml:space="preserve"> ja tammikuussa 2023</w:t>
      </w:r>
      <w:r w:rsidR="00E35EC5" w:rsidRPr="00F03A4E">
        <w:t xml:space="preserve"> </w:t>
      </w:r>
      <w:r w:rsidR="00E35EC5" w:rsidRPr="00E35EC5">
        <w:t>a</w:t>
      </w:r>
      <w:r w:rsidR="00E35EC5">
        <w:t xml:space="preserve">mhara- ja oromo-yhteisöjen välillä esiintyi intensiivistä väkivaltaa </w:t>
      </w:r>
      <w:r w:rsidR="00636268">
        <w:t xml:space="preserve">East Wollegan ja Horo Guduru Wollegan </w:t>
      </w:r>
      <w:r w:rsidR="0071237E">
        <w:t>lääneissä</w:t>
      </w:r>
      <w:r w:rsidR="00636268">
        <w:t xml:space="preserve"> Oromiassa. Huhtikuussa 2023 kyseisten väkivaltaisuuksien raportoitiin laantuneen.</w:t>
      </w:r>
      <w:r w:rsidR="00636268">
        <w:rPr>
          <w:rStyle w:val="Alaviitteenviite"/>
        </w:rPr>
        <w:footnoteReference w:id="340"/>
      </w:r>
    </w:p>
    <w:p w:rsidR="00F03A4E" w:rsidRPr="00F03A4E" w:rsidRDefault="00F03A4E" w:rsidP="00543F66">
      <w:r w:rsidRPr="00F03A4E">
        <w:rPr>
          <w:i/>
        </w:rPr>
        <w:t>International Crisis Group</w:t>
      </w:r>
      <w:r w:rsidRPr="00F03A4E">
        <w:t>in mu</w:t>
      </w:r>
      <w:r>
        <w:t>kaan joulukuussa 2022 väkivalta Oromiassa lisäsi amharoiden ja oromojen välisiä jännitteitä myös muualla Etiopiassa, etenkin pääkaupunki Addis Abebassa. Pääkaupungissa esiintyi useita kiistoja liittyen Oromian lipun näyttämiseen ja Oromian kansallislaulun laulamiseen julkisissa kouluissa.</w:t>
      </w:r>
      <w:r>
        <w:rPr>
          <w:rStyle w:val="Alaviitteenviite"/>
        </w:rPr>
        <w:footnoteReference w:id="341"/>
      </w:r>
    </w:p>
    <w:p w:rsidR="00630EAA" w:rsidRPr="00F03A4E" w:rsidRDefault="00630EAA" w:rsidP="00543F66"/>
    <w:p w:rsidR="008210AB" w:rsidRPr="00315BBA" w:rsidRDefault="000018CD" w:rsidP="00543F66">
      <w:pPr>
        <w:rPr>
          <w:b/>
        </w:rPr>
      </w:pPr>
      <w:r>
        <w:rPr>
          <w:b/>
        </w:rPr>
        <w:t>Etnisten amharoiden asema Benishangul Gumuzissa</w:t>
      </w:r>
    </w:p>
    <w:p w:rsidR="000B1C05" w:rsidRDefault="00685089" w:rsidP="00BA5382">
      <w:r>
        <w:t>Lähteiden mukaan e</w:t>
      </w:r>
      <w:r w:rsidR="00C073C7">
        <w:t>tnisiin amhara-yhteisöihin kohdistuu väkivaltaa Benishangul Gumuzin osavaltiossa.</w:t>
      </w:r>
      <w:r w:rsidR="00C073C7">
        <w:rPr>
          <w:rStyle w:val="Alaviitteenviite"/>
        </w:rPr>
        <w:footnoteReference w:id="342"/>
      </w:r>
      <w:r w:rsidR="000B1C05">
        <w:t xml:space="preserve"> EPO:n mukaan etnisiin amhara-siviileihin Benishangul Gumuzissa kohdistuva väkivalta on hyvin dokumentoitu amharalaisten tiedotusvälineiden toimesta.</w:t>
      </w:r>
      <w:r w:rsidR="000B1C05">
        <w:rPr>
          <w:rStyle w:val="Alaviitteenviite"/>
        </w:rPr>
        <w:footnoteReference w:id="343"/>
      </w:r>
    </w:p>
    <w:p w:rsidR="0026728B" w:rsidRDefault="000B1C05" w:rsidP="0026728B">
      <w:r>
        <w:t>EPO:n elokuussa 2023 julkaiseman viikkoraportin mukaan Benishangul Gumuzissa raportoitiin 1.1.2020-4.4.2023 välisenä aikana 15 amhara-siviileihin kohdistunutta väkivaltaista välikohtausta, jotka aiheuttivat 490 uhria.</w:t>
      </w:r>
      <w:r>
        <w:rPr>
          <w:rStyle w:val="Alaviitteenviite"/>
        </w:rPr>
        <w:footnoteReference w:id="344"/>
      </w:r>
      <w:r>
        <w:t xml:space="preserve"> </w:t>
      </w:r>
      <w:r w:rsidR="0026728B">
        <w:t>EPO:n mukaan</w:t>
      </w:r>
      <w:r w:rsidR="00035833">
        <w:t xml:space="preserve"> Benishangul Gumuzissa</w:t>
      </w:r>
      <w:r w:rsidR="0026728B">
        <w:t xml:space="preserve"> Metekelin </w:t>
      </w:r>
      <w:r w:rsidR="0071237E">
        <w:t>läänissä</w:t>
      </w:r>
      <w:r w:rsidR="0026728B">
        <w:t xml:space="preserve"> on raportoitu suuri määrä uhreja amhara-siviileihin kohdistuneiden hyökkäysten seurauksena, joissa tekijöinä on</w:t>
      </w:r>
      <w:r w:rsidR="00035833">
        <w:t xml:space="preserve"> ollut</w:t>
      </w:r>
      <w:r w:rsidR="0026728B">
        <w:t xml:space="preserve"> tuntemattomia etnisiä militioita.</w:t>
      </w:r>
      <w:r w:rsidR="0026728B">
        <w:rPr>
          <w:rStyle w:val="Alaviitteenviite"/>
        </w:rPr>
        <w:footnoteReference w:id="345"/>
      </w:r>
      <w:r w:rsidR="0026728B">
        <w:t xml:space="preserve"> </w:t>
      </w:r>
      <w:r w:rsidR="00035833">
        <w:t>HRW:n mukaan v</w:t>
      </w:r>
      <w:r w:rsidR="0026728B">
        <w:t xml:space="preserve">uoden 2021 aikana Benishangul Gumuzissa aseelliset militiat teloittivat summittaisesti amharoita ja muiden etnisten ryhmien jäseniä etenkin Metekelin </w:t>
      </w:r>
      <w:r w:rsidR="0071237E">
        <w:t>läänissä</w:t>
      </w:r>
      <w:r w:rsidR="0026728B">
        <w:t>.</w:t>
      </w:r>
      <w:r w:rsidR="0026728B">
        <w:rPr>
          <w:rStyle w:val="Alaviitteenviite"/>
        </w:rPr>
        <w:footnoteReference w:id="346"/>
      </w:r>
      <w:r w:rsidR="0026728B">
        <w:t xml:space="preserve"> </w:t>
      </w:r>
      <w:r w:rsidR="00035833" w:rsidRPr="001912F1">
        <w:rPr>
          <w:i/>
        </w:rPr>
        <w:t>International Crisis Group</w:t>
      </w:r>
      <w:r w:rsidR="00035833">
        <w:t>in raportin mukaan e</w:t>
      </w:r>
      <w:r w:rsidR="0026728B">
        <w:t xml:space="preserve">tnistä gumuz-ryhmää edustavat militiat, jotka toimivat enimmäkseen Metekelin </w:t>
      </w:r>
      <w:r w:rsidR="0071237E">
        <w:t>läänissä</w:t>
      </w:r>
      <w:r w:rsidR="0026728B">
        <w:t>, ovat surmanneet muun muassa etnisiä amharoita, joita gumuzit pitävät uudisasukkaina.</w:t>
      </w:r>
      <w:r w:rsidR="0026728B">
        <w:rPr>
          <w:rStyle w:val="Alaviitteenviite"/>
        </w:rPr>
        <w:footnoteReference w:id="347"/>
      </w:r>
    </w:p>
    <w:p w:rsidR="0026728B" w:rsidRDefault="00BA5382" w:rsidP="0026728B">
      <w:r>
        <w:lastRenderedPageBreak/>
        <w:t xml:space="preserve">Benishangul Gumuzissa Metekelin </w:t>
      </w:r>
      <w:r w:rsidR="0071237E">
        <w:t>läänissä</w:t>
      </w:r>
      <w:r>
        <w:t xml:space="preserve"> elää paljon etnisiä amharoita.</w:t>
      </w:r>
      <w:r>
        <w:rPr>
          <w:rStyle w:val="Alaviitteenviite"/>
        </w:rPr>
        <w:footnoteReference w:id="348"/>
      </w:r>
      <w:r>
        <w:t xml:space="preserve"> </w:t>
      </w:r>
      <w:r w:rsidR="00235B5D">
        <w:t>EPO:n mukaan</w:t>
      </w:r>
      <w:r>
        <w:t xml:space="preserve"> </w:t>
      </w:r>
      <w:r w:rsidR="00235B5D">
        <w:t xml:space="preserve">Metekelin </w:t>
      </w:r>
      <w:r w:rsidR="0071237E">
        <w:t>läänissä</w:t>
      </w:r>
      <w:r w:rsidR="00235B5D">
        <w:t xml:space="preserve"> elävien etnisten amharoiden asema on poliittisesti marginalisoitu johtuen Etiopian perustuslain etnofederalistisista periaatteista.</w:t>
      </w:r>
      <w:r>
        <w:rPr>
          <w:rStyle w:val="Alaviitteenviite"/>
        </w:rPr>
        <w:footnoteReference w:id="349"/>
      </w:r>
      <w:r w:rsidR="00235B5D">
        <w:t xml:space="preserve"> </w:t>
      </w:r>
      <w:r w:rsidR="0077424A">
        <w:t>Benishangul Gumuzin alueella etnisiä amharoita pidetään uudisasukkaina.</w:t>
      </w:r>
      <w:r w:rsidR="001F04EC">
        <w:rPr>
          <w:rStyle w:val="Alaviitteenviite"/>
        </w:rPr>
        <w:footnoteReference w:id="350"/>
      </w:r>
      <w:r w:rsidR="0077424A">
        <w:t xml:space="preserve"> Amharoita siirtyi Metekelin alueelle Amharasta vuosina 1984-1985 vakavan kuivuuden seurauksena</w:t>
      </w:r>
      <w:r>
        <w:t>,</w:t>
      </w:r>
      <w:r w:rsidR="0077424A">
        <w:t xml:space="preserve"> </w:t>
      </w:r>
      <w:r>
        <w:t>mikä</w:t>
      </w:r>
      <w:r w:rsidR="0077424A">
        <w:t xml:space="preserve"> aiheutti välittömästi maakonflikteja.</w:t>
      </w:r>
      <w:r>
        <w:rPr>
          <w:rStyle w:val="Alaviitteenviite"/>
        </w:rPr>
        <w:footnoteReference w:id="351"/>
      </w:r>
      <w:r w:rsidR="0026728B">
        <w:t xml:space="preserve"> Metekelissä on</w:t>
      </w:r>
      <w:r w:rsidR="00035833">
        <w:t xml:space="preserve"> myös</w:t>
      </w:r>
      <w:r w:rsidR="0026728B">
        <w:t xml:space="preserve"> merkittävä määrä alueita, joiden etniset amharat katsovat historiallisesti kuuluvan amharoille. Etnonationalististen amhara</w:t>
      </w:r>
      <w:r w:rsidR="00035833">
        <w:t>-</w:t>
      </w:r>
      <w:r w:rsidR="0026728B">
        <w:t>ryhmien mukaan Metekelin tulisi olla osa Amharaa.</w:t>
      </w:r>
      <w:r w:rsidR="0026728B">
        <w:rPr>
          <w:rStyle w:val="Alaviitteenviite"/>
        </w:rPr>
        <w:footnoteReference w:id="352"/>
      </w:r>
      <w:r w:rsidR="0026728B">
        <w:t xml:space="preserve"> </w:t>
      </w:r>
    </w:p>
    <w:p w:rsidR="00C86AB9" w:rsidRPr="00C86AB9" w:rsidRDefault="00BE3861" w:rsidP="00235B5D">
      <w:r>
        <w:t>EPO:n mukaan Metekel</w:t>
      </w:r>
      <w:r w:rsidR="0071237E">
        <w:t>in lääni</w:t>
      </w:r>
      <w:r>
        <w:t xml:space="preserve"> on yksi Etiopian väkivaltaisimmista alueista.</w:t>
      </w:r>
      <w:r w:rsidR="00685089">
        <w:rPr>
          <w:rStyle w:val="Alaviitteenviite"/>
        </w:rPr>
        <w:footnoteReference w:id="353"/>
      </w:r>
      <w:r>
        <w:t xml:space="preserve"> Metekelin alueella on käynnissä konflikti, jonka keskiössä on etnisten alkuperäisryhmien</w:t>
      </w:r>
      <w:r w:rsidR="007F22C9">
        <w:t>, pääasiassa gumuzien ja bertan,</w:t>
      </w:r>
      <w:r>
        <w:t xml:space="preserve"> ja uudisasukkaiden</w:t>
      </w:r>
      <w:r w:rsidR="007F22C9">
        <w:t xml:space="preserve">, eli </w:t>
      </w:r>
      <w:r w:rsidR="00685089">
        <w:t>amhar</w:t>
      </w:r>
      <w:r w:rsidR="007F22C9">
        <w:t>oiden</w:t>
      </w:r>
      <w:r w:rsidR="00685089">
        <w:t xml:space="preserve"> ja oromo</w:t>
      </w:r>
      <w:r w:rsidR="007F22C9">
        <w:t>jen,</w:t>
      </w:r>
      <w:r>
        <w:t xml:space="preserve"> välinen kilpailu </w:t>
      </w:r>
      <w:r w:rsidR="00D6421B">
        <w:t>hedelmällisestä maasta.</w:t>
      </w:r>
      <w:r w:rsidR="00D6421B">
        <w:rPr>
          <w:rStyle w:val="Alaviitteenviite"/>
        </w:rPr>
        <w:footnoteReference w:id="354"/>
      </w:r>
      <w:r w:rsidR="0026728B">
        <w:t xml:space="preserve"> </w:t>
      </w:r>
      <w:r w:rsidR="00D6421B">
        <w:t xml:space="preserve">Alkuperäisryhmät syyttävät uudisasukkaina pitämiään amharoita ja oromoja maidensa riistämisestä ja ovat vastanneet väkivaltaisesti hyökkäämällä maanviljelijöitä vastaan </w:t>
      </w:r>
      <w:r w:rsidR="007F22C9">
        <w:t>sekä</w:t>
      </w:r>
      <w:r w:rsidR="00D6421B">
        <w:t xml:space="preserve"> tuhoamalla asuinrakennuksia.</w:t>
      </w:r>
      <w:r w:rsidR="00D6421B">
        <w:rPr>
          <w:rStyle w:val="Alaviitteenviite"/>
        </w:rPr>
        <w:footnoteReference w:id="355"/>
      </w:r>
      <w:r w:rsidR="00035833">
        <w:t xml:space="preserve"> </w:t>
      </w:r>
      <w:r w:rsidR="00C86AB9" w:rsidRPr="00302C49">
        <w:rPr>
          <w:i/>
        </w:rPr>
        <w:t>Rift Valley Instituten</w:t>
      </w:r>
      <w:r w:rsidR="00C86AB9" w:rsidRPr="00C86AB9">
        <w:t xml:space="preserve"> (RVI) raportin mukaan konfliktia ei ol</w:t>
      </w:r>
      <w:r w:rsidR="00C86AB9">
        <w:t>e käyty ainoastaan alkuperäisryhmien ja uudisasukkaiden välillä</w:t>
      </w:r>
      <w:r w:rsidR="00CC73A3">
        <w:t>, vaan on esiintynyt myös alkuperäisryhmien välisiä sekä uudisasukasyhteisöjen välisiä yhteenottoja, mukaan lukien amharoiden ja oromojen sekä amharoiden ja agewien välisiä yhteenottoja.</w:t>
      </w:r>
      <w:r w:rsidR="00CC73A3">
        <w:rPr>
          <w:rStyle w:val="Alaviitteenviite"/>
        </w:rPr>
        <w:footnoteReference w:id="356"/>
      </w:r>
    </w:p>
    <w:p w:rsidR="001F04EC" w:rsidRDefault="0026728B" w:rsidP="00235B5D">
      <w:r>
        <w:t xml:space="preserve">Benishangul Gumuzissa Metekelin </w:t>
      </w:r>
      <w:r w:rsidR="0071237E">
        <w:t>läänissä</w:t>
      </w:r>
      <w:r>
        <w:t xml:space="preserve"> toimii amharalaisia joukkoja ja epävirallisia amhara- ja Fano-militoita.</w:t>
      </w:r>
      <w:r>
        <w:rPr>
          <w:rStyle w:val="Alaviitteenviite"/>
        </w:rPr>
        <w:footnoteReference w:id="357"/>
      </w:r>
      <w:r w:rsidR="00035833">
        <w:t xml:space="preserve"> </w:t>
      </w:r>
      <w:r w:rsidR="001F04EC" w:rsidRPr="001F04EC">
        <w:t>Benishangul Gumuzissa konfliktissa on osal</w:t>
      </w:r>
      <w:r w:rsidR="001F04EC">
        <w:t xml:space="preserve">lisina amharalaisia joukkoja </w:t>
      </w:r>
      <w:r>
        <w:t>sekä</w:t>
      </w:r>
      <w:r w:rsidR="001F04EC">
        <w:t xml:space="preserve"> oromoista koostuva OLA.</w:t>
      </w:r>
      <w:r w:rsidR="00035833">
        <w:t xml:space="preserve"> </w:t>
      </w:r>
      <w:r w:rsidR="00B352AC">
        <w:t>RVI:n raportin mukaan Benishangul Gumuzissa käydään sijaissotaa amhara- ja oromoyhteisöjen välillä, jonka osapuolia ovat OLA, Fano-militiat sekä osavaltiossa elävät amhara- ja oromo-yhteisöt.</w:t>
      </w:r>
      <w:r w:rsidR="00035833">
        <w:t xml:space="preserve"> </w:t>
      </w:r>
      <w:r w:rsidR="00C86AB9">
        <w:t>RVI:n raportin mukaan OLA:n osallisuus Metekelissä on johtanut liittoumaan OLA:n ja paikallis</w:t>
      </w:r>
      <w:r>
        <w:t>t</w:t>
      </w:r>
      <w:r w:rsidR="00C86AB9">
        <w:t xml:space="preserve">en </w:t>
      </w:r>
      <w:r w:rsidR="00384FFA">
        <w:t>g</w:t>
      </w:r>
      <w:r w:rsidR="00C86AB9">
        <w:t>umuz-militi</w:t>
      </w:r>
      <w:r>
        <w:t>oiden</w:t>
      </w:r>
      <w:r w:rsidR="00C86AB9">
        <w:t xml:space="preserve"> välillä, jotka molemmat vastustavat amharoiden vaikutusvaltaa alueella. Ne toimivat Metekelissä yhteistyössä yhteistä vihollista eli amhar</w:t>
      </w:r>
      <w:r w:rsidR="00035833">
        <w:t>alaisia</w:t>
      </w:r>
      <w:r w:rsidR="00C86AB9">
        <w:t xml:space="preserve"> Fano-militioita vastaan.</w:t>
      </w:r>
      <w:r w:rsidR="00C86AB9">
        <w:rPr>
          <w:rStyle w:val="Alaviitteenviite"/>
        </w:rPr>
        <w:footnoteReference w:id="358"/>
      </w:r>
    </w:p>
    <w:p w:rsidR="002F6EC8" w:rsidRDefault="00CC73A3" w:rsidP="00235B5D">
      <w:r>
        <w:t>RVI:n raportin mukaan vuo</w:t>
      </w:r>
      <w:r w:rsidR="002F6EC8">
        <w:t xml:space="preserve">den 2022 ensimmäisellä puoliskolla taistelut paikallisten aseellisten ryhmien, alueellisten ja liittovaltion joukkojen </w:t>
      </w:r>
      <w:r w:rsidR="00953568">
        <w:t>sekä</w:t>
      </w:r>
      <w:r w:rsidR="002F6EC8">
        <w:t xml:space="preserve"> liittoutuneiden militioiden välillä eskaloituivat</w:t>
      </w:r>
      <w:r w:rsidR="00384FFA">
        <w:t xml:space="preserve"> Benishangul Gumuzissa</w:t>
      </w:r>
      <w:r>
        <w:t>.</w:t>
      </w:r>
      <w:r w:rsidR="002F6EC8">
        <w:t xml:space="preserve"> Raportin mukaan aseelliset ryhmät ottivat kohteekseen siviiliväestöä. </w:t>
      </w:r>
      <w:r w:rsidR="007355C6">
        <w:t>Gumu</w:t>
      </w:r>
      <w:r w:rsidR="00035833">
        <w:t>z</w:t>
      </w:r>
      <w:r w:rsidR="007355C6">
        <w:t xml:space="preserve">-militoiden ja </w:t>
      </w:r>
      <w:r w:rsidR="007355C6" w:rsidRPr="00302C49">
        <w:rPr>
          <w:i/>
        </w:rPr>
        <w:t>Benishangul People’s Liberation Army</w:t>
      </w:r>
      <w:r w:rsidR="007355C6">
        <w:t>n kohteena oli uudisasukkaiden yhteisöjä</w:t>
      </w:r>
      <w:r w:rsidR="00953568">
        <w:t>,</w:t>
      </w:r>
      <w:r w:rsidR="007355C6">
        <w:t xml:space="preserve"> eli pääasiassa amhara- ja oromo-yhteisöjä. Amharalaisten Fano-militioiden ja OLA:n kohteena olivat puolestaan alueen alkuperäisryhmät, enimmäkseen gumuzit, bertat ja shinashat.</w:t>
      </w:r>
      <w:r>
        <w:t xml:space="preserve"> Huhti-toukokuussa 2022 useimmat maaseutualueet Metekelin </w:t>
      </w:r>
      <w:r w:rsidR="0071237E">
        <w:t>läänissä</w:t>
      </w:r>
      <w:r>
        <w:t xml:space="preserve"> olivat </w:t>
      </w:r>
      <w:r w:rsidR="0026728B">
        <w:t>g</w:t>
      </w:r>
      <w:r>
        <w:t>umuz-militi</w:t>
      </w:r>
      <w:r w:rsidR="0026728B">
        <w:t>oiden</w:t>
      </w:r>
      <w:r>
        <w:t xml:space="preserve"> tai OLA:n kontrollin alla. </w:t>
      </w:r>
      <w:r w:rsidR="002F6EC8">
        <w:t xml:space="preserve">Raportin mukaan </w:t>
      </w:r>
      <w:r w:rsidR="0026728B">
        <w:t>OLA:n hyökkäysten kohteena ovat</w:t>
      </w:r>
      <w:r w:rsidR="00384FFA">
        <w:t xml:space="preserve"> usein</w:t>
      </w:r>
      <w:r w:rsidR="0026728B">
        <w:t xml:space="preserve"> olleet </w:t>
      </w:r>
      <w:r w:rsidR="002F6EC8">
        <w:t>muun muassa amhara-yhteisöt.</w:t>
      </w:r>
      <w:r w:rsidR="007355C6">
        <w:t xml:space="preserve"> </w:t>
      </w:r>
      <w:r w:rsidR="002F6EC8">
        <w:t xml:space="preserve">Vuoden 2022 jälkipuoliskolla tilanteen raportoitiin </w:t>
      </w:r>
      <w:r w:rsidR="006561DA">
        <w:t>kohentuneen</w:t>
      </w:r>
      <w:r w:rsidR="002F6EC8">
        <w:t>, aseellisen konfliktin laantuneen ja siviiliyhteisöjen turvallisuuden parantuneen.</w:t>
      </w:r>
      <w:r w:rsidR="002F6EC8">
        <w:rPr>
          <w:rStyle w:val="Alaviitteenviite"/>
        </w:rPr>
        <w:footnoteReference w:id="359"/>
      </w:r>
    </w:p>
    <w:p w:rsidR="007772E8" w:rsidRDefault="007772E8" w:rsidP="00543F66"/>
    <w:p w:rsidR="007772E8" w:rsidRPr="000108F0" w:rsidRDefault="00CC799D" w:rsidP="00543F66">
      <w:pPr>
        <w:rPr>
          <w:b/>
        </w:rPr>
      </w:pPr>
      <w:r w:rsidRPr="000108F0">
        <w:rPr>
          <w:b/>
        </w:rPr>
        <w:lastRenderedPageBreak/>
        <w:t>Etnisten amharoiden ja tigrejen väliset suhteet</w:t>
      </w:r>
    </w:p>
    <w:p w:rsidR="00953568" w:rsidRDefault="002D33DC" w:rsidP="001C124E">
      <w:r>
        <w:t xml:space="preserve">Etnisten amharoiden ja </w:t>
      </w:r>
      <w:r w:rsidR="00F9348D">
        <w:t>tigrejen välillä on esiintynyt</w:t>
      </w:r>
      <w:r w:rsidR="000108F0">
        <w:t xml:space="preserve"> Etiopiassa</w:t>
      </w:r>
      <w:r w:rsidR="00F9348D">
        <w:t xml:space="preserve"> jännitteitä sekä </w:t>
      </w:r>
      <w:r w:rsidR="000108F0">
        <w:t>kilpailua vallasta, maasta ja resursseista.</w:t>
      </w:r>
      <w:r w:rsidR="000108F0">
        <w:rPr>
          <w:rStyle w:val="Alaviitteenviite"/>
        </w:rPr>
        <w:footnoteReference w:id="360"/>
      </w:r>
      <w:r w:rsidR="003369DB">
        <w:t xml:space="preserve"> </w:t>
      </w:r>
      <w:r w:rsidR="00FB46FD">
        <w:t>Etnisten amharoiden ja tigrejen välisiä suhteita hiertävät vuosikymmeniä kestänyt kiista Länsi- ja Etelä-Tigray</w:t>
      </w:r>
      <w:r w:rsidR="008349CD">
        <w:t>n hallinnasta</w:t>
      </w:r>
      <w:r w:rsidR="00FB46FD">
        <w:t xml:space="preserve"> sekä Pohjois-Etiopian konfliktin aikaiset tapahtumat.</w:t>
      </w:r>
      <w:r w:rsidR="00FB46FD">
        <w:rPr>
          <w:rStyle w:val="Alaviitteenviite"/>
        </w:rPr>
        <w:footnoteReference w:id="361"/>
      </w:r>
      <w:r w:rsidR="001C124E">
        <w:t xml:space="preserve"> </w:t>
      </w:r>
      <w:r w:rsidR="0054588A">
        <w:t>Amharoiden ja tigrejen välillä on katkeruutta</w:t>
      </w:r>
      <w:r w:rsidR="00FB46FD">
        <w:t>, sillä</w:t>
      </w:r>
      <w:r w:rsidR="0054588A">
        <w:t xml:space="preserve"> molemmat ryhmät ovat kärsineet </w:t>
      </w:r>
      <w:r w:rsidR="00FB46FD">
        <w:t>toistensa toteuttamista julmuuksista</w:t>
      </w:r>
      <w:r w:rsidR="0054588A">
        <w:t>.</w:t>
      </w:r>
      <w:r w:rsidR="0054588A">
        <w:rPr>
          <w:rStyle w:val="Alaviitteenviite"/>
        </w:rPr>
        <w:footnoteReference w:id="362"/>
      </w:r>
      <w:r w:rsidR="001C124E">
        <w:t xml:space="preserve"> </w:t>
      </w:r>
      <w:r w:rsidR="00B70863">
        <w:t>Amhara-nationalististen ryhmi</w:t>
      </w:r>
      <w:r w:rsidR="001C124E">
        <w:t>ttymien</w:t>
      </w:r>
      <w:r w:rsidR="00B70863">
        <w:t xml:space="preserve"> näkemysten mukaan Tigrayn läntinen ja eteläinen hallintoalue kuuluvat amharoiden perinteisiin kotialueisiin</w:t>
      </w:r>
      <w:r w:rsidR="000108F0">
        <w:t>,</w:t>
      </w:r>
      <w:r w:rsidR="00B70863">
        <w:t xml:space="preserve"> ja ne tulisi liittää osaksi Amharan osavaltiota.</w:t>
      </w:r>
      <w:r w:rsidR="00B70863">
        <w:rPr>
          <w:rStyle w:val="Alaviitteenviite"/>
        </w:rPr>
        <w:footnoteReference w:id="363"/>
      </w:r>
      <w:r w:rsidR="00B70863">
        <w:t xml:space="preserve"> Länsi-Tigray on sekä etnisten tigrejen että amharoiden asuttama</w:t>
      </w:r>
      <w:r w:rsidR="001D60A4">
        <w:t>a aluetta</w:t>
      </w:r>
      <w:r w:rsidR="00B70863">
        <w:t>.</w:t>
      </w:r>
      <w:r w:rsidR="00B70863">
        <w:rPr>
          <w:rStyle w:val="Alaviitteenviite"/>
        </w:rPr>
        <w:footnoteReference w:id="364"/>
      </w:r>
      <w:r w:rsidR="00B70863">
        <w:t xml:space="preserve"> Myös Etelä-Tigrayssa elää etnisiä amharoita.</w:t>
      </w:r>
      <w:r w:rsidR="00B70863">
        <w:rPr>
          <w:rStyle w:val="Alaviitteenviite"/>
        </w:rPr>
        <w:footnoteReference w:id="365"/>
      </w:r>
      <w:r w:rsidR="00B70863">
        <w:t xml:space="preserve"> Tiedusteluyhtiö </w:t>
      </w:r>
      <w:r w:rsidR="00B70863" w:rsidRPr="008349CD">
        <w:rPr>
          <w:i/>
        </w:rPr>
        <w:t>Stratfor</w:t>
      </w:r>
      <w:r w:rsidR="00B70863">
        <w:t>in mukaan</w:t>
      </w:r>
      <w:r w:rsidR="001C124E">
        <w:t xml:space="preserve"> 1990-luvulla alkanut</w:t>
      </w:r>
      <w:r w:rsidR="00B70863">
        <w:t xml:space="preserve"> </w:t>
      </w:r>
      <w:r w:rsidR="001C124E">
        <w:t>kiista Länsi- ja Etelä-Tigraysta aiheuttaa edelleen etnisten ryhmien välistä väkivaltaa.</w:t>
      </w:r>
      <w:r w:rsidR="001C124E">
        <w:rPr>
          <w:rStyle w:val="Alaviitteenviite"/>
        </w:rPr>
        <w:footnoteReference w:id="366"/>
      </w:r>
      <w:r w:rsidR="001C124E">
        <w:t xml:space="preserve"> </w:t>
      </w:r>
    </w:p>
    <w:p w:rsidR="00E13A18" w:rsidRDefault="001C124E" w:rsidP="00543F66">
      <w:r w:rsidRPr="00E13A18">
        <w:t xml:space="preserve">Pohjois-Etiopian konfliktin </w:t>
      </w:r>
      <w:r>
        <w:t>myötä etnisten amharoiden ja tigrejen väliset suhteet ovat heikentyneet jyrkästi Etiopiassa.</w:t>
      </w:r>
      <w:r>
        <w:rPr>
          <w:rStyle w:val="Alaviitteenviite"/>
        </w:rPr>
        <w:footnoteReference w:id="367"/>
      </w:r>
      <w:r w:rsidR="00953568">
        <w:t xml:space="preserve"> </w:t>
      </w:r>
      <w:r w:rsidR="00CC799D">
        <w:t xml:space="preserve">Pohjois-Etiopian konfliktissa Amharan osavaltion alueelliset joukot </w:t>
      </w:r>
      <w:r w:rsidR="00416F43">
        <w:t>sekä amhara- ja</w:t>
      </w:r>
      <w:r w:rsidR="00CC799D">
        <w:t xml:space="preserve"> Fano-militiat liittoutuivat Etiopian hallituksen kanssa taisteluun tigraylaista TPLF-puoluetta vast</w:t>
      </w:r>
      <w:r w:rsidR="006369F6">
        <w:t>aan</w:t>
      </w:r>
      <w:r>
        <w:t>.</w:t>
      </w:r>
      <w:r>
        <w:rPr>
          <w:rStyle w:val="Alaviitteenviite"/>
        </w:rPr>
        <w:footnoteReference w:id="368"/>
      </w:r>
      <w:r>
        <w:t xml:space="preserve"> K</w:t>
      </w:r>
      <w:r w:rsidR="00C532AE">
        <w:t xml:space="preserve">onfliktin alussa </w:t>
      </w:r>
      <w:r w:rsidR="006369F6">
        <w:t>amharalaiset joukot miehittivät Länsi-Tigrayn</w:t>
      </w:r>
      <w:r w:rsidR="00C532AE">
        <w:t xml:space="preserve"> alueen</w:t>
      </w:r>
      <w:r>
        <w:t xml:space="preserve"> ja perustivat sinne Amharan viranomaisten hallinnon</w:t>
      </w:r>
      <w:r w:rsidR="006369F6">
        <w:t>.</w:t>
      </w:r>
      <w:r w:rsidR="00EC13E5">
        <w:rPr>
          <w:rStyle w:val="Alaviitteenviite"/>
        </w:rPr>
        <w:footnoteReference w:id="369"/>
      </w:r>
      <w:r w:rsidR="00C532AE">
        <w:t xml:space="preserve"> </w:t>
      </w:r>
      <w:r w:rsidR="007859C7">
        <w:t>Heinäkuussa 2021 konflikti levisi Amhara</w:t>
      </w:r>
      <w:r w:rsidR="00416F43">
        <w:t>n osavaltion alueelle</w:t>
      </w:r>
      <w:r w:rsidR="00CE4863">
        <w:t>, ja tigraylaiset TPLF-joukot miehittivät osia Amharasta.</w:t>
      </w:r>
      <w:r w:rsidR="00942BFF">
        <w:t xml:space="preserve"> </w:t>
      </w:r>
      <w:r w:rsidR="00CE4863">
        <w:t xml:space="preserve">Sen jälkeen TPLF-taistelijoiden </w:t>
      </w:r>
      <w:r w:rsidR="001E1403">
        <w:t>raportoitiin</w:t>
      </w:r>
      <w:r w:rsidR="00CE4863">
        <w:t xml:space="preserve"> syyllistyneen Amharassa vakaviin rikkomuksiin siviilejä vastaan, mukaan lukien raiskauksiin ja seksuaaliseen väkivaltaan amhara-naisia ja -tyttöjä vastaan sekä aseettomien siviilien surmaamiseen.</w:t>
      </w:r>
      <w:r w:rsidR="00C532AE">
        <w:rPr>
          <w:rStyle w:val="Alaviitteenviite"/>
        </w:rPr>
        <w:footnoteReference w:id="370"/>
      </w:r>
      <w:r w:rsidR="00CE4863">
        <w:t xml:space="preserve"> </w:t>
      </w:r>
    </w:p>
    <w:p w:rsidR="007859C7" w:rsidRDefault="007859C7" w:rsidP="00543F66">
      <w:r w:rsidRPr="008349CD">
        <w:rPr>
          <w:i/>
        </w:rPr>
        <w:t>Amnesty International</w:t>
      </w:r>
      <w:r>
        <w:t>in mukaan tigraylaiset sotilaat tarkoituksellisesti surmasivat siviilejä, joukkoraiskasivat ja seksuaalisesti hyväksikäyttivät naisia ja tyttöjä sekä ryöstivät yksityistä ja julkista omaisuutta</w:t>
      </w:r>
      <w:r w:rsidR="001E1403">
        <w:t xml:space="preserve"> Kobon ja Chennan paikkakunnilla</w:t>
      </w:r>
      <w:r>
        <w:t xml:space="preserve"> Pohjois-Amharassa </w:t>
      </w:r>
      <w:r w:rsidR="00416F43">
        <w:t xml:space="preserve">vuoden 2021 </w:t>
      </w:r>
      <w:r>
        <w:t>elo-syyskuussa</w:t>
      </w:r>
      <w:r w:rsidR="00CE4863">
        <w:t>. Järjestön mukaan kyseessä eivät olleet ensimmäiset amhara-naisiin ja -tyttöihin kohdistuneet raiskaukset tai seksuaalisen hyväksikäytön tapaukset tigraylaisten joukkojen toimesta, vaan järjestö on aikaisemmin dokumentoinut samankaltaisia tigraylaisten joukkojen toteuttamia julmuuksia Nifas Mewchassa</w:t>
      </w:r>
      <w:r w:rsidR="00416F43">
        <w:t xml:space="preserve"> Pohjois-Amharassa</w:t>
      </w:r>
      <w:r w:rsidR="00CE4863">
        <w:t xml:space="preserve"> </w:t>
      </w:r>
      <w:r w:rsidR="001E1403">
        <w:t>sekä</w:t>
      </w:r>
      <w:r w:rsidR="00CE4863">
        <w:t xml:space="preserve"> saanut uskottavia tietoja myös muilta Amharan alueilta.</w:t>
      </w:r>
      <w:r w:rsidR="001E1403">
        <w:t xml:space="preserve"> Järjestön raportoimaan seksuaaliseen väkivaltaan liittyi</w:t>
      </w:r>
      <w:r w:rsidR="00416F43">
        <w:t xml:space="preserve"> etnisiä solvauksia sekä</w:t>
      </w:r>
      <w:r w:rsidR="001E1403">
        <w:t xml:space="preserve"> shokeeraava määrä raakuuksia, mukaan lukien pahoinpitelyitä ja tappouhkauksia.</w:t>
      </w:r>
      <w:r w:rsidR="00942BFF">
        <w:t xml:space="preserve"> </w:t>
      </w:r>
      <w:r w:rsidR="00942BFF" w:rsidRPr="008349CD">
        <w:rPr>
          <w:i/>
        </w:rPr>
        <w:t>Amnesty International</w:t>
      </w:r>
      <w:r w:rsidR="00942BFF">
        <w:t>in keräämä todistusaineisto viittaa siihen, että summittaiset tapot ja raiskaukset saatettiin suorittaa osana laajamittaista ja systemaattista hyökkäystä Amharan siviiliväestöä vastaan. Tigraylaisten joukkojen teot olivat toistuvia ja niitä raportoitiin useilla paikkakunnilla.</w:t>
      </w:r>
      <w:r w:rsidR="00CE4863">
        <w:rPr>
          <w:rStyle w:val="Alaviitteenviite"/>
        </w:rPr>
        <w:footnoteReference w:id="371"/>
      </w:r>
      <w:r w:rsidR="00841853">
        <w:t xml:space="preserve"> Myös HRW raportoi tigraylaisten joukkojen toteuttamista summittaisista teloituksista ja seksuaalisesta väkivallasta amhara-siviilejä vastaan taisteluiden laajennuttua Amharaan heinäkuussa 2021.</w:t>
      </w:r>
      <w:r w:rsidR="00841853">
        <w:rPr>
          <w:rStyle w:val="Alaviitteenviite"/>
        </w:rPr>
        <w:footnoteReference w:id="372"/>
      </w:r>
    </w:p>
    <w:p w:rsidR="00CA306F" w:rsidRDefault="00942BFF" w:rsidP="00942BFF">
      <w:r>
        <w:lastRenderedPageBreak/>
        <w:t>Myös YK:n ihmisoikeuskomission raportin mukaan on perusteltua uskoa, että tigraylaiset joukot surmasivat ja raiskasivat siviilejä sekä ryöstivät, vahingoittivat ja tuhosivat siviili-infrastruktuuria ja omaisuutta Kobon ja Chennan paikkakunnilla Amharassa vuoden 2021 elo-syyskuun vaihteessa.</w:t>
      </w:r>
      <w:r w:rsidR="004C3F7B">
        <w:rPr>
          <w:rStyle w:val="Alaviitteenviite"/>
        </w:rPr>
        <w:footnoteReference w:id="373"/>
      </w:r>
      <w:r>
        <w:t xml:space="preserve"> </w:t>
      </w:r>
      <w:r w:rsidR="004C3F7B">
        <w:t>YK:n ihmisoikeuskomissio dokumentoi amhara-siviilien surmia myös Shewa Robitin ja Yelenin paikkakunnilla. Lisäksi tigraylaiset joukot ja niiden liittolaiset syyllistyivät laajamittaiseen julkisen ja yksityisen omaisuuden ryöstelyyn Chennan, Dessien, Haykin, Kobon</w:t>
      </w:r>
      <w:r w:rsidR="00C51378">
        <w:t>, Lalibelan, Sekotan, Shewa Robitin ja Yelenin paikkakunnilla. Ryöstely kohdistui muun muassa kouluihin, terveysasemille, poliisiasemille ja muihin siviilirakennuksiin.</w:t>
      </w:r>
      <w:r w:rsidR="004C3F7B">
        <w:rPr>
          <w:rStyle w:val="Alaviitteenviite"/>
        </w:rPr>
        <w:footnoteReference w:id="374"/>
      </w:r>
      <w:r w:rsidR="00C51378">
        <w:t xml:space="preserve"> YK:n ihmisoikeuskomission mukaan t</w:t>
      </w:r>
      <w:r>
        <w:t>igraylaiset joukot syyllistyivät raiskauksiin ja seksuaaliseen väkivaltaan</w:t>
      </w:r>
      <w:r w:rsidR="00CA306F">
        <w:t xml:space="preserve"> amharoita vastaan</w:t>
      </w:r>
      <w:r>
        <w:t xml:space="preserve"> joukkojen vallattua osia Amharasta elokuusta 2021 lähtien. Useissa tapauksissa tigraylaiset sanoivat uhreilleen raiskausten olevan kosto tigraylaisten naisten ja tyttöjen laajamittaisista raiskauksista</w:t>
      </w:r>
      <w:r w:rsidR="00953568">
        <w:t>, joihin Etiopian hallitusta tukevat joukot syyllistyivät Tigrayssa</w:t>
      </w:r>
      <w:r>
        <w:t>.</w:t>
      </w:r>
      <w:r>
        <w:rPr>
          <w:rStyle w:val="Alaviitteenviite"/>
        </w:rPr>
        <w:footnoteReference w:id="375"/>
      </w:r>
      <w:r w:rsidR="00573E7F">
        <w:t xml:space="preserve"> </w:t>
      </w:r>
      <w:r w:rsidR="00841853">
        <w:t>YK:n ihmisoikeuskomissio dokumentoi laajamittaisia raiskauksia, joukkoraiskauksia ja seksuaalista väkivaltaa amhara-naisia ja tyttöjä kohtaan 11 kaupungissa ja kylässä Wag Hamran, North ja South Wollon sekä North Shewan lääneissä.</w:t>
      </w:r>
      <w:r w:rsidR="00841853">
        <w:rPr>
          <w:rStyle w:val="Alaviitteenviite"/>
        </w:rPr>
        <w:footnoteReference w:id="376"/>
      </w:r>
      <w:r w:rsidR="00841853">
        <w:t xml:space="preserve"> </w:t>
      </w:r>
    </w:p>
    <w:p w:rsidR="009C496E" w:rsidRDefault="00E13A18" w:rsidP="00543F66">
      <w:r>
        <w:t>YK:n ihmisoikeuskomission mukaan Tigrayta tukevat joukot olivat läsnä Amharassa vuoden 2021 heinäkuusta joulukuuhun, min</w:t>
      </w:r>
      <w:r w:rsidR="006C1F9D">
        <w:t>k</w:t>
      </w:r>
      <w:r>
        <w:t xml:space="preserve">ä aikana Amharassa raportoitiin väkivaltaa ja julmuuksia, kuten raiskauksia ja seksuaalista väkivaltaa amhara-naisia ja tyttöjä vastaan </w:t>
      </w:r>
      <w:r w:rsidR="0045484F">
        <w:t>sekä</w:t>
      </w:r>
      <w:r>
        <w:t xml:space="preserve"> amhara-siviilien surmia. Kontrolloidessaan </w:t>
      </w:r>
      <w:r w:rsidR="00841853">
        <w:t>kaupunkeja ja kyliä Amharassa Tigrayta tukevat joukot suorittivat säännöllisiä kotietsintöjä etsiessään ”militian” jäseniä ja pahoinpitelivät, häiriköivät ja pidättivät siviilejä niiden aikana.</w:t>
      </w:r>
      <w:r w:rsidR="009C496E">
        <w:t xml:space="preserve"> YK:n ihmisoikeuskomission raportin mukaan on perusteltua uskoa, että tigraylaiset taistelijat ja niiden liittolaiset rikkoivat kansainvälistä humanitaarista lakia ja syyllistyivät sotarikoksiin Amharassa vuoden 2021 heinäkuun ja joulukuun välisenä aikana. Komission mukaan näihin sotarikoksiin lukeutuvat muun muassa tarkoituksellisesti siviiliväestöön kohdistetut hyökkäykset, ryöstely, raiskaukset, seksuaalinen orjuuttaminen ja seksuaalinen väkivalta.</w:t>
      </w:r>
      <w:r>
        <w:rPr>
          <w:rStyle w:val="Alaviitteenviite"/>
        </w:rPr>
        <w:footnoteReference w:id="377"/>
      </w:r>
      <w:r w:rsidR="00C51378">
        <w:t xml:space="preserve"> </w:t>
      </w:r>
    </w:p>
    <w:p w:rsidR="005C5C5B" w:rsidRDefault="00573E7F" w:rsidP="00543F66">
      <w:r>
        <w:t>Konfliktin ja taisteluiden leviäminen Amharaan johti laajamittaiseen sisäiseen pakoon ja humanitaarisen avun rajoittamiseen.</w:t>
      </w:r>
      <w:r>
        <w:rPr>
          <w:rStyle w:val="Alaviitteenviite"/>
        </w:rPr>
        <w:footnoteReference w:id="378"/>
      </w:r>
      <w:r>
        <w:t xml:space="preserve"> Tigraylaiset TPLF-joukot aiheuttivat tuhoa Amharan alueella</w:t>
      </w:r>
      <w:r w:rsidR="008349CD">
        <w:t>,</w:t>
      </w:r>
      <w:r>
        <w:t xml:space="preserve"> ja niitä syytettiin vakavista rikkomuksista amhara-siviilejä vastaan.</w:t>
      </w:r>
      <w:r>
        <w:rPr>
          <w:rStyle w:val="Alaviitteenviite"/>
        </w:rPr>
        <w:footnoteReference w:id="379"/>
      </w:r>
      <w:r>
        <w:t xml:space="preserve"> Amhara-siviilit useista yhteisöistä syyttivät tigraylaisia taistelijoita amhara-siviilien kostosurmista.</w:t>
      </w:r>
      <w:r>
        <w:rPr>
          <w:rStyle w:val="Alaviitteenviite"/>
        </w:rPr>
        <w:footnoteReference w:id="380"/>
      </w:r>
      <w:r>
        <w:t xml:space="preserve"> Marraskuussa 2021 EPO raportoi amhara-siviilien tilanteen olevan vaikea TPLF:n miehittämillä alueilla.</w:t>
      </w:r>
      <w:r w:rsidR="003556FD">
        <w:rPr>
          <w:rStyle w:val="Alaviitteenviite"/>
        </w:rPr>
        <w:footnoteReference w:id="381"/>
      </w:r>
      <w:r w:rsidR="003556FD">
        <w:t xml:space="preserve"> Tigraylaiset joukot vetäytyivät Amharasta takaisin Tigrayn rajojen sisäpuolelle vuoden 2021 loppuun mennessä.</w:t>
      </w:r>
      <w:r w:rsidR="003556FD">
        <w:rPr>
          <w:rStyle w:val="Alaviitteenviite"/>
        </w:rPr>
        <w:footnoteReference w:id="382"/>
      </w:r>
      <w:r w:rsidR="00FF0F85">
        <w:t xml:space="preserve"> </w:t>
      </w:r>
    </w:p>
    <w:p w:rsidR="00175ABE" w:rsidRDefault="00FF0F85" w:rsidP="00175ABE">
      <w:r>
        <w:t>Pohjois-Etiopian konflikti päättyi virallisesti marraskuussa 2022, mutta kiistanalainen Länsi-Tigrayn alue on edelleen käytännössä Amharan viranomaisten hallinnoima, vaikka alue kuuluu virallisesti Tigrayn osavaltioon.</w:t>
      </w:r>
      <w:r>
        <w:rPr>
          <w:rStyle w:val="Alaviitteenviite"/>
        </w:rPr>
        <w:footnoteReference w:id="383"/>
      </w:r>
      <w:r w:rsidR="005C5C5B">
        <w:t xml:space="preserve"> EPO:n mukaan Länsi-Tigrayn</w:t>
      </w:r>
      <w:r w:rsidR="00A66405">
        <w:t xml:space="preserve"> </w:t>
      </w:r>
      <w:r w:rsidR="005C5C5B">
        <w:t>amhara-väestö on vuosikymmenien ajan halunnut alueen olevan osa Amharaa.</w:t>
      </w:r>
      <w:r w:rsidR="005C5C5B">
        <w:rPr>
          <w:rStyle w:val="Alaviitteenviite"/>
        </w:rPr>
        <w:footnoteReference w:id="384"/>
      </w:r>
      <w:r w:rsidR="007415CA">
        <w:t xml:space="preserve"> Amharalaisia joukkoja on </w:t>
      </w:r>
      <w:r w:rsidR="007415CA">
        <w:lastRenderedPageBreak/>
        <w:t xml:space="preserve">syytetty </w:t>
      </w:r>
      <w:r w:rsidR="005A321E">
        <w:t>vakavista rikoksista Länsi-Tigrayn tigre-väestöä vastaan.</w:t>
      </w:r>
      <w:r w:rsidR="005A321E">
        <w:rPr>
          <w:rStyle w:val="Alaviitteenviite"/>
        </w:rPr>
        <w:footnoteReference w:id="385"/>
      </w:r>
      <w:r w:rsidR="001D1711">
        <w:t xml:space="preserve"> Vuoden 2023 m</w:t>
      </w:r>
      <w:r w:rsidR="00175ABE">
        <w:t xml:space="preserve">aaliskuussa etniset amhara-asukkaat Alamatan kaupungissa </w:t>
      </w:r>
      <w:r w:rsidR="0071237E">
        <w:t>Etelä-Tigrayssa</w:t>
      </w:r>
      <w:r w:rsidR="00175ABE">
        <w:t xml:space="preserve"> protestoivat vaatien Etiopian hallitusta poistamaan alueen virallisesti Tigrayn osavaltiosta.</w:t>
      </w:r>
      <w:r w:rsidR="00175ABE">
        <w:rPr>
          <w:rStyle w:val="Alaviitteenviite"/>
        </w:rPr>
        <w:footnoteReference w:id="386"/>
      </w:r>
      <w:r w:rsidR="00175ABE">
        <w:t xml:space="preserve"> </w:t>
      </w:r>
      <w:r w:rsidR="001D1711">
        <w:t>Saman vuoden kesäkuussa</w:t>
      </w:r>
      <w:r w:rsidR="00175ABE">
        <w:t xml:space="preserve"> etniset amharat </w:t>
      </w:r>
      <w:r w:rsidR="001D1711">
        <w:t>järjestivät</w:t>
      </w:r>
      <w:r w:rsidR="00175ABE">
        <w:t xml:space="preserve"> massaprotesteja Tigrayssa vaatien heidän etnisen identiteet</w:t>
      </w:r>
      <w:r w:rsidR="00C532AE">
        <w:t>tinsä</w:t>
      </w:r>
      <w:r w:rsidR="00175ABE">
        <w:t xml:space="preserve"> huomioimista hallinnossa.</w:t>
      </w:r>
      <w:r w:rsidR="00175ABE">
        <w:rPr>
          <w:rStyle w:val="Alaviitteenviite"/>
        </w:rPr>
        <w:footnoteReference w:id="387"/>
      </w:r>
    </w:p>
    <w:p w:rsidR="00F06DDD" w:rsidRDefault="00F06DDD" w:rsidP="00175ABE"/>
    <w:p w:rsidR="00DF0350" w:rsidRPr="00F06DDD" w:rsidRDefault="002D1ECA" w:rsidP="00543F66">
      <w:pPr>
        <w:rPr>
          <w:b/>
        </w:rPr>
      </w:pPr>
      <w:r>
        <w:rPr>
          <w:b/>
        </w:rPr>
        <w:t>Väitteet amharoihin kohdistuvasta kansanmurhasta</w:t>
      </w:r>
    </w:p>
    <w:p w:rsidR="00F06DDD" w:rsidRDefault="00F06DDD" w:rsidP="00F06DDD">
      <w:r>
        <w:t>Amhara-aktivistien mukaan amharat ovat Etiopiassa kansanmurhan uhreja.</w:t>
      </w:r>
      <w:r>
        <w:rPr>
          <w:rStyle w:val="Alaviitteenviite"/>
        </w:rPr>
        <w:footnoteReference w:id="388"/>
      </w:r>
      <w:r>
        <w:t xml:space="preserve"> Aktivistien mukaan amhara-siviileihin kohdistuu kansanmurha, jota toteuttavat valtaryhmien aseelliset ryhmittymät sellaisissa Etiopian osavaltioissa, missä on merkittäviä amhara-vähemmistöjä.</w:t>
      </w:r>
      <w:r>
        <w:rPr>
          <w:rStyle w:val="Alaviitteenviite"/>
        </w:rPr>
        <w:footnoteReference w:id="389"/>
      </w:r>
      <w:r>
        <w:t xml:space="preserve"> Amhara-aktivistien mukaan amhara-siviileihin kohdistuu vainoa oromo-nationalistien ja muiden etnonationalististen toimijoiden taholta.</w:t>
      </w:r>
      <w:r>
        <w:rPr>
          <w:rStyle w:val="Alaviitteenviite"/>
        </w:rPr>
        <w:footnoteReference w:id="390"/>
      </w:r>
      <w:r>
        <w:t xml:space="preserve"> Aktivistien väitteiden mukaan Oromian viranomaiset tekevät yhteistyötä kapinallisryhmien kanssa, jotka haluavat ”puhdistaa” Oromian etnisistä vähemmistöistä.</w:t>
      </w:r>
      <w:r>
        <w:rPr>
          <w:rStyle w:val="Alaviitteenviite"/>
        </w:rPr>
        <w:footnoteReference w:id="391"/>
      </w:r>
    </w:p>
    <w:p w:rsidR="00F06DDD" w:rsidRDefault="00F06DDD" w:rsidP="00F06DDD">
      <w:r>
        <w:t xml:space="preserve">Esimerkiksi </w:t>
      </w:r>
      <w:r w:rsidRPr="00F5168C">
        <w:rPr>
          <w:i/>
        </w:rPr>
        <w:t>Amhara Association of America</w:t>
      </w:r>
      <w:r>
        <w:t xml:space="preserve"> (AAA) -kansalaisjärjestö, joka</w:t>
      </w:r>
      <w:r w:rsidRPr="004401BC">
        <w:t xml:space="preserve"> on </w:t>
      </w:r>
      <w:bookmarkStart w:id="12" w:name="_Hlk148627539"/>
      <w:r w:rsidRPr="004401BC">
        <w:t>dokumentoinut amharoihin kohdistu</w:t>
      </w:r>
      <w:r>
        <w:t>via oikeudenloukkauksia Etiopiassa</w:t>
      </w:r>
      <w:bookmarkEnd w:id="12"/>
      <w:r>
        <w:t>, on todennut Etiopiassa olevan käynnissä valtion hyväksymä amharoiden kansanmurha, jossa maan pääministeri ja Oromian osavaltion presidentti ovat suoraan osallisina.</w:t>
      </w:r>
      <w:r>
        <w:rPr>
          <w:rStyle w:val="Alaviitteenviite"/>
        </w:rPr>
        <w:footnoteReference w:id="392"/>
      </w:r>
      <w:r>
        <w:t xml:space="preserve"> AAA-järjestön vuoden 2023 maaliskuussa julkaiseman raportin mukaan Etiopian Oromiassa on käynnissä amharoiden kansanmurha, jota toteuttavat Oromian osavaltion erikoisjoukot sekä väkivaltaiset aseelliset ryhmät, kuten </w:t>
      </w:r>
      <w:r w:rsidRPr="00F5168C">
        <w:rPr>
          <w:i/>
        </w:rPr>
        <w:t>Oromo Liberation Army</w:t>
      </w:r>
      <w:r>
        <w:t xml:space="preserve"> (OLA). Järjestön mukaan amharoiden surmat ja pakkosiirrot Oromiassa täyttävät kansanmurhan määritelmän. Järjestön mukaan sen keräämät tiedot osoittavat, että kansanmurhan tarkoituksena on tuhota kokonaan tai osittain amharoiden etninen ryhmä.</w:t>
      </w:r>
      <w:r>
        <w:rPr>
          <w:rStyle w:val="Alaviitteenviite"/>
        </w:rPr>
        <w:footnoteReference w:id="393"/>
      </w:r>
    </w:p>
    <w:p w:rsidR="00F06DDD" w:rsidRDefault="00F06DDD" w:rsidP="00F06DDD">
      <w:r>
        <w:t xml:space="preserve">Kansanmurhien torjumiseen pykivä </w:t>
      </w:r>
      <w:r w:rsidRPr="00F5168C">
        <w:rPr>
          <w:i/>
        </w:rPr>
        <w:t>Lemkin Institute for Genocide Prevention</w:t>
      </w:r>
      <w:r>
        <w:t xml:space="preserve"> -instituutti</w:t>
      </w:r>
      <w:r w:rsidRPr="003942B7">
        <w:t xml:space="preserve"> julkaisi vuoden 2023 helmi</w:t>
      </w:r>
      <w:r>
        <w:t>kuussa lausunnon, jossa se nosti esiin huolensa amharoiden joukkosurmista Oromian osavaltiossa kuten myös Afarin, Amharan ja Benishangul Gumuzin osavaltiossa. Lausunnon mukaan kansainvälinen yhteisö on jättänyt joukkosurmat huomiotta, ja amharoiden joukkosurmista Oromiassa raportoidaan usein vain ”surmina” ilman huomioita väkivallan syrjivästä luonteesta.</w:t>
      </w:r>
      <w:r>
        <w:rPr>
          <w:rStyle w:val="Alaviitteenviite"/>
        </w:rPr>
        <w:footnoteReference w:id="394"/>
      </w:r>
    </w:p>
    <w:p w:rsidR="00F06DDD" w:rsidRDefault="00F06DDD" w:rsidP="00F06DDD">
      <w:r>
        <w:t>Instituutin lausunnon mukaan amharat ovat yksi Etiopian hajaantuneimmista etnisistä ryhmistä, jonka jäseniä on asunut useimmilla Etiopian alueilla vuosisatoja. Muut etniset ryhmät usein syyttävät kollektiivisesti amharoita identiteettip</w:t>
      </w:r>
      <w:r w:rsidR="006C1F9D">
        <w:t>erusteisista</w:t>
      </w:r>
      <w:r>
        <w:t xml:space="preserve"> epäkohdista,</w:t>
      </w:r>
      <w:r w:rsidR="003B7BBC">
        <w:t xml:space="preserve"> sillä amharat yhdistetään Etiopian aikaisempiin hallitsijoihin ja heidän valtionrakennustoimiinsa.</w:t>
      </w:r>
      <w:r>
        <w:t xml:space="preserve"> Ins</w:t>
      </w:r>
      <w:r w:rsidR="00B50436">
        <w:t>t</w:t>
      </w:r>
      <w:r>
        <w:t>ituutin lausunnon mukaan amharat nähdään usein ”eliittinä” ja ”uudisasukkaina” Amharan ulkopuolisilla alueilla. Epätoivottuina</w:t>
      </w:r>
      <w:r w:rsidR="00497694">
        <w:t>,</w:t>
      </w:r>
      <w:r>
        <w:t xml:space="preserve"> etuoikeutettuina ulkopuolisina amharat ovat yhteiskunnallisessa asemassa, joka tekee heistä hyvin haavoittuvia kansanmurhalle. Hajallaan </w:t>
      </w:r>
      <w:r>
        <w:lastRenderedPageBreak/>
        <w:t>asumisen seurauksena he ovat myös haavoittuvampia valtiollisille ja ei-valtiollisille aseellisille ryhmille Etiopian osavaltioissa, etenkin Oromiassa.</w:t>
      </w:r>
      <w:r>
        <w:rPr>
          <w:rStyle w:val="Alaviitteenviite"/>
        </w:rPr>
        <w:footnoteReference w:id="395"/>
      </w:r>
    </w:p>
    <w:p w:rsidR="00F06DDD" w:rsidRDefault="00F06DDD" w:rsidP="00F06DDD">
      <w:r>
        <w:t xml:space="preserve">Instituutin lausunnon mukaan vaikuttaa siltä, että OLA ja Oromian osavaltion erikoisjoukot ovat muodostaneet liittouman pakkosiirtääkseen amharat Oromian alueelta toteuttamalla joukkosurmia, polttamalla koteja sekä syyllistymällä seksuaaliseen väkivaltaan ja muihin terrorisoinnin muotoihin, jotka yhdistetään kansanmurhaan. Instituutin mukaan todisteet viittaavat siihen, että kaikki Oromian aseelliset joukot toteuttavat systemaattiselta vaikuttavaa toimintatapaa amharoiden syrjäyttämiseksi East Wollegan ja Horo Guduru Wollegan </w:t>
      </w:r>
      <w:r w:rsidR="0071237E">
        <w:t>lääneistä</w:t>
      </w:r>
      <w:r>
        <w:t xml:space="preserve"> surmaamalla etnisiä amharoita, ryöstämällä heidän omaisuuttaan, levittämällä kauhua paikallisen väestön keskuudessa ja pakottamalla heidät siirtymään Etiopian muille alueille.</w:t>
      </w:r>
      <w:r>
        <w:rPr>
          <w:rStyle w:val="Alaviitteenviite"/>
        </w:rPr>
        <w:footnoteReference w:id="396"/>
      </w:r>
    </w:p>
    <w:p w:rsidR="00F06DDD" w:rsidRDefault="00F06DDD" w:rsidP="00F06DDD">
      <w:r>
        <w:t>Instituutin lausunnon mukaan meneillään oleva kohdistettu väkivalta Oromiassa on johtanut satojentuhansien siviilien maan sisäiseen siirtymiseen naapuriosavaltio Amharaan. Monissa tapauksissa OLA:n ja Oromian erikoisjoukkojen yhteisjoukot ovat jopa avanneet tulen kaupungeissa, missä on merkittävä amharoiden</w:t>
      </w:r>
      <w:r w:rsidR="00497694">
        <w:t xml:space="preserve"> muodostama</w:t>
      </w:r>
      <w:r>
        <w:t xml:space="preserve"> IDP-väestö. Haavoittuneet uhrit ovat olleet vailla tietoliikenneyhteyksiä, sähköä tai terveydenhuoltoa, koska OLA:n ja Oromian erikoisjoukkojen yhteisjoukot ovat katkaisseet tiet ja</w:t>
      </w:r>
      <w:r w:rsidR="00DD0D44">
        <w:t xml:space="preserve"> estäneet</w:t>
      </w:r>
      <w:r>
        <w:t xml:space="preserve"> amharoista koostuvan IDP-väestön liikkumisen. Tämä sulku on haitannut asukkaiden pääsyä palveluihin ja hyödykkeisiin sekä estänyt pakenemisen turvallisille alueille.</w:t>
      </w:r>
      <w:r>
        <w:rPr>
          <w:rStyle w:val="Alaviitteenviite"/>
        </w:rPr>
        <w:footnoteReference w:id="397"/>
      </w:r>
    </w:p>
    <w:p w:rsidR="006F1313" w:rsidRPr="003942B7" w:rsidRDefault="006F1313" w:rsidP="00F06DDD">
      <w:r>
        <w:t>Australialaisen Curtinin yliopiston lehtorin Yirga Gelaw Woldeyesin kirjoituksen mukaan amhara-kansa esitetään vihollisena ja etnisiä amharoita demonisoidaan Etiopiassa.</w:t>
      </w:r>
      <w:r w:rsidR="00775203">
        <w:t xml:space="preserve"> Monissa Etiopian osavaltioissa amharat nähdään myös uudisasukkaina omassa maassaan.</w:t>
      </w:r>
      <w:r>
        <w:t xml:space="preserve"> Kirjoittajan mukaan retoriikkaa, joka esittää amhara-kansan vihollisena, on jatkunut haastamattomana Etiopiassa lähes 50 vuotta</w:t>
      </w:r>
      <w:r w:rsidR="00775203">
        <w:t xml:space="preserve">. </w:t>
      </w:r>
      <w:r w:rsidR="00775203" w:rsidRPr="003B7BBC">
        <w:t xml:space="preserve">Amharat esitetään osana vuosikymmenten autoritaarista hallintoa, jossa amharat nähtiin kaikkien muiden etnisten ryhmien sortajana. </w:t>
      </w:r>
      <w:r w:rsidR="00775203">
        <w:t>Nyt retoriikka on kirjoittajan mukaan vaihtunut kohti laajamittaista hallituksen hyväksymää väkivaltaa.</w:t>
      </w:r>
      <w:r w:rsidR="00775203">
        <w:rPr>
          <w:rStyle w:val="Alaviitteenviite"/>
        </w:rPr>
        <w:footnoteReference w:id="398"/>
      </w:r>
    </w:p>
    <w:p w:rsidR="006D7B02" w:rsidRPr="004401BC" w:rsidRDefault="006D7B02" w:rsidP="00543F66"/>
    <w:p w:rsidR="00725426" w:rsidRPr="002C6103" w:rsidRDefault="004908F4" w:rsidP="00ED1001">
      <w:pPr>
        <w:pStyle w:val="Otsikko1"/>
      </w:pPr>
      <w:r w:rsidRPr="004908F4">
        <w:t>Jos oikeudenloukkauksia tapahtuu, onko amharoiden mahdollista saada Etiopian viranomaisilta apua ja suojelua?</w:t>
      </w:r>
    </w:p>
    <w:p w:rsidR="00EE707D" w:rsidRDefault="00EE707D" w:rsidP="008F7EAD">
      <w:r>
        <w:t>AP-uutistoimiston haastatteleman amharoihin kohdistuvia väärinkäytöksiä seuraavan yhteisöaktivisti Muluken Tesfaw’n mukaan etnisillä amharoilla, jotka elävät Amharan ulkopuolella, ei ole laillista tai poliittista edustusta, minkä seurauksena he eivät saa suojelua.</w:t>
      </w:r>
      <w:r>
        <w:rPr>
          <w:rStyle w:val="Alaviitteenviite"/>
        </w:rPr>
        <w:footnoteReference w:id="399"/>
      </w:r>
      <w:r>
        <w:t xml:space="preserve"> </w:t>
      </w:r>
    </w:p>
    <w:p w:rsidR="00180701" w:rsidRDefault="0077424A" w:rsidP="008F7EAD">
      <w:r>
        <w:t>Toukokuussa 2021 EPO raportoi, että Amharassa esiintyy lisääntyvää tyytymättömyyttä</w:t>
      </w:r>
      <w:r w:rsidR="00611E2B">
        <w:t xml:space="preserve"> hallitusta kohtaan</w:t>
      </w:r>
      <w:r w:rsidR="009E35C5">
        <w:t>,</w:t>
      </w:r>
      <w:r w:rsidR="00611E2B">
        <w:t xml:space="preserve"> jonka toim</w:t>
      </w:r>
      <w:r w:rsidR="009E35C5">
        <w:t>ia</w:t>
      </w:r>
      <w:r w:rsidR="00611E2B">
        <w:t xml:space="preserve"> liittyen amhara-siviilien kohdennettuihin surmiin ja sisäiseen pakoon Etiopiassa </w:t>
      </w:r>
      <w:r w:rsidR="009E35C5">
        <w:t>pidetään</w:t>
      </w:r>
      <w:r w:rsidR="00611E2B">
        <w:t xml:space="preserve"> puutteellisina</w:t>
      </w:r>
      <w:r>
        <w:t>.</w:t>
      </w:r>
      <w:r>
        <w:rPr>
          <w:rStyle w:val="Alaviitteenviite"/>
        </w:rPr>
        <w:footnoteReference w:id="400"/>
      </w:r>
      <w:r w:rsidR="0019683C">
        <w:t xml:space="preserve"> </w:t>
      </w:r>
      <w:r w:rsidR="005C7EB8" w:rsidRPr="007D6DDC">
        <w:rPr>
          <w:i/>
        </w:rPr>
        <w:t>Freedom House</w:t>
      </w:r>
      <w:r w:rsidR="005C7EB8">
        <w:t xml:space="preserve"> -järjestön mukaan amharat ovat tuoneet esiin valtiollisten toimijoiden epäonnistumisen amharoiden suojelemisessa.</w:t>
      </w:r>
      <w:r w:rsidR="005C7EB8">
        <w:rPr>
          <w:rStyle w:val="Alaviitteenviite"/>
        </w:rPr>
        <w:footnoteReference w:id="401"/>
      </w:r>
      <w:r w:rsidR="00591D43">
        <w:t xml:space="preserve"> </w:t>
      </w:r>
      <w:r w:rsidR="007B1724">
        <w:t>AAA-</w:t>
      </w:r>
      <w:r w:rsidR="00396333">
        <w:t>järjestön</w:t>
      </w:r>
      <w:r w:rsidR="00180701" w:rsidRPr="0019683C">
        <w:t xml:space="preserve"> </w:t>
      </w:r>
      <w:r w:rsidR="00180701">
        <w:t>puheenjohtajan mukaan amharat ovat toistuvasti arvostelleet pääministeri Abiy Ahmedin välinpitämättömyyttä, kyvyttömyyttä ja osallisuutta amharoihin kohdistuneissa joukkosurmissa. Mieltään osoittavat nuoret</w:t>
      </w:r>
      <w:r w:rsidR="00EE707D">
        <w:t xml:space="preserve"> ovat</w:t>
      </w:r>
      <w:r w:rsidR="00180701">
        <w:t xml:space="preserve"> vaati</w:t>
      </w:r>
      <w:r w:rsidR="00EE707D">
        <w:t>neet</w:t>
      </w:r>
      <w:r w:rsidR="00180701">
        <w:t xml:space="preserve"> pääministerin eroa ja amharoiden suojelua Amharan osavaltion ulkopuolella. Kesäkuussa 2022 mielenosoittajat Amharassa </w:t>
      </w:r>
      <w:r w:rsidR="00180701">
        <w:lastRenderedPageBreak/>
        <w:t>kritisoivat hallituksen kyvyttömyyttä hillitä pahenevaa etnistä väkivaltaa.</w:t>
      </w:r>
      <w:r w:rsidR="00180701">
        <w:rPr>
          <w:rStyle w:val="Alaviitteenviite"/>
        </w:rPr>
        <w:footnoteReference w:id="402"/>
      </w:r>
      <w:r w:rsidR="00591D43">
        <w:t xml:space="preserve"> </w:t>
      </w:r>
      <w:r w:rsidR="00591D43" w:rsidRPr="00EB54B5">
        <w:t>Myös Etiopian ortodoksipiireissä esiintyy kasvavaa tyytymättömyyttä</w:t>
      </w:r>
      <w:r w:rsidR="00D17A77" w:rsidRPr="00EB54B5">
        <w:t xml:space="preserve"> johtuen</w:t>
      </w:r>
      <w:r w:rsidR="00591D43" w:rsidRPr="00EB54B5">
        <w:t xml:space="preserve"> pääministerin toimettomuu</w:t>
      </w:r>
      <w:r w:rsidR="00D17A77" w:rsidRPr="00EB54B5">
        <w:t>desta toistuvan etnisen ja uskonnollisen väkivallan uhreiksi jou</w:t>
      </w:r>
      <w:r w:rsidR="00BF474D" w:rsidRPr="00EB54B5">
        <w:t>tuneiden</w:t>
      </w:r>
      <w:r w:rsidR="00591D43" w:rsidRPr="00EB54B5">
        <w:t xml:space="preserve"> amhara-taustaisten ortodoksikristittyjen suojelemiseksi.</w:t>
      </w:r>
      <w:r w:rsidR="00591D43" w:rsidRPr="00EB54B5">
        <w:rPr>
          <w:rStyle w:val="Alaviitteenviite"/>
        </w:rPr>
        <w:footnoteReference w:id="403"/>
      </w:r>
    </w:p>
    <w:p w:rsidR="00E679D8" w:rsidRDefault="005B3528" w:rsidP="00E679D8">
      <w:r>
        <w:t>EPO:n kesäkuuta 2022 käsittelevän kuukausiraportin mukaan turvallisuusjoukot ovat kyvyttömiä ja haluttomia suojelemaan siviilejä hyökkäyksiä vastaan</w:t>
      </w:r>
      <w:r w:rsidR="00495EEF">
        <w:t xml:space="preserve"> Etiopiassa</w:t>
      </w:r>
      <w:r>
        <w:t>. Raportissa todetaan, että monissa tapauksissa turvallisuusjoukot, muun muassa Oromian alueella, ovat ensisijaisia toimijoita siviileihin kohdistuvassa väkivallassa.</w:t>
      </w:r>
      <w:r>
        <w:rPr>
          <w:rStyle w:val="Alaviitteenviite"/>
        </w:rPr>
        <w:footnoteReference w:id="404"/>
      </w:r>
      <w:r w:rsidR="0019683C">
        <w:t xml:space="preserve"> </w:t>
      </w:r>
      <w:r w:rsidR="00591D43">
        <w:t>AAA-</w:t>
      </w:r>
      <w:r w:rsidR="00396333">
        <w:t>järjestön</w:t>
      </w:r>
      <w:r w:rsidR="00591D43">
        <w:t xml:space="preserve"> puheenjohtajan mukaan liittovaltion tai alueelliset viranomaiset tai turvallisuuskoneistot eivät ole </w:t>
      </w:r>
      <w:r w:rsidR="001B7296">
        <w:t>ryhtyneet toimenpiteisiin</w:t>
      </w:r>
      <w:r w:rsidR="00591D43">
        <w:t xml:space="preserve"> amharoihin kohdistuneiden hyökkäysten pysäyttämiseksi</w:t>
      </w:r>
      <w:r w:rsidR="00D17A77">
        <w:t>,</w:t>
      </w:r>
      <w:r w:rsidR="00591D43">
        <w:t xml:space="preserve"> ja</w:t>
      </w:r>
      <w:r w:rsidR="00D17A77">
        <w:t xml:space="preserve"> ne</w:t>
      </w:r>
      <w:r w:rsidR="00591D43">
        <w:t xml:space="preserve"> ovat monissa tapauksissa olleet osallisina hyökkäyksissä. </w:t>
      </w:r>
      <w:r w:rsidR="00E679D8" w:rsidRPr="007D6DDC">
        <w:rPr>
          <w:i/>
        </w:rPr>
        <w:t>Al Jazeera</w:t>
      </w:r>
      <w:r w:rsidR="00E679D8">
        <w:t xml:space="preserve">n haastatteleman </w:t>
      </w:r>
      <w:r w:rsidR="00E679D8" w:rsidRPr="007D6DDC">
        <w:rPr>
          <w:i/>
        </w:rPr>
        <w:t>Brookings Institution</w:t>
      </w:r>
      <w:r w:rsidR="00E679D8">
        <w:t>in tutkijan mukaan Etiopian hallinnon kyvyttömyys suojella omien kansalaistensa turvallisuutta on tähän mennessä vaarantanut tuhansien viattomien siviilien hengen. Tutkijan mukaan poliittisesti hallitus ei ole onnistunut asettamaan vastuuseen vir</w:t>
      </w:r>
      <w:r w:rsidR="00591D43">
        <w:t>anomaisia</w:t>
      </w:r>
      <w:r w:rsidR="00E679D8">
        <w:t xml:space="preserve"> epäonnistumisesta siviilien turvallisuuden suojelemisessa.</w:t>
      </w:r>
      <w:r w:rsidR="00E679D8">
        <w:rPr>
          <w:rStyle w:val="Alaviitteenviite"/>
        </w:rPr>
        <w:footnoteReference w:id="405"/>
      </w:r>
      <w:r w:rsidR="00591D43">
        <w:t xml:space="preserve"> </w:t>
      </w:r>
    </w:p>
    <w:p w:rsidR="000C551E" w:rsidRDefault="00E679D8" w:rsidP="004908F4">
      <w:r>
        <w:t>Huhtikuussa 2022 julkaistun EPO:n viikkoraportin mukaan Amharan osavaltion virkamiehet ovat viimeisten kolmen vuoden ajan arvostelleet Oromian aluehallintoa siitä, ettei se ole ryhtynyt riittäviin toimiin amhara-siviilien suojelemiseksi Oromian alueella.</w:t>
      </w:r>
      <w:r>
        <w:rPr>
          <w:rStyle w:val="Alaviitteenviite"/>
        </w:rPr>
        <w:footnoteReference w:id="406"/>
      </w:r>
      <w:r w:rsidR="0019683C">
        <w:t xml:space="preserve"> </w:t>
      </w:r>
      <w:r w:rsidR="00940901">
        <w:t>HRW raportoi elokuussa 2022, että Länsi-Oromiassa siviilit ovat jääneet ilman suojelua OLA:n hyökkä</w:t>
      </w:r>
      <w:r w:rsidR="008F7EAD">
        <w:t>y</w:t>
      </w:r>
      <w:r w:rsidR="00940901">
        <w:t xml:space="preserve">ksiä vastaan. </w:t>
      </w:r>
      <w:r w:rsidR="00BB145F">
        <w:t>HRW:n Afrikan sarven osaston johtajan mukaan yhteisöt läntisessä Oromiassa on jätetty toistuvien hyökkäysten keskelle</w:t>
      </w:r>
      <w:r w:rsidR="007B1724">
        <w:t>,</w:t>
      </w:r>
      <w:r w:rsidR="00BB145F">
        <w:t xml:space="preserve"> </w:t>
      </w:r>
      <w:r w:rsidR="000F7FD0">
        <w:t>ja yhteisöt elävät seuraavien hyökkäysten pelossa. Afrikan sarven osaston johtajan mukaan Etiopian viranomaisten tulisi kiireesti edetä lupauksista tekoihin ja tarjota kiireellistä ja riittävää humanitaarista apua vaikutu</w:t>
      </w:r>
      <w:r w:rsidR="0019683C">
        <w:t xml:space="preserve">sten </w:t>
      </w:r>
      <w:r w:rsidR="000F7FD0">
        <w:t xml:space="preserve">alaisille yhteisöille. HRW:n raportin mukaan kesäkuussa 2022 tapahtuneen Tolen joukkosurman (ks. </w:t>
      </w:r>
      <w:r w:rsidR="003D2782">
        <w:t>kysymys</w:t>
      </w:r>
      <w:r w:rsidR="000F7FD0">
        <w:t xml:space="preserve"> </w:t>
      </w:r>
      <w:r w:rsidR="007D6DDC">
        <w:t>2</w:t>
      </w:r>
      <w:r w:rsidR="000F7FD0">
        <w:t xml:space="preserve">.) yhteydessä Etiopian turvallisuusjoukot eivät tehneet tarpeeksi amhara-siviilien suojelemiseksi. Lähes kolme kuukautta joukkosurman jälkeen Etiopian hallitus ei ollut onnistunut tarjoamaan riittävää suojaa tai vastaamaan </w:t>
      </w:r>
      <w:r w:rsidR="002E7285">
        <w:t>joukkosurmasta</w:t>
      </w:r>
      <w:r w:rsidR="000F7FD0">
        <w:t xml:space="preserve"> selvinneiden amharoiden vakaviin terveys- ja suojeluhuoliin.</w:t>
      </w:r>
      <w:r w:rsidR="000F7FD0">
        <w:rPr>
          <w:rStyle w:val="Alaviitteenviite"/>
        </w:rPr>
        <w:footnoteReference w:id="407"/>
      </w:r>
    </w:p>
    <w:p w:rsidR="000C2C01" w:rsidRDefault="00882A87" w:rsidP="004908F4">
      <w:r>
        <w:t>Amharat ovat perustaneet epävirallisia, paikallisia turvallisuusjoukkoja suojelemaan etnisiä amhara-yhteisöjä.</w:t>
      </w:r>
      <w:r>
        <w:rPr>
          <w:rStyle w:val="Alaviitteenviite"/>
        </w:rPr>
        <w:footnoteReference w:id="408"/>
      </w:r>
      <w:bookmarkStart w:id="13" w:name="_Hlk144292666"/>
      <w:r>
        <w:t xml:space="preserve"> </w:t>
      </w:r>
      <w:r w:rsidR="00D23B50">
        <w:t>Fano-militiat ovat epävirallisia, puolijärjestäytyneitä paikallisia militioita, jotka koostuvat nuorista aseistautuneista amhara-taustaisista miehistä</w:t>
      </w:r>
      <w:r w:rsidR="000C2C01">
        <w:t>.</w:t>
      </w:r>
      <w:r w:rsidR="000C2C01">
        <w:rPr>
          <w:rStyle w:val="Alaviitteenviite"/>
        </w:rPr>
        <w:footnoteReference w:id="409"/>
      </w:r>
      <w:r w:rsidR="00910BA3">
        <w:t xml:space="preserve"> </w:t>
      </w:r>
      <w:r w:rsidR="00E679D8">
        <w:t>Epävirallisia amhara- ja</w:t>
      </w:r>
      <w:r w:rsidR="000C2C01">
        <w:t xml:space="preserve"> Fano-militioita toimii </w:t>
      </w:r>
      <w:r w:rsidR="00E679D8">
        <w:t xml:space="preserve">Amharan lisäksi </w:t>
      </w:r>
      <w:r w:rsidR="000C2C01">
        <w:t xml:space="preserve">ainakin Oromiassa, Benishangul Gumuzissa Metekelin </w:t>
      </w:r>
      <w:r w:rsidR="0071237E">
        <w:t>läänissä</w:t>
      </w:r>
      <w:r w:rsidR="000C2C01">
        <w:t xml:space="preserve"> sekä Länsi</w:t>
      </w:r>
      <w:r w:rsidR="008F7EAD">
        <w:t>-Tigrayssa</w:t>
      </w:r>
      <w:r w:rsidR="000C2C01">
        <w:t>.</w:t>
      </w:r>
      <w:r w:rsidR="008F7EAD">
        <w:rPr>
          <w:rStyle w:val="Alaviitteenviite"/>
        </w:rPr>
        <w:footnoteReference w:id="410"/>
      </w:r>
      <w:r w:rsidR="000C2C01">
        <w:t xml:space="preserve"> </w:t>
      </w:r>
      <w:r w:rsidR="00A92B90">
        <w:t>Amharassa Fano-militioita pidetään turvallisuusjoukkoina, jotka suojelevat amhara-yhteisöjä.</w:t>
      </w:r>
      <w:r w:rsidR="00A92B90">
        <w:rPr>
          <w:rStyle w:val="Alaviitteenviite"/>
        </w:rPr>
        <w:footnoteReference w:id="411"/>
      </w:r>
      <w:r w:rsidR="00A92B90">
        <w:t xml:space="preserve"> Etiopian liittovaltion näkökulmasta Fano-militiat toimivat liittovaltion hallituksen komentorakenteen ulkopuolella ja ovat siten uhka Etiopian turvallisuudelle.</w:t>
      </w:r>
      <w:r w:rsidR="00A92B90">
        <w:rPr>
          <w:rStyle w:val="Alaviitteenviite"/>
        </w:rPr>
        <w:footnoteReference w:id="412"/>
      </w:r>
      <w:r w:rsidR="00A92B90">
        <w:t xml:space="preserve"> </w:t>
      </w:r>
      <w:r w:rsidR="000C2C01">
        <w:t>Fano-militioiden identifioiminen konflikteissa on vaikeaa, sillä ne eivät käytä univormuja ja ovat epävirallisesti järjestäytyneitä.</w:t>
      </w:r>
      <w:r w:rsidR="000C2C01">
        <w:rPr>
          <w:rStyle w:val="Alaviitteenviite"/>
        </w:rPr>
        <w:footnoteReference w:id="413"/>
      </w:r>
    </w:p>
    <w:p w:rsidR="002C6103" w:rsidRDefault="002C6103" w:rsidP="004908F4">
      <w:r w:rsidRPr="002C6103">
        <w:lastRenderedPageBreak/>
        <w:t>Etiopian hallituksen ja amhara-yhteisöjen välillä on kasvavia jännitteitä koko Etiopiassa.</w:t>
      </w:r>
      <w:r w:rsidRPr="002C6103">
        <w:rPr>
          <w:rStyle w:val="Alaviitteenviite"/>
        </w:rPr>
        <w:footnoteReference w:id="414"/>
      </w:r>
      <w:r w:rsidRPr="002C6103">
        <w:t xml:space="preserve"> Myös amhara-nationalististen toimijoiden ja liittovaltion hallituksen välillä on jännitteitä.</w:t>
      </w:r>
      <w:r w:rsidRPr="002C6103">
        <w:rPr>
          <w:rStyle w:val="Alaviitteenviite"/>
        </w:rPr>
        <w:footnoteReference w:id="415"/>
      </w:r>
      <w:r w:rsidRPr="002C6103">
        <w:t xml:space="preserve"> Etiopian hallitus ja amharalaiset Fano-militiat ovat riitaantuneet, ja niiden väliset jännitteet ovat johtaneet aseellisiin yhteenottoihin Amharassa.</w:t>
      </w:r>
      <w:r w:rsidRPr="002C6103">
        <w:rPr>
          <w:rStyle w:val="Alaviitteenviite"/>
        </w:rPr>
        <w:footnoteReference w:id="416"/>
      </w:r>
      <w:r w:rsidRPr="002C6103">
        <w:t xml:space="preserve"> Viranomaiset ovat toteuttaneet Amharassa laajamittaisia ratsioita ja pidätyksiä.</w:t>
      </w:r>
      <w:r w:rsidRPr="002C6103">
        <w:rPr>
          <w:rStyle w:val="Alaviitteenviite"/>
        </w:rPr>
        <w:footnoteReference w:id="417"/>
      </w:r>
      <w:r w:rsidRPr="002C6103">
        <w:t xml:space="preserve"> EHRC:n mukaan Etiopian hallitus on syyllistynyt Amharassa ihmisoikeusrikkomuksiin.</w:t>
      </w:r>
      <w:r w:rsidRPr="002C6103">
        <w:rPr>
          <w:rStyle w:val="Alaviitteenviite"/>
        </w:rPr>
        <w:footnoteReference w:id="418"/>
      </w:r>
      <w:r w:rsidRPr="002C6103">
        <w:t xml:space="preserve"> Lähteiden mukaan Etiopian turvallisuusjoukot ovat konfliktin yhteydessä toteuttaneet Amharassa siviileihin kohdistuneita laittomia kuolemantuottamuksia, joukkosurmia ja mielivaltaisia pidätyksiä.</w:t>
      </w:r>
      <w:r w:rsidRPr="002C6103">
        <w:rPr>
          <w:rStyle w:val="Alaviitteenviite"/>
        </w:rPr>
        <w:footnoteReference w:id="419"/>
      </w:r>
      <w:r w:rsidRPr="002C6103">
        <w:t xml:space="preserve"> Useiden lähteiden mukaan viranomaiset ovat elokuusta 2023 alkaen pidättäneet hätätilan nojalla amhara-taustaisia henkilöitä Etiopiassa.</w:t>
      </w:r>
      <w:r w:rsidRPr="002C6103">
        <w:rPr>
          <w:rStyle w:val="Alaviitteenviite"/>
        </w:rPr>
        <w:footnoteReference w:id="420"/>
      </w:r>
    </w:p>
    <w:bookmarkEnd w:id="13"/>
    <w:p w:rsidR="00ED13E7" w:rsidRDefault="000D4BFC" w:rsidP="00543F66">
      <w:r>
        <w:t>Yhdysvaltain ulkoministeriön</w:t>
      </w:r>
      <w:r w:rsidR="003012F7">
        <w:t xml:space="preserve"> (</w:t>
      </w:r>
      <w:r w:rsidR="003012F7" w:rsidRPr="00A92B90">
        <w:rPr>
          <w:i/>
        </w:rPr>
        <w:t>U.S. Department of State</w:t>
      </w:r>
      <w:r w:rsidR="003012F7">
        <w:t>, USDOS)</w:t>
      </w:r>
      <w:r>
        <w:t xml:space="preserve"> vuotta 2022 käsittelevän ihmisoikeusraportin mukaan Etiopiassa k</w:t>
      </w:r>
      <w:r w:rsidR="00ED13E7">
        <w:t>ansalliset ja alueelliset poliisi</w:t>
      </w:r>
      <w:r>
        <w:t>voimat</w:t>
      </w:r>
      <w:r w:rsidR="00ED13E7">
        <w:t xml:space="preserve"> ovat vastuussa lainvalvonnasta ja järjestyksen ylläpidosta Etiopian puolustusvoimien tarjotessa toisinaan tukea sisäisessä turvallisuudessa.</w:t>
      </w:r>
      <w:r w:rsidR="003012F7">
        <w:t xml:space="preserve"> </w:t>
      </w:r>
      <w:r w:rsidR="00ED13E7">
        <w:t>Osavaltioiden aluehallinnot kontrolloivat alueellisia turvallisuusjoukkoja, jotka yleisesti toimivat itsenäisesti erillään liittovaltion hallituksesta.</w:t>
      </w:r>
      <w:r w:rsidR="003012F7">
        <w:t xml:space="preserve"> Raportin mukaan s</w:t>
      </w:r>
      <w:r w:rsidR="00ED13E7">
        <w:t xml:space="preserve">iviiliviranomaiset ylläpitivät tehokasta kontrollia turvallisuusjoukoista. </w:t>
      </w:r>
      <w:r w:rsidR="003012F7">
        <w:t>T</w:t>
      </w:r>
      <w:r w:rsidR="00ED13E7">
        <w:t>urvallisuusjoukkojen jäsenien</w:t>
      </w:r>
      <w:r w:rsidR="003012F7">
        <w:t xml:space="preserve"> on kuitenkin raportoitu</w:t>
      </w:r>
      <w:r w:rsidR="00ED13E7">
        <w:t xml:space="preserve"> syyllistyneen lukuisiin vakaviin väärinkäytöksiin.</w:t>
      </w:r>
      <w:r w:rsidR="00A92B90">
        <w:rPr>
          <w:rStyle w:val="Alaviitteenviite"/>
        </w:rPr>
        <w:footnoteReference w:id="421"/>
      </w:r>
    </w:p>
    <w:p w:rsidR="003012F7" w:rsidRDefault="003012F7" w:rsidP="00543F66">
      <w:r>
        <w:t>USDOS:n ihm</w:t>
      </w:r>
      <w:r w:rsidR="00A92B90">
        <w:t>is</w:t>
      </w:r>
      <w:r>
        <w:t xml:space="preserve">oikeusraportin mukaan maan hallituksen toteuttamat laittomat ja mielivaltaiset kuolemantuottamukset, tahdonvastaiset katoamiset </w:t>
      </w:r>
      <w:r w:rsidR="00A92B90">
        <w:t>ja</w:t>
      </w:r>
      <w:r>
        <w:t xml:space="preserve"> kidutus </w:t>
      </w:r>
      <w:r w:rsidR="00A92B90">
        <w:t>sekä</w:t>
      </w:r>
      <w:r>
        <w:t xml:space="preserve"> muu julma, epäinhimillinen tai alentava kohtelu tai rankaiseminen ovat merkittäviä ihmisoikeusongelmia Etiopiassa. Myös sukupuolittuneen väkivallan tapausten, mukaan lukien raiskauksien ja konfliktiin liittyvän seksuaalisen väkivallan, tutkimatta jättäminen on ihmisoikeusongelma Etiopiassa.</w:t>
      </w:r>
      <w:r w:rsidR="00D14B99">
        <w:t xml:space="preserve"> Raportin mukaan maan siviilioikeusistuimet toimivat suuressa määrin itsenäisesti, mutta rikostuomioistuimet ovat heikkoja ja ylikuormittuneita.</w:t>
      </w:r>
      <w:r w:rsidR="00A92B90">
        <w:rPr>
          <w:rStyle w:val="Alaviitteenviite"/>
        </w:rPr>
        <w:footnoteReference w:id="422"/>
      </w:r>
    </w:p>
    <w:p w:rsidR="002A0D84" w:rsidRDefault="00D14B99" w:rsidP="00543F66">
      <w:r>
        <w:t xml:space="preserve">USDOS:n </w:t>
      </w:r>
      <w:r w:rsidR="00A92B90">
        <w:t>r</w:t>
      </w:r>
      <w:r w:rsidR="003012F7">
        <w:t>aportin mukaan</w:t>
      </w:r>
      <w:r w:rsidR="00A92B90">
        <w:t xml:space="preserve"> Etiopian</w:t>
      </w:r>
      <w:r w:rsidR="003012F7">
        <w:t xml:space="preserve"> h</w:t>
      </w:r>
      <w:r w:rsidR="002A0D84" w:rsidRPr="002A0D84">
        <w:t xml:space="preserve">allitus </w:t>
      </w:r>
      <w:r w:rsidR="003012F7">
        <w:t>ryhtyi rajallisiin toimenpiteisiin syytteiden nostamiseksi sellaisia</w:t>
      </w:r>
      <w:r w:rsidR="002A0D84">
        <w:t xml:space="preserve"> viranomais</w:t>
      </w:r>
      <w:r w:rsidR="003012F7">
        <w:t>ia vastaan,</w:t>
      </w:r>
      <w:r w:rsidR="002A0D84">
        <w:t xml:space="preserve"> jotka </w:t>
      </w:r>
      <w:r w:rsidR="003012F7">
        <w:t xml:space="preserve">ovat </w:t>
      </w:r>
      <w:r w:rsidR="002A0D84">
        <w:t>syyllistynee</w:t>
      </w:r>
      <w:r w:rsidR="003012F7">
        <w:t>t</w:t>
      </w:r>
      <w:r w:rsidR="002A0D84">
        <w:t xml:space="preserve"> ihmisoikeusrikkomuksiin tai korruptioon, mikä</w:t>
      </w:r>
      <w:r w:rsidR="003012F7">
        <w:t xml:space="preserve"> on</w:t>
      </w:r>
      <w:r w:rsidR="002A0D84">
        <w:t xml:space="preserve"> johtanut rankaisemattomuuteen useim</w:t>
      </w:r>
      <w:r w:rsidR="003012F7">
        <w:t>pien väärinkäytösten kohdalla</w:t>
      </w:r>
      <w:r w:rsidR="002A0D84">
        <w:t xml:space="preserve">. Hallitus </w:t>
      </w:r>
      <w:r w:rsidR="003012F7">
        <w:t>ryhtyi joihinkin toimenpiteisiin</w:t>
      </w:r>
      <w:r w:rsidR="002A0D84">
        <w:t xml:space="preserve"> hallituksen turvallisuusjoukkojen asettamis</w:t>
      </w:r>
      <w:r>
        <w:t>eksi</w:t>
      </w:r>
      <w:r w:rsidR="002A0D84">
        <w:t xml:space="preserve"> vastuuseen väärinkäytöksistä.</w:t>
      </w:r>
      <w:r>
        <w:t xml:space="preserve"> Raportin mukaan</w:t>
      </w:r>
      <w:r w:rsidR="002A0D84">
        <w:t xml:space="preserve"> turvallisuusjoukkojen rankaisemattomuu</w:t>
      </w:r>
      <w:r>
        <w:t>s Etiopiassa kuitenkin jatkuu</w:t>
      </w:r>
      <w:r w:rsidR="002A0D84">
        <w:t xml:space="preserve">, vaikka joitakin toimenpiteitä tehtiin </w:t>
      </w:r>
      <w:r>
        <w:t>niiden</w:t>
      </w:r>
      <w:r w:rsidR="002A0D84">
        <w:t xml:space="preserve"> asettamiseksi vastuuseen ihmisoikeusrikkomuksista. </w:t>
      </w:r>
      <w:r>
        <w:t>Syytteiden ja tuomioiden l</w:t>
      </w:r>
      <w:r w:rsidR="002A0D84">
        <w:t>äpinäkymättömyys teki hallituksen vastuullisuuspyrkimysten arvioimisesta</w:t>
      </w:r>
      <w:r>
        <w:t xml:space="preserve"> kuitenkin vaikeaa</w:t>
      </w:r>
      <w:r w:rsidR="002A0D84">
        <w:t>.</w:t>
      </w:r>
      <w:r w:rsidR="00611E2B">
        <w:rPr>
          <w:rStyle w:val="Alaviitteenviite"/>
        </w:rPr>
        <w:footnoteReference w:id="423"/>
      </w:r>
    </w:p>
    <w:p w:rsidR="000D4BFC" w:rsidRPr="002A0D84" w:rsidRDefault="00D14B99" w:rsidP="00543F66">
      <w:r>
        <w:t>Vuonna 2022 h</w:t>
      </w:r>
      <w:r w:rsidR="000D4BFC">
        <w:t>allituksen asettamat pääsyrajoitteet rajoittivat ihmisoikeusjärjestöjen kykyä t</w:t>
      </w:r>
      <w:r w:rsidR="001B7296">
        <w:t>utkia</w:t>
      </w:r>
      <w:bookmarkStart w:id="14" w:name="_GoBack"/>
      <w:bookmarkEnd w:id="14"/>
      <w:r w:rsidR="000D4BFC">
        <w:t xml:space="preserve"> ja julkaista havaintojaan ihmisoikeus</w:t>
      </w:r>
      <w:r>
        <w:t>tilanteesta</w:t>
      </w:r>
      <w:r w:rsidR="000D4BFC">
        <w:t xml:space="preserve">. Viranomaiset rajoittivat kotimaisten ja kansainvälisten ihmisoikeusjärjestöjen, median, humanitaaristen toimijoiden ja diplomaattisten missioiden pääsyä tietyille maantieteellisille alueille. Hallituksen viranomaiset </w:t>
      </w:r>
      <w:r>
        <w:t>suhtautuivat erityisen arkaluont</w:t>
      </w:r>
      <w:r w:rsidR="003D2782">
        <w:t>o</w:t>
      </w:r>
      <w:r>
        <w:t>isesti</w:t>
      </w:r>
      <w:r w:rsidR="000D4BFC">
        <w:t xml:space="preserve"> kaikke</w:t>
      </w:r>
      <w:r>
        <w:t>a</w:t>
      </w:r>
      <w:r w:rsidR="000D4BFC">
        <w:t xml:space="preserve"> tutkimu</w:t>
      </w:r>
      <w:r>
        <w:t>sta</w:t>
      </w:r>
      <w:r w:rsidR="000D4BFC">
        <w:t xml:space="preserve"> ja raportointia kohtaan, joka liittyi Pohjois-Etiopian </w:t>
      </w:r>
      <w:r w:rsidR="000D4BFC">
        <w:lastRenderedPageBreak/>
        <w:t>konfliktiin tai Oromian tai Benishangul Gumuzin osavaltioon, missä väitetyt ihmisoikeusloukkaukset ovat jääneet tutkimatta.</w:t>
      </w:r>
      <w:r w:rsidR="00611E2B">
        <w:rPr>
          <w:rStyle w:val="Alaviitteenviite"/>
        </w:rPr>
        <w:footnoteReference w:id="424"/>
      </w:r>
    </w:p>
    <w:p w:rsidR="00B54368" w:rsidRDefault="00B54368" w:rsidP="00543F66"/>
    <w:p w:rsidR="00B2120E" w:rsidRPr="002A0D84" w:rsidRDefault="00B2120E" w:rsidP="00543F66"/>
    <w:bookmarkEnd w:id="1"/>
    <w:p w:rsidR="00082DFE" w:rsidRPr="00AF0DFC" w:rsidRDefault="00082DFE" w:rsidP="00543F66">
      <w:pPr>
        <w:pStyle w:val="Otsikko2"/>
        <w:numPr>
          <w:ilvl w:val="0"/>
          <w:numId w:val="0"/>
        </w:numPr>
        <w:rPr>
          <w:lang w:val="en-US"/>
        </w:rPr>
      </w:pPr>
      <w:r w:rsidRPr="00AF0DFC">
        <w:rPr>
          <w:lang w:val="en-US"/>
        </w:rPr>
        <w:t>Lähteet</w:t>
      </w:r>
    </w:p>
    <w:p w:rsidR="00E63687" w:rsidRPr="00E63687" w:rsidRDefault="00E63687" w:rsidP="00F51898">
      <w:pPr>
        <w:jc w:val="left"/>
      </w:pPr>
      <w:r>
        <w:rPr>
          <w:lang w:val="en-US"/>
        </w:rPr>
        <w:t xml:space="preserve">AAA (Amhara Association of America) 21.3.2023. </w:t>
      </w:r>
      <w:r w:rsidRPr="00E63687">
        <w:rPr>
          <w:i/>
          <w:lang w:val="en-US"/>
        </w:rPr>
        <w:t xml:space="preserve">Legal Analysis on the ongoing Amhara genocide in “Oromia” Region, Ethiopia: a plea for accountability. </w:t>
      </w:r>
      <w:hyperlink r:id="rId9" w:history="1">
        <w:r w:rsidRPr="00E63687">
          <w:rPr>
            <w:rStyle w:val="Hyperlinkki"/>
          </w:rPr>
          <w:t>https://www.amharaamerica.org/post/legal-analysis-on-the-ongoing-amhara-genocide-in-oromia-region-ethiopia</w:t>
        </w:r>
      </w:hyperlink>
      <w:r w:rsidRPr="00E63687">
        <w:t xml:space="preserve"> (kä</w:t>
      </w:r>
      <w:r>
        <w:t>yty 5.9.2023).</w:t>
      </w:r>
    </w:p>
    <w:p w:rsidR="00226C07" w:rsidRPr="00F51898" w:rsidRDefault="00226C07" w:rsidP="00F51898">
      <w:pPr>
        <w:jc w:val="left"/>
      </w:pPr>
      <w:r>
        <w:rPr>
          <w:lang w:val="en-US"/>
        </w:rPr>
        <w:t xml:space="preserve">ACAPS 3.11.2022. </w:t>
      </w:r>
      <w:r w:rsidRPr="00F51898">
        <w:rPr>
          <w:i/>
          <w:lang w:val="en-US"/>
        </w:rPr>
        <w:t xml:space="preserve">Northern Ethiopia: Two </w:t>
      </w:r>
      <w:r w:rsidR="00F51898">
        <w:rPr>
          <w:i/>
          <w:lang w:val="en-US"/>
        </w:rPr>
        <w:t>y</w:t>
      </w:r>
      <w:r w:rsidR="00F51898" w:rsidRPr="00F51898">
        <w:rPr>
          <w:i/>
          <w:lang w:val="en-US"/>
        </w:rPr>
        <w:t xml:space="preserve">ears </w:t>
      </w:r>
      <w:r w:rsidR="00F51898">
        <w:rPr>
          <w:i/>
          <w:lang w:val="en-US"/>
        </w:rPr>
        <w:t>i</w:t>
      </w:r>
      <w:r w:rsidR="00F51898" w:rsidRPr="00F51898">
        <w:rPr>
          <w:i/>
          <w:lang w:val="en-US"/>
        </w:rPr>
        <w:t xml:space="preserve">nto the </w:t>
      </w:r>
      <w:r w:rsidR="00F51898">
        <w:rPr>
          <w:i/>
          <w:lang w:val="en-US"/>
        </w:rPr>
        <w:t>c</w:t>
      </w:r>
      <w:r w:rsidR="00F51898" w:rsidRPr="00F51898">
        <w:rPr>
          <w:i/>
          <w:lang w:val="en-US"/>
        </w:rPr>
        <w:t>risis</w:t>
      </w:r>
      <w:r w:rsidR="00F51898">
        <w:rPr>
          <w:lang w:val="en-US"/>
        </w:rPr>
        <w:t xml:space="preserve">. </w:t>
      </w:r>
      <w:hyperlink r:id="rId10" w:history="1">
        <w:r w:rsidR="00F51898" w:rsidRPr="00F51898">
          <w:rPr>
            <w:rStyle w:val="Hyperlinkki"/>
          </w:rPr>
          <w:t>https://www.acaps.org/fileadmin/Data_Product/Main_media/20221103_acaps_thematic_report_northern_ethiopia_two_years_into_the_crisis_0.pdf</w:t>
        </w:r>
      </w:hyperlink>
      <w:r w:rsidR="00F51898" w:rsidRPr="00F51898">
        <w:t xml:space="preserve"> (kä</w:t>
      </w:r>
      <w:r w:rsidR="00F51898">
        <w:t>yty 18.9.2023).</w:t>
      </w:r>
    </w:p>
    <w:p w:rsidR="00C452D9" w:rsidRDefault="00C452D9" w:rsidP="00F51898">
      <w:pPr>
        <w:jc w:val="left"/>
        <w:rPr>
          <w:lang w:val="en-US"/>
        </w:rPr>
      </w:pPr>
      <w:r>
        <w:rPr>
          <w:lang w:val="en-US"/>
        </w:rPr>
        <w:t xml:space="preserve">ACLED (Armed Conflict Location &amp; Event Data Project) </w:t>
      </w:r>
    </w:p>
    <w:p w:rsidR="00C452D9" w:rsidRDefault="00C452D9" w:rsidP="00F51898">
      <w:pPr>
        <w:ind w:left="720"/>
        <w:jc w:val="left"/>
        <w:rPr>
          <w:lang w:val="en-US"/>
        </w:rPr>
      </w:pPr>
      <w:r>
        <w:rPr>
          <w:lang w:val="en-US"/>
        </w:rPr>
        <w:t xml:space="preserve">6.10.2022. </w:t>
      </w:r>
      <w:r>
        <w:rPr>
          <w:i/>
          <w:lang w:val="en-US"/>
        </w:rPr>
        <w:t>Ethiopia Realtime Data 1.10.2022-30.9.2023.</w:t>
      </w:r>
      <w:r>
        <w:rPr>
          <w:lang w:val="en-US"/>
        </w:rPr>
        <w:t xml:space="preserve"> </w:t>
      </w:r>
      <w:hyperlink r:id="rId11" w:history="1">
        <w:r>
          <w:rPr>
            <w:rStyle w:val="Hyperlinkki"/>
            <w:lang w:val="en-US"/>
          </w:rPr>
          <w:t>https://acleddata.com/data-export-tool/</w:t>
        </w:r>
      </w:hyperlink>
      <w:r>
        <w:rPr>
          <w:lang w:val="en-US"/>
        </w:rPr>
        <w:t xml:space="preserve"> (käyty 11.10.2023).</w:t>
      </w:r>
    </w:p>
    <w:p w:rsidR="00C452D9" w:rsidRPr="00C452D9" w:rsidRDefault="00C452D9" w:rsidP="00F51898">
      <w:pPr>
        <w:ind w:left="720"/>
        <w:jc w:val="left"/>
      </w:pPr>
      <w:r>
        <w:t xml:space="preserve">[päiväämätön]. </w:t>
      </w:r>
      <w:r>
        <w:rPr>
          <w:i/>
        </w:rPr>
        <w:t>About ACLED</w:t>
      </w:r>
      <w:r>
        <w:t xml:space="preserve">. </w:t>
      </w:r>
      <w:hyperlink r:id="rId12" w:history="1">
        <w:r>
          <w:rPr>
            <w:rStyle w:val="Hyperlinkki"/>
          </w:rPr>
          <w:t>https://acleddata.com/about-acled/</w:t>
        </w:r>
      </w:hyperlink>
      <w:r>
        <w:t xml:space="preserve"> (käyty 11.10.2023).</w:t>
      </w:r>
    </w:p>
    <w:p w:rsidR="00C7729A" w:rsidRPr="00983D32" w:rsidRDefault="00B479A4" w:rsidP="00323E7D">
      <w:pPr>
        <w:spacing w:before="0" w:line="259" w:lineRule="auto"/>
        <w:jc w:val="left"/>
        <w:rPr>
          <w:lang w:val="en-US"/>
        </w:rPr>
      </w:pPr>
      <w:r w:rsidRPr="00983D32">
        <w:rPr>
          <w:lang w:val="en-US"/>
        </w:rPr>
        <w:t xml:space="preserve">Addis Standard </w:t>
      </w:r>
    </w:p>
    <w:p w:rsidR="00B479A4" w:rsidRPr="00983D32" w:rsidRDefault="00B479A4" w:rsidP="00C7729A">
      <w:pPr>
        <w:spacing w:before="0" w:line="259" w:lineRule="auto"/>
        <w:ind w:left="720"/>
        <w:jc w:val="left"/>
      </w:pPr>
      <w:r w:rsidRPr="00983D32">
        <w:rPr>
          <w:lang w:val="en-US"/>
        </w:rPr>
        <w:t>26.9.2023.</w:t>
      </w:r>
      <w:r w:rsidR="00C7729A" w:rsidRPr="00983D32">
        <w:rPr>
          <w:lang w:val="en-US"/>
        </w:rPr>
        <w:t xml:space="preserve"> </w:t>
      </w:r>
      <w:r w:rsidR="00C7729A" w:rsidRPr="00C7729A">
        <w:rPr>
          <w:i/>
          <w:lang w:val="en-US"/>
        </w:rPr>
        <w:t>News analysis: Despite State of Emergency and leadership changes Amhara region grapples with persistent conflict, violence.</w:t>
      </w:r>
      <w:r w:rsidRPr="00C7729A">
        <w:rPr>
          <w:i/>
          <w:lang w:val="en-US"/>
        </w:rPr>
        <w:t xml:space="preserve"> </w:t>
      </w:r>
      <w:hyperlink r:id="rId13" w:history="1">
        <w:r w:rsidRPr="00983D32">
          <w:rPr>
            <w:rStyle w:val="Hyperlinkki"/>
          </w:rPr>
          <w:t>https://addisstandard.com/news-analysis-despite-state-of-emergency-and-leadership-changes-amhara-region-grapples-with-persistent-conflict-violence/</w:t>
        </w:r>
      </w:hyperlink>
      <w:r w:rsidRPr="00983D32">
        <w:t xml:space="preserve"> (käyty </w:t>
      </w:r>
      <w:r w:rsidR="00C7729A" w:rsidRPr="00983D32">
        <w:t>29.9.2023).</w:t>
      </w:r>
    </w:p>
    <w:p w:rsidR="006B3FE3" w:rsidRPr="006B3FE3" w:rsidRDefault="006B3FE3" w:rsidP="00C7729A">
      <w:pPr>
        <w:spacing w:before="0" w:line="259" w:lineRule="auto"/>
        <w:ind w:left="720"/>
        <w:jc w:val="left"/>
      </w:pPr>
      <w:r w:rsidRPr="006B3FE3">
        <w:rPr>
          <w:lang w:val="en-US"/>
        </w:rPr>
        <w:t xml:space="preserve">17.8.2023. </w:t>
      </w:r>
      <w:r w:rsidRPr="006B3FE3">
        <w:rPr>
          <w:i/>
          <w:lang w:val="en-US"/>
        </w:rPr>
        <w:t>News: AU calls for immediate cessation of hostilities in Amhara region as aid groups battle to address dire health crisis</w:t>
      </w:r>
      <w:r>
        <w:rPr>
          <w:lang w:val="en-US"/>
        </w:rPr>
        <w:t>.</w:t>
      </w:r>
      <w:r w:rsidRPr="006B3FE3">
        <w:rPr>
          <w:lang w:val="en-US"/>
        </w:rPr>
        <w:t xml:space="preserve"> </w:t>
      </w:r>
      <w:hyperlink r:id="rId14" w:history="1">
        <w:r w:rsidRPr="006B3FE3">
          <w:rPr>
            <w:rStyle w:val="Hyperlinkki"/>
          </w:rPr>
          <w:t>https://addisstandard.com/news-au-calls-for-immediate-cessation-of-hostilities-in-amhara-region-as-aid-groups-battle-to-address-dire-health-crisis/</w:t>
        </w:r>
      </w:hyperlink>
      <w:r w:rsidRPr="006B3FE3">
        <w:t xml:space="preserve"> (käyty 19.9.2023).</w:t>
      </w:r>
    </w:p>
    <w:p w:rsidR="006B3FE3" w:rsidRPr="006B3FE3" w:rsidRDefault="006B3FE3" w:rsidP="00C7729A">
      <w:pPr>
        <w:spacing w:before="0" w:line="259" w:lineRule="auto"/>
        <w:ind w:left="720"/>
        <w:jc w:val="left"/>
      </w:pPr>
      <w:r w:rsidRPr="006B3FE3">
        <w:rPr>
          <w:lang w:val="en-US"/>
        </w:rPr>
        <w:t xml:space="preserve">16.8.2023. </w:t>
      </w:r>
      <w:r w:rsidRPr="006B3FE3">
        <w:rPr>
          <w:i/>
          <w:lang w:val="en-US"/>
        </w:rPr>
        <w:t xml:space="preserve">News: Recent conflict in Amhara causes </w:t>
      </w:r>
      <w:proofErr w:type="gramStart"/>
      <w:r w:rsidRPr="006B3FE3">
        <w:rPr>
          <w:i/>
          <w:lang w:val="en-US"/>
        </w:rPr>
        <w:t>2.5 billion birr</w:t>
      </w:r>
      <w:proofErr w:type="gramEnd"/>
      <w:r w:rsidRPr="006B3FE3">
        <w:rPr>
          <w:i/>
          <w:lang w:val="en-US"/>
        </w:rPr>
        <w:t xml:space="preserve"> loss, job cuts as industries suffer damages</w:t>
      </w:r>
      <w:r>
        <w:rPr>
          <w:lang w:val="en-US"/>
        </w:rPr>
        <w:t>.</w:t>
      </w:r>
      <w:r w:rsidRPr="006B3FE3">
        <w:rPr>
          <w:lang w:val="en-US"/>
        </w:rPr>
        <w:t xml:space="preserve"> </w:t>
      </w:r>
      <w:hyperlink r:id="rId15" w:history="1">
        <w:r w:rsidRPr="006B3FE3">
          <w:rPr>
            <w:rStyle w:val="Hyperlinkki"/>
          </w:rPr>
          <w:t>https://addisstandard.com/news-recent-conflict-in-amhara-causes-2-5-billion-birr-loss-job-cuts-as-industries-suffer-damages/</w:t>
        </w:r>
      </w:hyperlink>
      <w:r w:rsidRPr="006B3FE3">
        <w:t xml:space="preserve"> (käyty 19.9.2023).</w:t>
      </w:r>
    </w:p>
    <w:p w:rsidR="00C7729A" w:rsidRDefault="00C7729A" w:rsidP="00C7729A">
      <w:pPr>
        <w:spacing w:before="0" w:line="259" w:lineRule="auto"/>
        <w:ind w:left="720"/>
        <w:jc w:val="left"/>
      </w:pPr>
      <w:r w:rsidRPr="00C7729A">
        <w:rPr>
          <w:lang w:val="en-US"/>
        </w:rPr>
        <w:t xml:space="preserve">15.8.2023. </w:t>
      </w:r>
      <w:r w:rsidRPr="00C7729A">
        <w:rPr>
          <w:i/>
          <w:lang w:val="en-US"/>
        </w:rPr>
        <w:t>News: Death toll from Finote Selam airstrike reaches at least 30, doctors fear lack of Oxygen may drive fatalities up</w:t>
      </w:r>
      <w:r>
        <w:rPr>
          <w:lang w:val="en-US"/>
        </w:rPr>
        <w:t>.</w:t>
      </w:r>
      <w:r w:rsidRPr="00C7729A">
        <w:rPr>
          <w:lang w:val="en-US"/>
        </w:rPr>
        <w:t xml:space="preserve"> </w:t>
      </w:r>
      <w:hyperlink r:id="rId16" w:history="1">
        <w:r w:rsidRPr="00C7729A">
          <w:rPr>
            <w:rStyle w:val="Hyperlinkki"/>
          </w:rPr>
          <w:t>https://addisstandard.com/news-death-toll-from-finote-selam-airstrike-reaches-at-least-30-doctors-fear-lack-of-oxygen-may-drive-fatalities-up/</w:t>
        </w:r>
      </w:hyperlink>
      <w:r w:rsidRPr="00C7729A">
        <w:t xml:space="preserve"> (käyty 19.9.2023).</w:t>
      </w:r>
    </w:p>
    <w:p w:rsidR="006B3FE3" w:rsidRPr="006B3FE3" w:rsidRDefault="006B3FE3" w:rsidP="00C7729A">
      <w:pPr>
        <w:spacing w:before="0" w:line="259" w:lineRule="auto"/>
        <w:ind w:left="720"/>
        <w:jc w:val="left"/>
      </w:pPr>
      <w:r w:rsidRPr="00983D32">
        <w:rPr>
          <w:lang w:val="en-US"/>
        </w:rPr>
        <w:t xml:space="preserve">12.8.2023. </w:t>
      </w:r>
      <w:r w:rsidRPr="006B3FE3">
        <w:rPr>
          <w:i/>
          <w:lang w:val="en-US"/>
        </w:rPr>
        <w:t>News: Command Post admits civilian deaths in Amhara region, reveals list of suspects under custody.</w:t>
      </w:r>
      <w:r w:rsidRPr="006B3FE3">
        <w:rPr>
          <w:lang w:val="en-US"/>
        </w:rPr>
        <w:t xml:space="preserve">  </w:t>
      </w:r>
      <w:hyperlink r:id="rId17" w:history="1">
        <w:r w:rsidRPr="00F314FC">
          <w:rPr>
            <w:rStyle w:val="Hyperlinkki"/>
          </w:rPr>
          <w:t>https://addisstandard.com/news-command-post-admits-civilian-deaths-in-amhara-region-reveals-list-of-suspects-under-custody/</w:t>
        </w:r>
      </w:hyperlink>
      <w:r w:rsidRPr="006B3FE3">
        <w:t xml:space="preserve"> (kä</w:t>
      </w:r>
      <w:r>
        <w:t>yty 19.9.2023).</w:t>
      </w:r>
    </w:p>
    <w:p w:rsidR="006B3FE3" w:rsidRPr="00983D32" w:rsidRDefault="006B3FE3" w:rsidP="00C7729A">
      <w:pPr>
        <w:spacing w:before="0" w:line="259" w:lineRule="auto"/>
        <w:ind w:left="720"/>
        <w:jc w:val="left"/>
      </w:pPr>
      <w:r w:rsidRPr="00983D32">
        <w:rPr>
          <w:lang w:val="en-US"/>
        </w:rPr>
        <w:lastRenderedPageBreak/>
        <w:t xml:space="preserve">10.8.2023. </w:t>
      </w:r>
      <w:r w:rsidRPr="006B3FE3">
        <w:rPr>
          <w:i/>
          <w:lang w:val="en-US"/>
        </w:rPr>
        <w:t xml:space="preserve">News: Major cities in Amhara region gradually return to normalcy after gov’t forces reclaim control – residents. </w:t>
      </w:r>
      <w:hyperlink r:id="rId18" w:history="1">
        <w:r w:rsidRPr="00983D32">
          <w:rPr>
            <w:rStyle w:val="Hyperlinkki"/>
          </w:rPr>
          <w:t>https://addisstandard.com/news-major-cities-in-amhara-region-gradually-return-to-normalcy-after-govt-forces-reclaim-control-residents/</w:t>
        </w:r>
      </w:hyperlink>
      <w:r w:rsidRPr="00983D32">
        <w:t xml:space="preserve"> (käyty 19.9.2023).</w:t>
      </w:r>
    </w:p>
    <w:p w:rsidR="009C3056" w:rsidRPr="00983D32" w:rsidRDefault="009C3056" w:rsidP="00C7729A">
      <w:pPr>
        <w:spacing w:before="0" w:line="259" w:lineRule="auto"/>
        <w:ind w:left="720"/>
        <w:jc w:val="left"/>
      </w:pPr>
      <w:r w:rsidRPr="009C3056">
        <w:rPr>
          <w:lang w:val="en-US"/>
        </w:rPr>
        <w:t xml:space="preserve">9.8.2023. </w:t>
      </w:r>
      <w:r w:rsidRPr="009C3056">
        <w:rPr>
          <w:i/>
          <w:lang w:val="en-US"/>
        </w:rPr>
        <w:t>News: Amhara state emergency command imposes curfew in multiple cities, orders resumption of businesses after claiming local militia retreats</w:t>
      </w:r>
      <w:r>
        <w:rPr>
          <w:lang w:val="en-US"/>
        </w:rPr>
        <w:t>.</w:t>
      </w:r>
      <w:r w:rsidRPr="009C3056">
        <w:rPr>
          <w:lang w:val="en-US"/>
        </w:rPr>
        <w:t xml:space="preserve">  </w:t>
      </w:r>
      <w:hyperlink r:id="rId19" w:history="1">
        <w:r w:rsidRPr="00983D32">
          <w:rPr>
            <w:rStyle w:val="Hyperlinkki"/>
          </w:rPr>
          <w:t>https://addisstandard.com/news-amhara-state-emergency-command-imposes-curfew-in-multiple-cities-orders-resumption-of-businesses-after-claiming-local-militia-retreats/</w:t>
        </w:r>
      </w:hyperlink>
      <w:r w:rsidRPr="00983D32">
        <w:t xml:space="preserve"> (käyty 19.9.2023).</w:t>
      </w:r>
    </w:p>
    <w:p w:rsidR="009C3056" w:rsidRPr="00983D32" w:rsidRDefault="009C3056" w:rsidP="00C7729A">
      <w:pPr>
        <w:spacing w:before="0" w:line="259" w:lineRule="auto"/>
        <w:ind w:left="720"/>
        <w:jc w:val="left"/>
      </w:pPr>
      <w:r w:rsidRPr="00983D32">
        <w:rPr>
          <w:lang w:val="en-US"/>
        </w:rPr>
        <w:t xml:space="preserve">7.8.2023. </w:t>
      </w:r>
      <w:r w:rsidRPr="009C3056">
        <w:rPr>
          <w:i/>
          <w:lang w:val="en-US"/>
        </w:rPr>
        <w:t>News: WHO expresses concern, calls for uninterrupted access and protection of health care in Amhara region</w:t>
      </w:r>
      <w:r>
        <w:rPr>
          <w:lang w:val="en-US"/>
        </w:rPr>
        <w:t>.</w:t>
      </w:r>
      <w:r w:rsidRPr="009C3056">
        <w:rPr>
          <w:lang w:val="en-US"/>
        </w:rPr>
        <w:t xml:space="preserve"> </w:t>
      </w:r>
      <w:hyperlink r:id="rId20" w:history="1">
        <w:r w:rsidRPr="00983D32">
          <w:rPr>
            <w:rStyle w:val="Hyperlinkki"/>
          </w:rPr>
          <w:t>https://addisstandard.com/news-who-expresses-concern-calls-for-uninterrupted-access-and-protection-of-health-care-in-amhara-region/</w:t>
        </w:r>
      </w:hyperlink>
      <w:r w:rsidRPr="00983D32">
        <w:t xml:space="preserve"> (käyty 19.9.2023). </w:t>
      </w:r>
    </w:p>
    <w:p w:rsidR="0086252D" w:rsidRDefault="0086252D" w:rsidP="00C7729A">
      <w:pPr>
        <w:spacing w:before="0" w:line="259" w:lineRule="auto"/>
        <w:ind w:left="720"/>
        <w:jc w:val="left"/>
        <w:rPr>
          <w:lang w:val="en-US"/>
        </w:rPr>
      </w:pPr>
      <w:r w:rsidRPr="00983D32">
        <w:rPr>
          <w:lang w:val="en-US"/>
        </w:rPr>
        <w:t xml:space="preserve">21.7.2023. </w:t>
      </w:r>
      <w:r w:rsidRPr="0086252D">
        <w:rPr>
          <w:i/>
          <w:lang w:val="en-US"/>
        </w:rPr>
        <w:t>In-depth Analysis: Recurring violence in Oromo Special and North Shewa zones in Amhara region. Once again dozens dead, hundreds displaced</w:t>
      </w:r>
      <w:r>
        <w:rPr>
          <w:lang w:val="en-US"/>
        </w:rPr>
        <w:t>.</w:t>
      </w:r>
      <w:r w:rsidRPr="0086252D">
        <w:rPr>
          <w:lang w:val="en-US"/>
        </w:rPr>
        <w:t xml:space="preserve"> </w:t>
      </w:r>
      <w:hyperlink r:id="rId21" w:history="1">
        <w:r w:rsidRPr="0086252D">
          <w:rPr>
            <w:rStyle w:val="Hyperlinkki"/>
            <w:lang w:val="en-US"/>
          </w:rPr>
          <w:t>https://addisstandard.com/in-depth-analysis-recurring-violence-in-oromo-special-and-north-shewa-zones-in-amhara-region-once-again-dozens-dead-hundreds-displaced-2/</w:t>
        </w:r>
      </w:hyperlink>
      <w:r w:rsidRPr="0086252D">
        <w:rPr>
          <w:lang w:val="en-US"/>
        </w:rPr>
        <w:t xml:space="preserve"> (käyty 20.9.2023).</w:t>
      </w:r>
    </w:p>
    <w:p w:rsidR="0086252D" w:rsidRDefault="0086252D" w:rsidP="00C7729A">
      <w:pPr>
        <w:spacing w:before="0" w:line="259" w:lineRule="auto"/>
        <w:ind w:left="720"/>
        <w:jc w:val="left"/>
      </w:pPr>
      <w:r w:rsidRPr="0086252D">
        <w:rPr>
          <w:lang w:val="en-US"/>
        </w:rPr>
        <w:t xml:space="preserve">14.6.2023. </w:t>
      </w:r>
      <w:r w:rsidRPr="0086252D">
        <w:rPr>
          <w:i/>
          <w:lang w:val="en-US"/>
        </w:rPr>
        <w:t>News: Towns in West Gojjam zone, Amhara region return to normalcy after deadly civil unrest</w:t>
      </w:r>
      <w:r>
        <w:rPr>
          <w:lang w:val="en-US"/>
        </w:rPr>
        <w:t>.</w:t>
      </w:r>
      <w:r w:rsidRPr="0086252D">
        <w:rPr>
          <w:lang w:val="en-US"/>
        </w:rPr>
        <w:t xml:space="preserve"> </w:t>
      </w:r>
      <w:hyperlink r:id="rId22" w:history="1">
        <w:r w:rsidRPr="0086252D">
          <w:rPr>
            <w:rStyle w:val="Hyperlinkki"/>
          </w:rPr>
          <w:t>https://addisstandard.com/news-towns-in-west-gojjam-zone-amhara-region-return-to-normalcy-after-deadly-civil-unrest/</w:t>
        </w:r>
      </w:hyperlink>
      <w:r w:rsidRPr="0086252D">
        <w:t xml:space="preserve"> (käyty 20.9.2023).</w:t>
      </w:r>
    </w:p>
    <w:p w:rsidR="0086252D" w:rsidRPr="00983D32" w:rsidRDefault="0086252D" w:rsidP="00C7729A">
      <w:pPr>
        <w:spacing w:before="0" w:line="259" w:lineRule="auto"/>
        <w:ind w:left="720"/>
        <w:jc w:val="left"/>
      </w:pPr>
      <w:r w:rsidRPr="00983D32">
        <w:rPr>
          <w:lang w:val="en-US"/>
        </w:rPr>
        <w:t xml:space="preserve">1.6.2023. </w:t>
      </w:r>
      <w:r w:rsidRPr="0086252D">
        <w:rPr>
          <w:i/>
          <w:lang w:val="en-US"/>
        </w:rPr>
        <w:t>News: Fighting at local monastery in Amhara region leaves multiple casualties, authorities confirm military action</w:t>
      </w:r>
      <w:r>
        <w:rPr>
          <w:lang w:val="en-US"/>
        </w:rPr>
        <w:t>.</w:t>
      </w:r>
      <w:r w:rsidRPr="0086252D">
        <w:rPr>
          <w:lang w:val="en-US"/>
        </w:rPr>
        <w:t xml:space="preserve"> </w:t>
      </w:r>
      <w:hyperlink r:id="rId23" w:history="1">
        <w:r w:rsidRPr="00983D32">
          <w:rPr>
            <w:rStyle w:val="Hyperlinkki"/>
          </w:rPr>
          <w:t>https://addisstandard.com/news-fighting-at-local-monastery-in-amhara-region-leaves-multiple-casualties-authorities-confirm-military-action/</w:t>
        </w:r>
      </w:hyperlink>
      <w:r w:rsidRPr="00983D32">
        <w:t xml:space="preserve"> (käyty 20.9.2023).</w:t>
      </w:r>
    </w:p>
    <w:p w:rsidR="0086252D" w:rsidRDefault="0086252D" w:rsidP="00C7729A">
      <w:pPr>
        <w:spacing w:before="0" w:line="259" w:lineRule="auto"/>
        <w:ind w:left="720"/>
        <w:jc w:val="left"/>
      </w:pPr>
      <w:r w:rsidRPr="0086252D">
        <w:rPr>
          <w:lang w:val="en-US"/>
        </w:rPr>
        <w:t xml:space="preserve">9.5.2023. </w:t>
      </w:r>
      <w:r w:rsidRPr="0086252D">
        <w:rPr>
          <w:i/>
          <w:lang w:val="en-US"/>
        </w:rPr>
        <w:t xml:space="preserve">News: Ethiopian rights commission says “concerning” human rights abuses in Amhara region in connection with ongoing military actions. </w:t>
      </w:r>
      <w:hyperlink r:id="rId24" w:history="1">
        <w:r w:rsidRPr="00F314FC">
          <w:rPr>
            <w:rStyle w:val="Hyperlinkki"/>
          </w:rPr>
          <w:t>https://addisstandard.com/news-ethiopian-rights-commission-says-concerning-human-rights-abuses-in-amhara-region-in-connection-with-ongoing-military-actions/</w:t>
        </w:r>
      </w:hyperlink>
      <w:r w:rsidRPr="0086252D">
        <w:t xml:space="preserve"> (käyty 19.9.2023).</w:t>
      </w:r>
    </w:p>
    <w:p w:rsidR="0086252D" w:rsidRPr="00983D32" w:rsidRDefault="0086252D" w:rsidP="00C7729A">
      <w:pPr>
        <w:spacing w:before="0" w:line="259" w:lineRule="auto"/>
        <w:ind w:left="720"/>
        <w:jc w:val="left"/>
      </w:pPr>
      <w:r w:rsidRPr="00983D32">
        <w:rPr>
          <w:lang w:val="en-US"/>
        </w:rPr>
        <w:t xml:space="preserve">4.5.2023. </w:t>
      </w:r>
      <w:r w:rsidRPr="0086252D">
        <w:rPr>
          <w:i/>
          <w:lang w:val="en-US"/>
        </w:rPr>
        <w:t>News: Rights commission says civilians killed in ongoing military conflict in Amhara region, calls for dialogue</w:t>
      </w:r>
      <w:r>
        <w:rPr>
          <w:lang w:val="en-US"/>
        </w:rPr>
        <w:t>.</w:t>
      </w:r>
      <w:r w:rsidRPr="0086252D">
        <w:rPr>
          <w:lang w:val="en-US"/>
        </w:rPr>
        <w:t xml:space="preserve"> </w:t>
      </w:r>
      <w:hyperlink r:id="rId25" w:history="1">
        <w:r w:rsidRPr="00983D32">
          <w:rPr>
            <w:rStyle w:val="Hyperlinkki"/>
          </w:rPr>
          <w:t>https://addisstandard.com/news-rights-commission-says-civilians-killed-in-ongoing-military-conflict-in-amhara-region-calls-for-dialogue/</w:t>
        </w:r>
      </w:hyperlink>
      <w:r w:rsidRPr="00983D32">
        <w:t xml:space="preserve"> (käyty 19.9.2023).</w:t>
      </w:r>
    </w:p>
    <w:p w:rsidR="0086252D" w:rsidRPr="00983D32" w:rsidRDefault="0086252D" w:rsidP="00C7729A">
      <w:pPr>
        <w:spacing w:before="0" w:line="259" w:lineRule="auto"/>
        <w:ind w:left="720"/>
        <w:jc w:val="left"/>
      </w:pPr>
      <w:r w:rsidRPr="00983D32">
        <w:rPr>
          <w:lang w:val="en-US"/>
        </w:rPr>
        <w:t xml:space="preserve">13.4.2023. </w:t>
      </w:r>
      <w:r w:rsidRPr="0086252D">
        <w:rPr>
          <w:i/>
          <w:lang w:val="en-US"/>
        </w:rPr>
        <w:t>News: Residents in several cities in Amhara region witness relative calm, EHRC calls for restraints, confirms civilian casualties</w:t>
      </w:r>
      <w:r>
        <w:rPr>
          <w:lang w:val="en-US"/>
        </w:rPr>
        <w:t>.</w:t>
      </w:r>
      <w:r w:rsidRPr="0086252D">
        <w:rPr>
          <w:lang w:val="en-US"/>
        </w:rPr>
        <w:t xml:space="preserve"> </w:t>
      </w:r>
      <w:hyperlink r:id="rId26" w:history="1">
        <w:r w:rsidRPr="00983D32">
          <w:rPr>
            <w:rStyle w:val="Hyperlinkki"/>
          </w:rPr>
          <w:t>https://addisstandard.com/news-residents-in-several-cities-in-amhara-region-witness-relative-calm-ehrc-calls-for-restraints-confirms-civilian-casualties/</w:t>
        </w:r>
      </w:hyperlink>
      <w:r w:rsidRPr="00983D32">
        <w:t xml:space="preserve"> (käyty 19.9.2023).</w:t>
      </w:r>
    </w:p>
    <w:p w:rsidR="0086252D" w:rsidRDefault="0086252D" w:rsidP="00C7729A">
      <w:pPr>
        <w:spacing w:before="0" w:line="259" w:lineRule="auto"/>
        <w:ind w:left="720"/>
        <w:jc w:val="left"/>
      </w:pPr>
      <w:r w:rsidRPr="00983D32">
        <w:rPr>
          <w:lang w:val="en-US"/>
        </w:rPr>
        <w:t xml:space="preserve">12.4.2023. </w:t>
      </w:r>
      <w:r w:rsidRPr="0086252D">
        <w:rPr>
          <w:i/>
          <w:lang w:val="en-US"/>
        </w:rPr>
        <w:t>News: PP head in Amhara region says regional officials’s failure led to ongoing violence over decision to “reorganise” special forces.</w:t>
      </w:r>
      <w:r>
        <w:rPr>
          <w:lang w:val="en-US"/>
        </w:rPr>
        <w:t xml:space="preserve"> </w:t>
      </w:r>
      <w:hyperlink r:id="rId27" w:history="1">
        <w:r w:rsidRPr="00F314FC">
          <w:rPr>
            <w:rStyle w:val="Hyperlinkki"/>
          </w:rPr>
          <w:t>https://addisstandard.com/news-pp-head-in-amhara-region-says-regional-officialss-failure-led-to-ongoing-violence-over-decision-to-reorganise-special-forces/</w:t>
        </w:r>
      </w:hyperlink>
      <w:r w:rsidRPr="0086252D">
        <w:t xml:space="preserve"> (käyty 19.9.2023).</w:t>
      </w:r>
    </w:p>
    <w:p w:rsidR="0086252D" w:rsidRDefault="0086252D" w:rsidP="00C7729A">
      <w:pPr>
        <w:spacing w:before="0" w:line="259" w:lineRule="auto"/>
        <w:ind w:left="720"/>
        <w:jc w:val="left"/>
      </w:pPr>
      <w:r w:rsidRPr="0086252D">
        <w:rPr>
          <w:lang w:val="en-US"/>
        </w:rPr>
        <w:t xml:space="preserve">11.4.2023. </w:t>
      </w:r>
      <w:r w:rsidRPr="0086252D">
        <w:rPr>
          <w:i/>
          <w:lang w:val="en-US"/>
        </w:rPr>
        <w:t>News: Heavy fighting near Debre Birhan as violence continues to rock Amhara region, more cities impose restrictions</w:t>
      </w:r>
      <w:r>
        <w:rPr>
          <w:lang w:val="en-US"/>
        </w:rPr>
        <w:t>.</w:t>
      </w:r>
      <w:r w:rsidRPr="0086252D">
        <w:rPr>
          <w:lang w:val="en-US"/>
        </w:rPr>
        <w:t xml:space="preserve"> </w:t>
      </w:r>
      <w:hyperlink r:id="rId28" w:history="1">
        <w:r w:rsidRPr="0086252D">
          <w:rPr>
            <w:rStyle w:val="Hyperlinkki"/>
          </w:rPr>
          <w:t>https://addisstandard.com/news-</w:t>
        </w:r>
        <w:r w:rsidRPr="0086252D">
          <w:rPr>
            <w:rStyle w:val="Hyperlinkki"/>
          </w:rPr>
          <w:lastRenderedPageBreak/>
          <w:t>heavy-fighting-near-debre-birhan-as-violence-continues-to-rock-amhara-region-more-cities-impose-restrictions/</w:t>
        </w:r>
      </w:hyperlink>
      <w:r w:rsidRPr="0086252D">
        <w:t xml:space="preserve"> (käyty 19.9.2023).</w:t>
      </w:r>
    </w:p>
    <w:p w:rsidR="00BF3CB1" w:rsidRPr="00983D32" w:rsidRDefault="00BF3CB1" w:rsidP="00C7729A">
      <w:pPr>
        <w:spacing w:before="0" w:line="259" w:lineRule="auto"/>
        <w:ind w:left="720"/>
        <w:jc w:val="left"/>
      </w:pPr>
      <w:r w:rsidRPr="00BF3CB1">
        <w:rPr>
          <w:lang w:val="en-US"/>
        </w:rPr>
        <w:t xml:space="preserve">28.1.2023. </w:t>
      </w:r>
      <w:r w:rsidRPr="00BF3CB1">
        <w:rPr>
          <w:i/>
          <w:lang w:val="en-US"/>
        </w:rPr>
        <w:t xml:space="preserve">News: Showa Robit City shares first official images showing level of destruction in ongoing violence; residents blame neglect of government. </w:t>
      </w:r>
      <w:hyperlink r:id="rId29" w:history="1">
        <w:r w:rsidRPr="00983D32">
          <w:rPr>
            <w:rStyle w:val="Hyperlinkki"/>
          </w:rPr>
          <w:t>https://addisstandard.com/news-showa-robit-city-shares-first-official-images-showing-level-of-destruction-in-ongoing-violence-residents-blame-neglect-of-government/</w:t>
        </w:r>
      </w:hyperlink>
      <w:r w:rsidRPr="00983D32">
        <w:t xml:space="preserve"> (käyty 20.9.2023).</w:t>
      </w:r>
    </w:p>
    <w:p w:rsidR="00BF3CB1" w:rsidRPr="00983D32" w:rsidRDefault="00BF3CB1" w:rsidP="00C7729A">
      <w:pPr>
        <w:spacing w:before="0" w:line="259" w:lineRule="auto"/>
        <w:ind w:left="720"/>
        <w:jc w:val="left"/>
      </w:pPr>
      <w:r w:rsidRPr="00BF3CB1">
        <w:rPr>
          <w:lang w:val="en-US"/>
        </w:rPr>
        <w:t xml:space="preserve">25.1.2023. </w:t>
      </w:r>
      <w:r w:rsidRPr="00BF3CB1">
        <w:rPr>
          <w:i/>
          <w:lang w:val="en-US"/>
        </w:rPr>
        <w:t>Analysis: Civilians killed, villages burnt in latest violence in restive Oromo special zone, neighboring North Shewa zone in Amhara region; federal forces deployed.</w:t>
      </w:r>
      <w:r w:rsidRPr="00BF3CB1">
        <w:rPr>
          <w:lang w:val="en-US"/>
        </w:rPr>
        <w:t xml:space="preserve"> </w:t>
      </w:r>
      <w:hyperlink r:id="rId30" w:history="1">
        <w:r w:rsidRPr="00983D32">
          <w:rPr>
            <w:rStyle w:val="Hyperlinkki"/>
          </w:rPr>
          <w:t>https://addisstandard.com/analysis-civilians-killed-villages-burnt-in-latest-violence-in-restive-oromo-special-zone-neighboring-north-shewa-zone-in-amhara-region-federal-forces-deployed/</w:t>
        </w:r>
      </w:hyperlink>
      <w:r w:rsidRPr="00983D32">
        <w:t xml:space="preserve"> (käyty 20.9.2023).</w:t>
      </w:r>
    </w:p>
    <w:p w:rsidR="006B3FE3" w:rsidRDefault="00F56D5B" w:rsidP="00323E7D">
      <w:pPr>
        <w:spacing w:before="0" w:line="259" w:lineRule="auto"/>
        <w:jc w:val="left"/>
        <w:rPr>
          <w:lang w:val="en-US"/>
        </w:rPr>
      </w:pPr>
      <w:r w:rsidRPr="00F56D5B">
        <w:rPr>
          <w:lang w:val="en-US"/>
        </w:rPr>
        <w:t>Africa News / A</w:t>
      </w:r>
      <w:r>
        <w:rPr>
          <w:lang w:val="en-US"/>
        </w:rPr>
        <w:t xml:space="preserve">FP (Agence Frace-Presse) </w:t>
      </w:r>
    </w:p>
    <w:p w:rsidR="006B3FE3" w:rsidRPr="006B3FE3" w:rsidRDefault="006B3FE3" w:rsidP="006B3FE3">
      <w:pPr>
        <w:spacing w:before="0" w:line="259" w:lineRule="auto"/>
        <w:ind w:left="720"/>
        <w:jc w:val="left"/>
      </w:pPr>
      <w:r w:rsidRPr="006B3FE3">
        <w:rPr>
          <w:lang w:val="en-US"/>
        </w:rPr>
        <w:t xml:space="preserve">10.8.2023. </w:t>
      </w:r>
      <w:r w:rsidRPr="006B3FE3">
        <w:rPr>
          <w:i/>
          <w:lang w:val="en-US"/>
        </w:rPr>
        <w:t>Ethiopia: the army has "liberated" major towns in Amhara, according to the government</w:t>
      </w:r>
      <w:r>
        <w:rPr>
          <w:lang w:val="en-US"/>
        </w:rPr>
        <w:t>.</w:t>
      </w:r>
      <w:r w:rsidRPr="006B3FE3">
        <w:rPr>
          <w:lang w:val="en-US"/>
        </w:rPr>
        <w:t xml:space="preserve"> </w:t>
      </w:r>
      <w:hyperlink r:id="rId31" w:history="1">
        <w:r w:rsidRPr="006B3FE3">
          <w:rPr>
            <w:rStyle w:val="Hyperlinkki"/>
          </w:rPr>
          <w:t>https://www.africanews.com/2023/08/10/ethiopia-the-army-has-liberated-major-towns-in-amhara-according-to-the-government/</w:t>
        </w:r>
      </w:hyperlink>
      <w:r w:rsidRPr="006B3FE3">
        <w:t xml:space="preserve"> (käyty 19.9.2023).</w:t>
      </w:r>
    </w:p>
    <w:p w:rsidR="00F56D5B" w:rsidRPr="00F56D5B" w:rsidRDefault="00F56D5B" w:rsidP="006B3FE3">
      <w:pPr>
        <w:spacing w:before="0" w:line="259" w:lineRule="auto"/>
        <w:ind w:left="720"/>
        <w:jc w:val="left"/>
      </w:pPr>
      <w:r>
        <w:rPr>
          <w:lang w:val="en-US"/>
        </w:rPr>
        <w:t xml:space="preserve">8.8.2023. </w:t>
      </w:r>
      <w:r w:rsidRPr="00F56D5B">
        <w:rPr>
          <w:i/>
          <w:lang w:val="en-US"/>
        </w:rPr>
        <w:t>Ethiopia: cancellation of flights to Amhara, plagued by fighting.</w:t>
      </w:r>
      <w:r>
        <w:rPr>
          <w:lang w:val="en-US"/>
        </w:rPr>
        <w:t xml:space="preserve"> </w:t>
      </w:r>
      <w:hyperlink r:id="rId32" w:history="1">
        <w:r w:rsidRPr="00F56D5B">
          <w:rPr>
            <w:rStyle w:val="Hyperlinkki"/>
          </w:rPr>
          <w:t>https://www.africanews.com/2023/08/08/ethiopia-cancellation-of-flights-to-amhara-plagued-by-fighting/</w:t>
        </w:r>
      </w:hyperlink>
      <w:r w:rsidRPr="00F56D5B">
        <w:t xml:space="preserve"> (kä</w:t>
      </w:r>
      <w:r>
        <w:t>yty 19.9.2023).</w:t>
      </w:r>
    </w:p>
    <w:p w:rsidR="001209FE" w:rsidRPr="00F56D5B" w:rsidRDefault="001209FE" w:rsidP="00323E7D">
      <w:pPr>
        <w:spacing w:before="0" w:line="259" w:lineRule="auto"/>
        <w:jc w:val="left"/>
        <w:rPr>
          <w:lang w:val="en-US"/>
        </w:rPr>
      </w:pPr>
      <w:r w:rsidRPr="00F56D5B">
        <w:rPr>
          <w:lang w:val="en-US"/>
        </w:rPr>
        <w:t>Al Jazeera</w:t>
      </w:r>
    </w:p>
    <w:p w:rsidR="00C7729A" w:rsidRDefault="00C7729A" w:rsidP="001209FE">
      <w:pPr>
        <w:spacing w:before="0" w:line="259" w:lineRule="auto"/>
        <w:ind w:left="720"/>
        <w:jc w:val="left"/>
        <w:rPr>
          <w:lang w:val="en-US"/>
        </w:rPr>
      </w:pPr>
      <w:r w:rsidRPr="00C7729A">
        <w:rPr>
          <w:lang w:val="en-US"/>
        </w:rPr>
        <w:t xml:space="preserve">10.8.2023. </w:t>
      </w:r>
      <w:r w:rsidRPr="00C7729A">
        <w:rPr>
          <w:i/>
          <w:lang w:val="en-US"/>
        </w:rPr>
        <w:t>What’s behind the crisis in Ethiopia’s Amhara region? A simple guide</w:t>
      </w:r>
      <w:r>
        <w:rPr>
          <w:lang w:val="en-US"/>
        </w:rPr>
        <w:t>.</w:t>
      </w:r>
      <w:r w:rsidRPr="00C7729A">
        <w:rPr>
          <w:lang w:val="en-US"/>
        </w:rPr>
        <w:t xml:space="preserve">  </w:t>
      </w:r>
      <w:hyperlink r:id="rId33" w:history="1">
        <w:r w:rsidRPr="00C7729A">
          <w:rPr>
            <w:rStyle w:val="Hyperlinkki"/>
            <w:lang w:val="en-US"/>
          </w:rPr>
          <w:t>https://www.aljazeera.com/news/2023/8/10/whats-behind-the-crisis-in-ethiopias-amhara-region-a-simple-guide</w:t>
        </w:r>
      </w:hyperlink>
      <w:r w:rsidRPr="00C7729A">
        <w:rPr>
          <w:lang w:val="en-US"/>
        </w:rPr>
        <w:t xml:space="preserve"> (käyty 18.9.2023).</w:t>
      </w:r>
    </w:p>
    <w:p w:rsidR="009C3056" w:rsidRPr="009C3056" w:rsidRDefault="009C3056" w:rsidP="001209FE">
      <w:pPr>
        <w:spacing w:before="0" w:line="259" w:lineRule="auto"/>
        <w:ind w:left="720"/>
        <w:jc w:val="left"/>
      </w:pPr>
      <w:r w:rsidRPr="00983D32">
        <w:rPr>
          <w:lang w:val="en-US"/>
        </w:rPr>
        <w:t xml:space="preserve">9.8.2023. </w:t>
      </w:r>
      <w:r w:rsidRPr="009C3056">
        <w:rPr>
          <w:i/>
          <w:lang w:val="en-US"/>
        </w:rPr>
        <w:t>Ethiopian forces push Fano fighters from Amhara’s Gondar city.</w:t>
      </w:r>
      <w:r w:rsidRPr="009C3056">
        <w:rPr>
          <w:lang w:val="en-US"/>
        </w:rPr>
        <w:t xml:space="preserve"> </w:t>
      </w:r>
      <w:hyperlink r:id="rId34" w:history="1">
        <w:r w:rsidRPr="009C3056">
          <w:rPr>
            <w:rStyle w:val="Hyperlinkki"/>
          </w:rPr>
          <w:t>https://www.aljazeera.com/news/2023/8/9/ethiopian-forces-push-fano-fighters-from-amharas-gondar-city</w:t>
        </w:r>
      </w:hyperlink>
      <w:r w:rsidRPr="009C3056">
        <w:t xml:space="preserve"> (kä</w:t>
      </w:r>
      <w:r>
        <w:t>yty 19.9.2023).</w:t>
      </w:r>
    </w:p>
    <w:p w:rsidR="00466A26" w:rsidRPr="00466A26" w:rsidRDefault="00466A26" w:rsidP="001209FE">
      <w:pPr>
        <w:spacing w:before="0" w:line="259" w:lineRule="auto"/>
        <w:ind w:left="720"/>
        <w:jc w:val="left"/>
      </w:pPr>
      <w:r w:rsidRPr="00983D32">
        <w:t xml:space="preserve">2.9.2022. </w:t>
      </w:r>
      <w:r w:rsidRPr="00466A26">
        <w:rPr>
          <w:i/>
        </w:rPr>
        <w:t>Gunmen kill dozens in Ethiopia’s Oromia region: Report.</w:t>
      </w:r>
      <w:r w:rsidRPr="00466A26">
        <w:t xml:space="preserve"> </w:t>
      </w:r>
      <w:hyperlink r:id="rId35" w:history="1">
        <w:r w:rsidRPr="00466A26">
          <w:rPr>
            <w:rStyle w:val="Hyperlinkki"/>
          </w:rPr>
          <w:t>https://www.aljazeera.com/news/2022/9/2/gunmen-kill-dozens-in-ethiopias-oromia-region-report</w:t>
        </w:r>
      </w:hyperlink>
      <w:r w:rsidRPr="00466A26">
        <w:t xml:space="preserve"> (kä</w:t>
      </w:r>
      <w:r>
        <w:t>yty 3.6.2023).</w:t>
      </w:r>
    </w:p>
    <w:p w:rsidR="001209FE" w:rsidRPr="00983D32" w:rsidRDefault="001209FE" w:rsidP="001209FE">
      <w:pPr>
        <w:spacing w:before="0" w:line="259" w:lineRule="auto"/>
        <w:ind w:left="720"/>
        <w:jc w:val="left"/>
      </w:pPr>
      <w:r w:rsidRPr="001209FE">
        <w:rPr>
          <w:lang w:val="en-US"/>
        </w:rPr>
        <w:t xml:space="preserve">7.6.2022. </w:t>
      </w:r>
      <w:r w:rsidRPr="001209FE">
        <w:rPr>
          <w:i/>
          <w:lang w:val="en-US"/>
        </w:rPr>
        <w:t>‘Death sentence’: Massacres fuel protests, resentment in Ethiopia</w:t>
      </w:r>
      <w:r>
        <w:rPr>
          <w:lang w:val="en-US"/>
        </w:rPr>
        <w:t>.</w:t>
      </w:r>
      <w:r w:rsidRPr="001209FE">
        <w:rPr>
          <w:lang w:val="en-US"/>
        </w:rPr>
        <w:t xml:space="preserve">  </w:t>
      </w:r>
      <w:hyperlink r:id="rId36" w:history="1">
        <w:r w:rsidRPr="00983D32">
          <w:rPr>
            <w:rStyle w:val="Hyperlinkki"/>
          </w:rPr>
          <w:t>https://www.aljazeera.com/news/2022/7/6/massacre-of-hundreds-fuels-protests-resentment-in-ethiopia</w:t>
        </w:r>
      </w:hyperlink>
      <w:r w:rsidRPr="00983D32">
        <w:t xml:space="preserve"> (käyty 3.6.2023).</w:t>
      </w:r>
    </w:p>
    <w:p w:rsidR="00466A26" w:rsidRPr="00466A26" w:rsidRDefault="00466A26" w:rsidP="001209FE">
      <w:pPr>
        <w:spacing w:before="0" w:line="259" w:lineRule="auto"/>
        <w:ind w:left="720"/>
        <w:jc w:val="left"/>
      </w:pPr>
      <w:r w:rsidRPr="00466A26">
        <w:rPr>
          <w:lang w:val="en-US"/>
        </w:rPr>
        <w:t xml:space="preserve">25.9.2021. </w:t>
      </w:r>
      <w:r w:rsidRPr="00466A26">
        <w:rPr>
          <w:i/>
          <w:lang w:val="en-US"/>
        </w:rPr>
        <w:t>Witnesses accuse Tigray fighters of Kobo killings</w:t>
      </w:r>
      <w:r w:rsidRPr="00466A26">
        <w:rPr>
          <w:lang w:val="en-US"/>
        </w:rPr>
        <w:t xml:space="preserve">.  </w:t>
      </w:r>
      <w:hyperlink r:id="rId37" w:history="1">
        <w:r w:rsidRPr="00466A26">
          <w:rPr>
            <w:rStyle w:val="Hyperlinkki"/>
          </w:rPr>
          <w:t>https://www.aljazeera.com/news/2021/9/25/witnesses-accuse-tigray-fighters-kobo-killings</w:t>
        </w:r>
      </w:hyperlink>
      <w:r w:rsidRPr="00466A26">
        <w:t xml:space="preserve"> (kä</w:t>
      </w:r>
      <w:r>
        <w:t>yty 3.6.2023).</w:t>
      </w:r>
    </w:p>
    <w:p w:rsidR="00567D8C" w:rsidRPr="00567D8C" w:rsidRDefault="00567D8C" w:rsidP="001209FE">
      <w:pPr>
        <w:spacing w:before="0" w:line="259" w:lineRule="auto"/>
        <w:ind w:left="720"/>
        <w:jc w:val="left"/>
      </w:pPr>
      <w:r w:rsidRPr="00983D32">
        <w:rPr>
          <w:lang w:val="en-US"/>
        </w:rPr>
        <w:t xml:space="preserve">26.8.2021. </w:t>
      </w:r>
      <w:r w:rsidRPr="00567D8C">
        <w:rPr>
          <w:i/>
          <w:lang w:val="en-US"/>
        </w:rPr>
        <w:t>More than 210 killed in violence in western Ethiopia: Commission</w:t>
      </w:r>
      <w:r w:rsidRPr="00567D8C">
        <w:rPr>
          <w:lang w:val="en-US"/>
        </w:rPr>
        <w:t xml:space="preserve">. </w:t>
      </w:r>
      <w:hyperlink r:id="rId38" w:history="1">
        <w:r w:rsidRPr="00F314FC">
          <w:rPr>
            <w:rStyle w:val="Hyperlinkki"/>
          </w:rPr>
          <w:t>https://www.aljazeera.com/news/2021/8/26/ethiopia-rights-commission-says-150-killed-in-attack-in-oromiya</w:t>
        </w:r>
      </w:hyperlink>
      <w:r w:rsidRPr="00567D8C">
        <w:t xml:space="preserve"> (kä</w:t>
      </w:r>
      <w:r>
        <w:t>yty 3.6.2023).</w:t>
      </w:r>
    </w:p>
    <w:p w:rsidR="00251714" w:rsidRPr="00983D32" w:rsidRDefault="0010160E" w:rsidP="00323E7D">
      <w:pPr>
        <w:spacing w:before="0" w:line="259" w:lineRule="auto"/>
        <w:jc w:val="left"/>
        <w:rPr>
          <w:lang w:val="en-US"/>
        </w:rPr>
      </w:pPr>
      <w:r w:rsidRPr="00983D32">
        <w:rPr>
          <w:lang w:val="en-US"/>
        </w:rPr>
        <w:t xml:space="preserve">Amnesty International </w:t>
      </w:r>
    </w:p>
    <w:p w:rsidR="00226C07" w:rsidRPr="00983D32" w:rsidRDefault="00226C07" w:rsidP="00251714">
      <w:pPr>
        <w:spacing w:before="0" w:line="259" w:lineRule="auto"/>
        <w:ind w:left="720"/>
        <w:jc w:val="left"/>
      </w:pPr>
      <w:r w:rsidRPr="00983D32">
        <w:rPr>
          <w:lang w:val="en-US"/>
        </w:rPr>
        <w:t xml:space="preserve">18.8.2023. </w:t>
      </w:r>
      <w:r w:rsidRPr="00226C07">
        <w:rPr>
          <w:i/>
          <w:lang w:val="en-US"/>
        </w:rPr>
        <w:t>Ethiopia: Authorities must grant independent investigators, media unfettered access to Amhara region to probe violations under state of emergency</w:t>
      </w:r>
      <w:r>
        <w:rPr>
          <w:lang w:val="en-US"/>
        </w:rPr>
        <w:t>.</w:t>
      </w:r>
      <w:r w:rsidRPr="00226C07">
        <w:rPr>
          <w:lang w:val="en-US"/>
        </w:rPr>
        <w:t xml:space="preserve"> </w:t>
      </w:r>
      <w:hyperlink r:id="rId39" w:history="1">
        <w:r w:rsidRPr="00983D32">
          <w:rPr>
            <w:rStyle w:val="Hyperlinkki"/>
          </w:rPr>
          <w:t>https://www.amnesty.org/en/latest/news/2023/08/ethiopia-authorities-must-grant-</w:t>
        </w:r>
        <w:r w:rsidRPr="00983D32">
          <w:rPr>
            <w:rStyle w:val="Hyperlinkki"/>
          </w:rPr>
          <w:lastRenderedPageBreak/>
          <w:t>independent-investigators-media-unfettered-access-to-amhara-region-to-probe-violations-under-state-of-emergency/</w:t>
        </w:r>
      </w:hyperlink>
      <w:r w:rsidRPr="00983D32">
        <w:t xml:space="preserve"> (käyty 1.9.2023).</w:t>
      </w:r>
    </w:p>
    <w:p w:rsidR="0010160E" w:rsidRDefault="0010160E" w:rsidP="00251714">
      <w:pPr>
        <w:spacing w:before="0" w:line="259" w:lineRule="auto"/>
        <w:ind w:left="720"/>
        <w:jc w:val="left"/>
      </w:pPr>
      <w:r w:rsidRPr="0010160E">
        <w:rPr>
          <w:lang w:val="en-US"/>
        </w:rPr>
        <w:t xml:space="preserve">21.7.2022. </w:t>
      </w:r>
      <w:r w:rsidRPr="0010160E">
        <w:rPr>
          <w:i/>
          <w:lang w:val="en-US"/>
        </w:rPr>
        <w:t>Ethiopia: Authorities must investigate massacre of ethnic Amhara in Tole</w:t>
      </w:r>
      <w:r w:rsidRPr="0010160E">
        <w:rPr>
          <w:lang w:val="en-US"/>
        </w:rPr>
        <w:t xml:space="preserve">. </w:t>
      </w:r>
      <w:hyperlink r:id="rId40" w:history="1">
        <w:r w:rsidRPr="0010160E">
          <w:rPr>
            <w:color w:val="0563C1" w:themeColor="hyperlink"/>
            <w:u w:val="single"/>
          </w:rPr>
          <w:t>https://www.amnesty.org/en/latest/news/2022/07/ethiopia-authorities-must-investigate-massacre-of-ethnic-amhara-in-tole/</w:t>
        </w:r>
      </w:hyperlink>
      <w:r w:rsidRPr="0010160E">
        <w:t xml:space="preserve"> (käyty </w:t>
      </w:r>
      <w:r>
        <w:t>3</w:t>
      </w:r>
      <w:r w:rsidRPr="0010160E">
        <w:t>.</w:t>
      </w:r>
      <w:r>
        <w:t>6</w:t>
      </w:r>
      <w:r w:rsidRPr="0010160E">
        <w:t>.202</w:t>
      </w:r>
      <w:r>
        <w:t>3</w:t>
      </w:r>
      <w:r w:rsidRPr="0010160E">
        <w:t>).</w:t>
      </w:r>
    </w:p>
    <w:p w:rsidR="00E11FAD" w:rsidRDefault="00E11FAD" w:rsidP="00251714">
      <w:pPr>
        <w:spacing w:before="0" w:line="259" w:lineRule="auto"/>
        <w:ind w:left="720"/>
        <w:jc w:val="left"/>
        <w:rPr>
          <w:lang w:val="en-US"/>
        </w:rPr>
      </w:pPr>
      <w:r w:rsidRPr="00E11FAD">
        <w:rPr>
          <w:lang w:val="en-US"/>
        </w:rPr>
        <w:t xml:space="preserve">16.2.2022. </w:t>
      </w:r>
      <w:r w:rsidRPr="00E11FAD">
        <w:rPr>
          <w:i/>
          <w:lang w:val="en-US"/>
        </w:rPr>
        <w:t xml:space="preserve">Ethiopia: Summary killings, rape and looting by Tigrayan forces in Amhara. </w:t>
      </w:r>
      <w:hyperlink r:id="rId41" w:history="1">
        <w:r w:rsidRPr="00F314FC">
          <w:rPr>
            <w:rStyle w:val="Hyperlinkki"/>
            <w:lang w:val="en-US"/>
          </w:rPr>
          <w:t>https://www.amnesty.org/en/documents/afr25/5218/2022/en/</w:t>
        </w:r>
      </w:hyperlink>
      <w:r>
        <w:rPr>
          <w:lang w:val="en-US"/>
        </w:rPr>
        <w:t xml:space="preserve"> (käyty 3.6.2023).</w:t>
      </w:r>
    </w:p>
    <w:p w:rsidR="001209FE" w:rsidRPr="00983D32" w:rsidRDefault="001209FE" w:rsidP="00251714">
      <w:pPr>
        <w:spacing w:before="0" w:line="259" w:lineRule="auto"/>
        <w:ind w:left="720"/>
        <w:jc w:val="left"/>
      </w:pPr>
      <w:r w:rsidRPr="001209FE">
        <w:rPr>
          <w:lang w:val="en-US"/>
        </w:rPr>
        <w:t xml:space="preserve">5.11.2021. </w:t>
      </w:r>
      <w:r w:rsidRPr="001209FE">
        <w:rPr>
          <w:i/>
          <w:lang w:val="en-US"/>
        </w:rPr>
        <w:t>Ethiopia: Sweeping emergency powers and alarming rise in online hate speech as Tigray conflict escalates.</w:t>
      </w:r>
      <w:r w:rsidRPr="001209FE">
        <w:rPr>
          <w:lang w:val="en-US"/>
        </w:rPr>
        <w:t xml:space="preserve">  </w:t>
      </w:r>
      <w:hyperlink r:id="rId42" w:history="1">
        <w:r w:rsidRPr="00983D32">
          <w:rPr>
            <w:rStyle w:val="Hyperlinkki"/>
          </w:rPr>
          <w:t>https://www.amnesty.org/en/latest/news/2021/11/ethiopia-sweeping-emergency-powers-and-alarming-rise-in-online-hate-speech-as-tigray-conflict-escalates/</w:t>
        </w:r>
      </w:hyperlink>
      <w:r w:rsidRPr="00983D32">
        <w:t xml:space="preserve"> (käyty 3.6.2023). </w:t>
      </w:r>
    </w:p>
    <w:p w:rsidR="00466A26" w:rsidRDefault="00466A26" w:rsidP="00323E7D">
      <w:pPr>
        <w:spacing w:before="0" w:line="259" w:lineRule="auto"/>
        <w:jc w:val="left"/>
      </w:pPr>
      <w:r>
        <w:rPr>
          <w:lang w:val="en-US"/>
        </w:rPr>
        <w:t xml:space="preserve">AP (The Associated Press) News 25.6.2022. </w:t>
      </w:r>
      <w:r w:rsidRPr="00466A26">
        <w:rPr>
          <w:i/>
          <w:lang w:val="en-US"/>
        </w:rPr>
        <w:t>‘Total bloodbath': Witnesses describe Ethiopia ethnic attack</w:t>
      </w:r>
      <w:r>
        <w:rPr>
          <w:lang w:val="en-US"/>
        </w:rPr>
        <w:t xml:space="preserve">. </w:t>
      </w:r>
      <w:hyperlink r:id="rId43" w:history="1">
        <w:r w:rsidRPr="00466A26">
          <w:rPr>
            <w:rStyle w:val="Hyperlinkki"/>
          </w:rPr>
          <w:t>https://apnews.com/article/politics-africa-racial-injustice-kenya-900523ab18b8ce0a675a1fe971b5db82</w:t>
        </w:r>
      </w:hyperlink>
      <w:r w:rsidRPr="00466A26">
        <w:t xml:space="preserve"> (käyty 3.6.2023).</w:t>
      </w:r>
    </w:p>
    <w:p w:rsidR="009C3056" w:rsidRDefault="00CD3B5D" w:rsidP="00323E7D">
      <w:pPr>
        <w:spacing w:before="0" w:line="259" w:lineRule="auto"/>
        <w:jc w:val="left"/>
        <w:rPr>
          <w:lang w:val="en-US"/>
        </w:rPr>
      </w:pPr>
      <w:r>
        <w:rPr>
          <w:lang w:val="en-US"/>
        </w:rPr>
        <w:t xml:space="preserve">AP (The Associated Press) News / Anna, Cara </w:t>
      </w:r>
    </w:p>
    <w:p w:rsidR="009C3056" w:rsidRPr="009C3056" w:rsidRDefault="009C3056" w:rsidP="009C3056">
      <w:pPr>
        <w:spacing w:before="0" w:line="259" w:lineRule="auto"/>
        <w:ind w:left="720"/>
        <w:jc w:val="left"/>
      </w:pPr>
      <w:r w:rsidRPr="009C3056">
        <w:rPr>
          <w:lang w:val="en-US"/>
        </w:rPr>
        <w:t xml:space="preserve">10.8.2023. </w:t>
      </w:r>
      <w:r w:rsidRPr="009C3056">
        <w:rPr>
          <w:i/>
          <w:lang w:val="en-US"/>
        </w:rPr>
        <w:t>Ethiopia’s government recaptures Amhara region towns from militia, government and residents say.</w:t>
      </w:r>
      <w:r w:rsidRPr="009C3056">
        <w:rPr>
          <w:lang w:val="en-US"/>
        </w:rPr>
        <w:t xml:space="preserve"> </w:t>
      </w:r>
      <w:hyperlink r:id="rId44" w:history="1">
        <w:r w:rsidRPr="009C3056">
          <w:rPr>
            <w:rStyle w:val="Hyperlinkki"/>
          </w:rPr>
          <w:t>https://apnews.com/article/ethiopia-violence-military-amhara-83f9d6f37acda20ab6429eae138b4e76</w:t>
        </w:r>
      </w:hyperlink>
      <w:r w:rsidRPr="009C3056">
        <w:t xml:space="preserve"> (käyty 19.9.2023).</w:t>
      </w:r>
    </w:p>
    <w:p w:rsidR="00CD3B5D" w:rsidRPr="00CD3B5D" w:rsidRDefault="00CD3B5D" w:rsidP="009C3056">
      <w:pPr>
        <w:spacing w:before="0" w:line="259" w:lineRule="auto"/>
        <w:ind w:left="720"/>
        <w:jc w:val="left"/>
      </w:pPr>
      <w:r>
        <w:rPr>
          <w:lang w:val="en-US"/>
        </w:rPr>
        <w:t>7.8.2023.</w:t>
      </w:r>
      <w:r w:rsidRPr="00CD3B5D">
        <w:rPr>
          <w:lang w:val="en-US"/>
        </w:rPr>
        <w:t xml:space="preserve"> </w:t>
      </w:r>
      <w:r w:rsidRPr="00CD3B5D">
        <w:rPr>
          <w:i/>
          <w:lang w:val="en-US"/>
        </w:rPr>
        <w:t xml:space="preserve">Ethiopia’s government says it lost control of some areas in the Amhara region to militia fighters. </w:t>
      </w:r>
      <w:hyperlink r:id="rId45" w:history="1">
        <w:r w:rsidRPr="00CD3B5D">
          <w:rPr>
            <w:rStyle w:val="Hyperlinkki"/>
          </w:rPr>
          <w:t>https://apnews.com/article/ethiopia-amhara-militia-conflict-be7e40d354fd79cd6765be3a97ae7788</w:t>
        </w:r>
      </w:hyperlink>
      <w:r w:rsidRPr="00CD3B5D">
        <w:t xml:space="preserve"> (käyty 19.9.2023).</w:t>
      </w:r>
    </w:p>
    <w:p w:rsidR="00F51898" w:rsidRPr="00983D32" w:rsidRDefault="00F51898" w:rsidP="00323E7D">
      <w:pPr>
        <w:spacing w:before="0" w:line="259" w:lineRule="auto"/>
        <w:jc w:val="left"/>
      </w:pPr>
      <w:r w:rsidRPr="00F51898">
        <w:rPr>
          <w:lang w:val="en-US"/>
        </w:rPr>
        <w:t>BBC (British Broadcasting Corporati</w:t>
      </w:r>
      <w:r>
        <w:rPr>
          <w:lang w:val="en-US"/>
        </w:rPr>
        <w:t xml:space="preserve">on) 16.8.2023. </w:t>
      </w:r>
      <w:r w:rsidRPr="00F51898">
        <w:rPr>
          <w:i/>
          <w:lang w:val="en-US"/>
        </w:rPr>
        <w:t>Why Ethiopia's Amhara militiamen are battling the army.</w:t>
      </w:r>
      <w:r>
        <w:rPr>
          <w:lang w:val="en-US"/>
        </w:rPr>
        <w:t xml:space="preserve"> </w:t>
      </w:r>
      <w:hyperlink r:id="rId46" w:history="1">
        <w:r w:rsidRPr="00983D32">
          <w:rPr>
            <w:rStyle w:val="Hyperlinkki"/>
          </w:rPr>
          <w:t>https://www.bbc.com/news/world-africa-66496137?at_medium=RSS&amp;at_campaign=KARANGA</w:t>
        </w:r>
      </w:hyperlink>
      <w:r w:rsidRPr="00983D32">
        <w:t xml:space="preserve"> (käyty 19.9.2023).</w:t>
      </w:r>
    </w:p>
    <w:p w:rsidR="00F51898" w:rsidRDefault="00F51898" w:rsidP="00323E7D">
      <w:pPr>
        <w:spacing w:before="0" w:line="259" w:lineRule="auto"/>
        <w:jc w:val="left"/>
      </w:pPr>
      <w:r w:rsidRPr="00F51898">
        <w:rPr>
          <w:lang w:val="en-US"/>
        </w:rPr>
        <w:t>BBC (British Broadcasting Corporati</w:t>
      </w:r>
      <w:r>
        <w:rPr>
          <w:lang w:val="en-US"/>
        </w:rPr>
        <w:t xml:space="preserve">on) / Wright, George 14.8.2023. </w:t>
      </w:r>
      <w:r w:rsidRPr="00F51898">
        <w:rPr>
          <w:i/>
          <w:lang w:val="en-US"/>
        </w:rPr>
        <w:t>Ethiopia Amhara: Air strike kills at least 26 in Finote Selam.</w:t>
      </w:r>
      <w:r>
        <w:rPr>
          <w:lang w:val="en-US"/>
        </w:rPr>
        <w:t xml:space="preserve"> </w:t>
      </w:r>
      <w:hyperlink r:id="rId47" w:history="1">
        <w:r w:rsidRPr="00F314FC">
          <w:rPr>
            <w:rStyle w:val="Hyperlinkki"/>
          </w:rPr>
          <w:t>https://www.bbc.com/news/world-africa-66502937?at_medium=RSS&amp;at_campaign=KARANGA</w:t>
        </w:r>
      </w:hyperlink>
      <w:r w:rsidRPr="00F51898">
        <w:t xml:space="preserve"> (kä</w:t>
      </w:r>
      <w:r>
        <w:t>yty 19.9.2023).</w:t>
      </w:r>
    </w:p>
    <w:p w:rsidR="00F51898" w:rsidRPr="00F51898" w:rsidRDefault="00F51898" w:rsidP="00323E7D">
      <w:pPr>
        <w:spacing w:before="0" w:line="259" w:lineRule="auto"/>
        <w:jc w:val="left"/>
      </w:pPr>
      <w:r w:rsidRPr="00F51898">
        <w:rPr>
          <w:lang w:val="en-US"/>
        </w:rPr>
        <w:t>BBC (British Broadcasting Corporati</w:t>
      </w:r>
      <w:r>
        <w:rPr>
          <w:lang w:val="en-US"/>
        </w:rPr>
        <w:t>on) / Yibeltal, Kalkidan 10.4.2023.</w:t>
      </w:r>
      <w:r w:rsidRPr="00F51898">
        <w:rPr>
          <w:lang w:val="en-US"/>
        </w:rPr>
        <w:t xml:space="preserve"> </w:t>
      </w:r>
      <w:r w:rsidRPr="00F51898">
        <w:rPr>
          <w:i/>
          <w:lang w:val="en-US"/>
        </w:rPr>
        <w:t>Ethiopia's Amhara region hit by protests over move to dissolve regional forces</w:t>
      </w:r>
      <w:r>
        <w:rPr>
          <w:lang w:val="en-US"/>
        </w:rPr>
        <w:t xml:space="preserve">. </w:t>
      </w:r>
      <w:hyperlink r:id="rId48" w:history="1">
        <w:r w:rsidRPr="00F51898">
          <w:rPr>
            <w:rStyle w:val="Hyperlinkki"/>
          </w:rPr>
          <w:t>https://www.bbc.com/news/world-africa-65194146?at_medium=RSS&amp;at_campaign=KARANGA</w:t>
        </w:r>
      </w:hyperlink>
      <w:r w:rsidRPr="00F51898">
        <w:t xml:space="preserve"> (käyty 19.9.2023).</w:t>
      </w:r>
    </w:p>
    <w:p w:rsidR="00452F9F" w:rsidRDefault="00452F9F" w:rsidP="00323E7D">
      <w:pPr>
        <w:spacing w:before="0" w:line="259" w:lineRule="auto"/>
        <w:jc w:val="left"/>
      </w:pPr>
      <w:r w:rsidRPr="00F51898">
        <w:rPr>
          <w:lang w:val="en-US"/>
        </w:rPr>
        <w:t xml:space="preserve">Bertelsmann Stiftung 2022. </w:t>
      </w:r>
      <w:r w:rsidRPr="00452F9F">
        <w:rPr>
          <w:i/>
          <w:lang w:val="en-US"/>
        </w:rPr>
        <w:t>Ethiopia Country Report 2022</w:t>
      </w:r>
      <w:r w:rsidRPr="00452F9F">
        <w:rPr>
          <w:lang w:val="en-US"/>
        </w:rPr>
        <w:t xml:space="preserve">. </w:t>
      </w:r>
      <w:hyperlink r:id="rId49" w:history="1">
        <w:r w:rsidRPr="00452F9F">
          <w:rPr>
            <w:rStyle w:val="Hyperlinkki"/>
          </w:rPr>
          <w:t>https://bti-project.org/en/reports/country-report/ETH</w:t>
        </w:r>
      </w:hyperlink>
      <w:r w:rsidRPr="00452F9F">
        <w:t xml:space="preserve"> (kä</w:t>
      </w:r>
      <w:r>
        <w:t>yty 11.8.2023).</w:t>
      </w:r>
    </w:p>
    <w:p w:rsidR="00E11FAD" w:rsidRDefault="00E11FAD" w:rsidP="00323E7D">
      <w:pPr>
        <w:spacing w:before="0" w:line="259" w:lineRule="auto"/>
        <w:jc w:val="left"/>
      </w:pPr>
      <w:r w:rsidRPr="00567D8C">
        <w:t>Borkena</w:t>
      </w:r>
      <w:r w:rsidR="00567D8C" w:rsidRPr="00567D8C">
        <w:t xml:space="preserve"> 16.2.2023. </w:t>
      </w:r>
      <w:proofErr w:type="gramStart"/>
      <w:r w:rsidR="00567D8C" w:rsidRPr="00567D8C">
        <w:rPr>
          <w:i/>
        </w:rPr>
        <w:t>Ethiopia :</w:t>
      </w:r>
      <w:proofErr w:type="gramEnd"/>
      <w:r w:rsidR="00567D8C" w:rsidRPr="00567D8C">
        <w:rPr>
          <w:i/>
        </w:rPr>
        <w:t xml:space="preserve"> At least 50 civilians killed in Oromia region</w:t>
      </w:r>
      <w:r w:rsidR="00567D8C">
        <w:t>.</w:t>
      </w:r>
      <w:r w:rsidR="00567D8C" w:rsidRPr="00567D8C">
        <w:t xml:space="preserve">  </w:t>
      </w:r>
      <w:hyperlink r:id="rId50" w:history="1">
        <w:r w:rsidR="00567D8C" w:rsidRPr="00567D8C">
          <w:rPr>
            <w:rStyle w:val="Hyperlinkki"/>
          </w:rPr>
          <w:t>https://borkena.com/2023/02/16/ethiopia-at-least-50-civilians-killed-in-oromia-region/</w:t>
        </w:r>
      </w:hyperlink>
      <w:r w:rsidR="00567D8C" w:rsidRPr="00567D8C">
        <w:t xml:space="preserve"> (kä</w:t>
      </w:r>
      <w:r w:rsidR="00567D8C">
        <w:t>yty 3.6.2023).</w:t>
      </w:r>
    </w:p>
    <w:p w:rsidR="006B3FE3" w:rsidRPr="0086252D" w:rsidRDefault="006B3FE3" w:rsidP="00323E7D">
      <w:pPr>
        <w:spacing w:before="0" w:line="259" w:lineRule="auto"/>
        <w:jc w:val="left"/>
      </w:pPr>
      <w:r w:rsidRPr="0086252D">
        <w:rPr>
          <w:lang w:val="en-US"/>
        </w:rPr>
        <w:t xml:space="preserve">CAJ News Africa / </w:t>
      </w:r>
      <w:r w:rsidR="0086252D" w:rsidRPr="0086252D">
        <w:rPr>
          <w:lang w:val="en-US"/>
        </w:rPr>
        <w:t>Bikila, Adane 16</w:t>
      </w:r>
      <w:r w:rsidR="0086252D">
        <w:rPr>
          <w:lang w:val="en-US"/>
        </w:rPr>
        <w:t xml:space="preserve">.8.2023. </w:t>
      </w:r>
      <w:r w:rsidR="0086252D" w:rsidRPr="0086252D">
        <w:rPr>
          <w:i/>
          <w:lang w:val="en-US"/>
        </w:rPr>
        <w:t>Health sector on deathbed in Amhara region</w:t>
      </w:r>
      <w:r w:rsidR="0086252D">
        <w:rPr>
          <w:lang w:val="en-US"/>
        </w:rPr>
        <w:t xml:space="preserve">. </w:t>
      </w:r>
      <w:hyperlink r:id="rId51" w:history="1">
        <w:r w:rsidR="0086252D" w:rsidRPr="00F314FC">
          <w:rPr>
            <w:rStyle w:val="Hyperlinkki"/>
          </w:rPr>
          <w:t>https://www.cajnewsafrica.com/2023/08/16/health-sector-on-deathbed-in-amhara-region/?q=uganda-entebbe-municipal-officials-queried-over-uncollected-loans-to-women-and-youth&amp;pr=272190&amp;lang=en</w:t>
        </w:r>
      </w:hyperlink>
      <w:r w:rsidR="0086252D" w:rsidRPr="0086252D">
        <w:t xml:space="preserve"> (kä</w:t>
      </w:r>
      <w:r w:rsidR="0086252D">
        <w:t>yty 19.9.2023).</w:t>
      </w:r>
    </w:p>
    <w:p w:rsidR="00976BBC" w:rsidRPr="00976BBC" w:rsidRDefault="00976BBC" w:rsidP="00323E7D">
      <w:pPr>
        <w:spacing w:before="0" w:line="259" w:lineRule="auto"/>
        <w:jc w:val="left"/>
      </w:pPr>
      <w:r w:rsidRPr="00976BBC">
        <w:rPr>
          <w:lang w:val="en-US"/>
        </w:rPr>
        <w:t xml:space="preserve">CIA World Factbook 22.3.2023. </w:t>
      </w:r>
      <w:r w:rsidRPr="00976BBC">
        <w:rPr>
          <w:i/>
          <w:lang w:val="en-US"/>
        </w:rPr>
        <w:t>The World Factbook: Ethiopia</w:t>
      </w:r>
      <w:r w:rsidRPr="00976BBC">
        <w:rPr>
          <w:lang w:val="en-US"/>
        </w:rPr>
        <w:t xml:space="preserve">. </w:t>
      </w:r>
      <w:hyperlink r:id="rId52" w:history="1">
        <w:r w:rsidRPr="00976BBC">
          <w:rPr>
            <w:color w:val="0563C1" w:themeColor="hyperlink"/>
            <w:u w:val="single"/>
          </w:rPr>
          <w:t>https://www.cia.gov/the-world-factbook/countries/ethiopia/</w:t>
        </w:r>
      </w:hyperlink>
      <w:r w:rsidRPr="00976BBC">
        <w:t xml:space="preserve"> (käyty </w:t>
      </w:r>
      <w:r>
        <w:t>10.8</w:t>
      </w:r>
      <w:r w:rsidRPr="00976BBC">
        <w:t>.2023).</w:t>
      </w:r>
    </w:p>
    <w:p w:rsidR="00C7729A" w:rsidRDefault="00C7729A" w:rsidP="00323E7D">
      <w:pPr>
        <w:spacing w:before="0" w:line="259" w:lineRule="auto"/>
        <w:jc w:val="left"/>
        <w:rPr>
          <w:lang w:val="en-US"/>
        </w:rPr>
      </w:pPr>
      <w:r>
        <w:rPr>
          <w:lang w:val="en-US"/>
        </w:rPr>
        <w:lastRenderedPageBreak/>
        <w:t xml:space="preserve">The Defence Post / AFP (Agence France-Presse) 22.9.2023. </w:t>
      </w:r>
      <w:r w:rsidRPr="00C7729A">
        <w:rPr>
          <w:i/>
          <w:lang w:val="en-US"/>
        </w:rPr>
        <w:t>Ethiopia’s Lalibela Rocked by Artillery Fire: Residents</w:t>
      </w:r>
      <w:r>
        <w:rPr>
          <w:lang w:val="en-US"/>
        </w:rPr>
        <w:t xml:space="preserve">. </w:t>
      </w:r>
      <w:hyperlink r:id="rId53" w:history="1">
        <w:r w:rsidRPr="00F314FC">
          <w:rPr>
            <w:rStyle w:val="Hyperlinkki"/>
            <w:lang w:val="en-US"/>
          </w:rPr>
          <w:t>https://www.thedefensepost.com/2023/09/22/ethiopia-lalibela-artillery-fire/</w:t>
        </w:r>
      </w:hyperlink>
      <w:r>
        <w:rPr>
          <w:lang w:val="en-US"/>
        </w:rPr>
        <w:t xml:space="preserve"> (käyty 29.9.2023).</w:t>
      </w:r>
    </w:p>
    <w:p w:rsidR="00452F9F" w:rsidRPr="006D7B02" w:rsidRDefault="00452F9F" w:rsidP="00323E7D">
      <w:pPr>
        <w:spacing w:before="0" w:line="259" w:lineRule="auto"/>
        <w:jc w:val="left"/>
        <w:rPr>
          <w:lang w:val="en-US"/>
        </w:rPr>
      </w:pPr>
      <w:r>
        <w:rPr>
          <w:lang w:val="en-US"/>
        </w:rPr>
        <w:t>DFAT (</w:t>
      </w:r>
      <w:r w:rsidRPr="00452F9F">
        <w:rPr>
          <w:lang w:val="en-US"/>
        </w:rPr>
        <w:t>Department of Foreign Affairs and Trade [Australia]</w:t>
      </w:r>
      <w:r>
        <w:rPr>
          <w:lang w:val="en-US"/>
        </w:rPr>
        <w:t>)</w:t>
      </w:r>
      <w:r w:rsidRPr="00452F9F">
        <w:rPr>
          <w:lang w:val="en-US"/>
        </w:rPr>
        <w:t xml:space="preserve"> 12.8.2020. </w:t>
      </w:r>
      <w:r w:rsidRPr="00452F9F">
        <w:rPr>
          <w:i/>
          <w:lang w:val="en-US"/>
        </w:rPr>
        <w:t>DFAT Country information report: Ethiopia</w:t>
      </w:r>
      <w:r w:rsidRPr="00452F9F">
        <w:rPr>
          <w:lang w:val="en-US"/>
        </w:rPr>
        <w:t xml:space="preserve">. </w:t>
      </w:r>
      <w:hyperlink r:id="rId54" w:history="1">
        <w:r w:rsidRPr="006D7B02">
          <w:rPr>
            <w:rStyle w:val="Hyperlinkki"/>
            <w:lang w:val="en-US"/>
          </w:rPr>
          <w:t>https://www.dfat.gov.au/sites/default/files/country-information-report-ethiopia.pdf</w:t>
        </w:r>
      </w:hyperlink>
      <w:r w:rsidRPr="006D7B02">
        <w:rPr>
          <w:lang w:val="en-US"/>
        </w:rPr>
        <w:t xml:space="preserve"> (käyty 11.8.2023).</w:t>
      </w:r>
    </w:p>
    <w:p w:rsidR="009C3056" w:rsidRPr="00983D32" w:rsidRDefault="009C3056" w:rsidP="00323E7D">
      <w:pPr>
        <w:spacing w:before="0" w:line="259" w:lineRule="auto"/>
        <w:jc w:val="left"/>
      </w:pPr>
      <w:r>
        <w:rPr>
          <w:lang w:val="en-US"/>
        </w:rPr>
        <w:t>DW (Deutsche Welle) 14.8.2023.</w:t>
      </w:r>
      <w:r w:rsidRPr="009C3056">
        <w:rPr>
          <w:lang w:val="en-US"/>
        </w:rPr>
        <w:t xml:space="preserve"> </w:t>
      </w:r>
      <w:r w:rsidRPr="009C3056">
        <w:rPr>
          <w:i/>
          <w:lang w:val="en-US"/>
        </w:rPr>
        <w:t>Ethiopia: Amhara airstrike kills dozens — health official.</w:t>
      </w:r>
      <w:r>
        <w:rPr>
          <w:lang w:val="en-US"/>
        </w:rPr>
        <w:t xml:space="preserve">  </w:t>
      </w:r>
      <w:hyperlink r:id="rId55" w:history="1">
        <w:r w:rsidRPr="00983D32">
          <w:rPr>
            <w:rStyle w:val="Hyperlinkki"/>
          </w:rPr>
          <w:t>https://www.dw.com/en/ethiopia-amhara-airstrike-kills-dozens-health-official/a-66529767</w:t>
        </w:r>
      </w:hyperlink>
      <w:r w:rsidRPr="00983D32">
        <w:t xml:space="preserve"> (käyty 19.9.2023).</w:t>
      </w:r>
    </w:p>
    <w:p w:rsidR="00466A26" w:rsidRPr="00983D32" w:rsidRDefault="00466A26" w:rsidP="00323E7D">
      <w:pPr>
        <w:spacing w:before="0" w:line="259" w:lineRule="auto"/>
        <w:jc w:val="left"/>
      </w:pPr>
      <w:r>
        <w:rPr>
          <w:lang w:val="en-US"/>
        </w:rPr>
        <w:t xml:space="preserve">DW (Deutsche Welle) / Schwikowski, Martina 2.2.2023. </w:t>
      </w:r>
      <w:r w:rsidRPr="00466A26">
        <w:rPr>
          <w:i/>
          <w:lang w:val="en-US"/>
        </w:rPr>
        <w:t>Old conflicts flare as Ethiopia bids for peace</w:t>
      </w:r>
      <w:r>
        <w:rPr>
          <w:lang w:val="en-US"/>
        </w:rPr>
        <w:t xml:space="preserve">. </w:t>
      </w:r>
      <w:hyperlink r:id="rId56" w:history="1">
        <w:r w:rsidRPr="00983D32">
          <w:rPr>
            <w:rStyle w:val="Hyperlinkki"/>
          </w:rPr>
          <w:t>https://www.dw.com/en/old-conflicts-flare-as-ethiopia-bids-for-peace/a-64580724</w:t>
        </w:r>
      </w:hyperlink>
      <w:r w:rsidRPr="00983D32">
        <w:t xml:space="preserve"> (käyty 3.6.2023).</w:t>
      </w:r>
    </w:p>
    <w:p w:rsidR="00C7729A" w:rsidRDefault="00C7729A" w:rsidP="00323E7D">
      <w:pPr>
        <w:spacing w:before="0" w:line="259" w:lineRule="auto"/>
        <w:jc w:val="left"/>
        <w:rPr>
          <w:lang w:val="en-US"/>
        </w:rPr>
      </w:pPr>
      <w:r>
        <w:rPr>
          <w:lang w:val="en-US"/>
        </w:rPr>
        <w:t xml:space="preserve">EHRC (Ethiopian Human Rights Commission) </w:t>
      </w:r>
    </w:p>
    <w:p w:rsidR="00C7729A" w:rsidRPr="00C7729A" w:rsidRDefault="00C7729A" w:rsidP="00C7729A">
      <w:pPr>
        <w:spacing w:before="0" w:line="259" w:lineRule="auto"/>
        <w:ind w:left="720"/>
        <w:jc w:val="left"/>
      </w:pPr>
      <w:r w:rsidRPr="00C7729A">
        <w:rPr>
          <w:lang w:val="en-US"/>
        </w:rPr>
        <w:t xml:space="preserve">18.9.2023. </w:t>
      </w:r>
      <w:r w:rsidRPr="00C7729A">
        <w:rPr>
          <w:i/>
          <w:lang w:val="en-US"/>
        </w:rPr>
        <w:t>Amhara Region: Concerning human rights violations in the context of the armed conflict</w:t>
      </w:r>
      <w:r>
        <w:rPr>
          <w:lang w:val="en-US"/>
        </w:rPr>
        <w:t>.</w:t>
      </w:r>
      <w:r w:rsidRPr="00C7729A">
        <w:rPr>
          <w:lang w:val="en-US"/>
        </w:rPr>
        <w:t xml:space="preserve"> </w:t>
      </w:r>
      <w:hyperlink r:id="rId57" w:history="1">
        <w:r w:rsidRPr="00C7729A">
          <w:rPr>
            <w:rStyle w:val="Hyperlinkki"/>
          </w:rPr>
          <w:t>https://ehrc.org/amhara-region-concerning-human-rights-violations-in-the-context-of-the-armed-conflict/</w:t>
        </w:r>
      </w:hyperlink>
      <w:r w:rsidRPr="00C7729A">
        <w:t xml:space="preserve"> (käyty 18.9.2023).</w:t>
      </w:r>
    </w:p>
    <w:p w:rsidR="00C7729A" w:rsidRPr="00C7729A" w:rsidRDefault="00C7729A" w:rsidP="00C7729A">
      <w:pPr>
        <w:spacing w:before="0" w:line="259" w:lineRule="auto"/>
        <w:ind w:left="720"/>
        <w:jc w:val="left"/>
      </w:pPr>
      <w:r>
        <w:rPr>
          <w:lang w:val="en-US"/>
        </w:rPr>
        <w:t>14.8.2023.</w:t>
      </w:r>
      <w:r w:rsidRPr="00C7729A">
        <w:rPr>
          <w:lang w:val="en-US"/>
        </w:rPr>
        <w:t xml:space="preserve"> </w:t>
      </w:r>
      <w:r w:rsidRPr="00C7729A">
        <w:rPr>
          <w:i/>
          <w:lang w:val="en-US"/>
        </w:rPr>
        <w:t>The human rights impact of the armed conflict on civilians in Amhara Regional State</w:t>
      </w:r>
      <w:r>
        <w:rPr>
          <w:lang w:val="en-US"/>
        </w:rPr>
        <w:t xml:space="preserve">. </w:t>
      </w:r>
      <w:hyperlink r:id="rId58" w:history="1">
        <w:r w:rsidRPr="00C7729A">
          <w:rPr>
            <w:rStyle w:val="Hyperlinkki"/>
          </w:rPr>
          <w:t>https://ehrc.org/the-human-rights-impact-of-the-armed-conflict-on-civilians-in-amhara-regional-state/</w:t>
        </w:r>
      </w:hyperlink>
      <w:r w:rsidRPr="00C7729A">
        <w:t xml:space="preserve"> (käyty 20.9.2023).</w:t>
      </w:r>
    </w:p>
    <w:p w:rsidR="00AF0DFC" w:rsidRDefault="00AF0DFC" w:rsidP="00323E7D">
      <w:pPr>
        <w:spacing w:before="0" w:line="259" w:lineRule="auto"/>
        <w:jc w:val="left"/>
        <w:rPr>
          <w:lang w:val="en-US"/>
        </w:rPr>
      </w:pPr>
      <w:r>
        <w:rPr>
          <w:lang w:val="en-US"/>
        </w:rPr>
        <w:t xml:space="preserve">Encyclopaedia Britannica 7.8.2023. </w:t>
      </w:r>
      <w:r w:rsidRPr="00AF0DFC">
        <w:rPr>
          <w:i/>
          <w:lang w:val="en-US"/>
        </w:rPr>
        <w:t>Amhara people</w:t>
      </w:r>
      <w:r>
        <w:rPr>
          <w:lang w:val="en-US"/>
        </w:rPr>
        <w:t xml:space="preserve">. </w:t>
      </w:r>
      <w:hyperlink r:id="rId59" w:history="1">
        <w:r w:rsidRPr="001B28F0">
          <w:rPr>
            <w:rStyle w:val="Hyperlinkki"/>
            <w:lang w:val="en-US"/>
          </w:rPr>
          <w:t>https://www.britannica.com/topic/Amhara</w:t>
        </w:r>
      </w:hyperlink>
      <w:r>
        <w:rPr>
          <w:lang w:val="en-US"/>
        </w:rPr>
        <w:t xml:space="preserve"> (käyty 11.8.2023).</w:t>
      </w:r>
    </w:p>
    <w:p w:rsidR="00413204" w:rsidRPr="00413204" w:rsidRDefault="00413204" w:rsidP="00413204">
      <w:pPr>
        <w:spacing w:before="0" w:line="259" w:lineRule="auto"/>
        <w:jc w:val="left"/>
        <w:rPr>
          <w:lang w:val="en-US"/>
        </w:rPr>
      </w:pPr>
      <w:r w:rsidRPr="00413204">
        <w:rPr>
          <w:lang w:val="en-US"/>
        </w:rPr>
        <w:t xml:space="preserve">EPO (Ethiopia Peace Observatory) </w:t>
      </w:r>
    </w:p>
    <w:p w:rsidR="004108A8" w:rsidRPr="004108A8" w:rsidRDefault="004108A8" w:rsidP="00413204">
      <w:pPr>
        <w:spacing w:before="0" w:line="259" w:lineRule="auto"/>
        <w:ind w:left="720"/>
        <w:jc w:val="left"/>
      </w:pPr>
      <w:r>
        <w:rPr>
          <w:lang w:val="en-US"/>
        </w:rPr>
        <w:t xml:space="preserve">12.10.2023. </w:t>
      </w:r>
      <w:r w:rsidRPr="007D69C8">
        <w:rPr>
          <w:i/>
          <w:lang w:val="en-US"/>
        </w:rPr>
        <w:t xml:space="preserve">EPO </w:t>
      </w:r>
      <w:r>
        <w:rPr>
          <w:i/>
          <w:lang w:val="en-US"/>
        </w:rPr>
        <w:t xml:space="preserve">September 2023 Monthly: Multiple coinciding conflicts and Ethiopia’s rank in the ACLED Conflict Index. </w:t>
      </w:r>
      <w:hyperlink r:id="rId60" w:history="1">
        <w:r w:rsidRPr="004108A8">
          <w:rPr>
            <w:rStyle w:val="Hyperlinkki"/>
          </w:rPr>
          <w:t>https://epo.acleddata.com/2023/10/12/epo-september-2023-monthly-multiple-coinciding-conflicts-and-ethiopias-rank-in-the-acled-conflict-index/</w:t>
        </w:r>
      </w:hyperlink>
      <w:r w:rsidRPr="004108A8">
        <w:t xml:space="preserve"> (käyty 13.10.2023).</w:t>
      </w:r>
    </w:p>
    <w:p w:rsidR="00413204" w:rsidRDefault="001A7780" w:rsidP="00413204">
      <w:pPr>
        <w:spacing w:before="0" w:line="259" w:lineRule="auto"/>
        <w:ind w:left="720"/>
        <w:jc w:val="left"/>
        <w:rPr>
          <w:lang w:val="en-US"/>
        </w:rPr>
      </w:pPr>
      <w:r w:rsidRPr="00C34635">
        <w:rPr>
          <w:lang w:val="en-US"/>
        </w:rPr>
        <w:t>6</w:t>
      </w:r>
      <w:r w:rsidR="00413204" w:rsidRPr="00C34635">
        <w:rPr>
          <w:lang w:val="en-US"/>
        </w:rPr>
        <w:t>.10.202</w:t>
      </w:r>
      <w:r w:rsidRPr="00C34635">
        <w:rPr>
          <w:lang w:val="en-US"/>
        </w:rPr>
        <w:t>3</w:t>
      </w:r>
      <w:r w:rsidR="00413204" w:rsidRPr="00C34635">
        <w:rPr>
          <w:lang w:val="en-US"/>
        </w:rPr>
        <w:t xml:space="preserve">. </w:t>
      </w:r>
      <w:r w:rsidR="00413204" w:rsidRPr="00413204">
        <w:rPr>
          <w:i/>
          <w:lang w:val="en-US"/>
        </w:rPr>
        <w:t>Organized Political Violence in Ethiopia (</w:t>
      </w:r>
      <w:r>
        <w:rPr>
          <w:i/>
          <w:lang w:val="en-US"/>
        </w:rPr>
        <w:t>30 September 2022 -</w:t>
      </w:r>
      <w:r w:rsidR="00413204" w:rsidRPr="00413204">
        <w:rPr>
          <w:i/>
          <w:lang w:val="en-US"/>
        </w:rPr>
        <w:t xml:space="preserve"> </w:t>
      </w:r>
      <w:r>
        <w:rPr>
          <w:i/>
          <w:lang w:val="en-US"/>
        </w:rPr>
        <w:t>6</w:t>
      </w:r>
      <w:r w:rsidR="00413204" w:rsidRPr="00413204">
        <w:rPr>
          <w:i/>
          <w:lang w:val="en-US"/>
        </w:rPr>
        <w:t xml:space="preserve"> October 202</w:t>
      </w:r>
      <w:r w:rsidR="00C34635">
        <w:rPr>
          <w:i/>
          <w:lang w:val="en-US"/>
        </w:rPr>
        <w:t>3</w:t>
      </w:r>
      <w:r w:rsidR="00413204" w:rsidRPr="00413204">
        <w:rPr>
          <w:i/>
          <w:lang w:val="en-US"/>
        </w:rPr>
        <w:t>)</w:t>
      </w:r>
      <w:r w:rsidR="00413204" w:rsidRPr="00413204">
        <w:rPr>
          <w:lang w:val="en-US"/>
        </w:rPr>
        <w:t xml:space="preserve">. </w:t>
      </w:r>
      <w:hyperlink r:id="rId61" w:history="1">
        <w:r w:rsidR="00413204" w:rsidRPr="007D69C8">
          <w:rPr>
            <w:color w:val="0563C1" w:themeColor="hyperlink"/>
            <w:u w:val="single"/>
            <w:lang w:val="en-US"/>
          </w:rPr>
          <w:t>https://epo.acleddata.com/</w:t>
        </w:r>
      </w:hyperlink>
      <w:r w:rsidR="00413204" w:rsidRPr="007D69C8">
        <w:rPr>
          <w:lang w:val="en-US"/>
        </w:rPr>
        <w:t xml:space="preserve"> (käyty 1</w:t>
      </w:r>
      <w:r w:rsidR="00C34635">
        <w:rPr>
          <w:lang w:val="en-US"/>
        </w:rPr>
        <w:t>3</w:t>
      </w:r>
      <w:r w:rsidR="00413204" w:rsidRPr="007D69C8">
        <w:rPr>
          <w:lang w:val="en-US"/>
        </w:rPr>
        <w:t>.10.202</w:t>
      </w:r>
      <w:r w:rsidR="00C34635">
        <w:rPr>
          <w:lang w:val="en-US"/>
        </w:rPr>
        <w:t>3</w:t>
      </w:r>
      <w:r w:rsidR="00413204" w:rsidRPr="007D69C8">
        <w:rPr>
          <w:lang w:val="en-US"/>
        </w:rPr>
        <w:t>).</w:t>
      </w:r>
    </w:p>
    <w:p w:rsidR="004108A8" w:rsidRDefault="004108A8" w:rsidP="00413204">
      <w:pPr>
        <w:spacing w:before="0" w:line="259" w:lineRule="auto"/>
        <w:ind w:left="720"/>
        <w:jc w:val="left"/>
        <w:rPr>
          <w:lang w:val="en-US"/>
        </w:rPr>
      </w:pPr>
      <w:r>
        <w:rPr>
          <w:lang w:val="en-US"/>
        </w:rPr>
        <w:t xml:space="preserve">4.10.2023. </w:t>
      </w:r>
      <w:r>
        <w:rPr>
          <w:i/>
          <w:lang w:val="en-US"/>
        </w:rPr>
        <w:t xml:space="preserve">EPO Weekly: 23-29 September 2023. </w:t>
      </w:r>
      <w:hyperlink r:id="rId62" w:history="1">
        <w:r w:rsidRPr="004108A8">
          <w:rPr>
            <w:rStyle w:val="Hyperlinkki"/>
            <w:lang w:val="en-US"/>
          </w:rPr>
          <w:t>https://epo.acleddata.com/2023/10/04/epo-weekly-23-29-september-2023/</w:t>
        </w:r>
      </w:hyperlink>
      <w:r>
        <w:rPr>
          <w:i/>
          <w:lang w:val="en-US"/>
        </w:rPr>
        <w:t xml:space="preserve"> </w:t>
      </w:r>
      <w:r>
        <w:rPr>
          <w:lang w:val="en-US"/>
        </w:rPr>
        <w:t>(käyty 16.10.2023).</w:t>
      </w:r>
    </w:p>
    <w:p w:rsidR="004108A8" w:rsidRPr="004108A8" w:rsidRDefault="004108A8" w:rsidP="00413204">
      <w:pPr>
        <w:spacing w:before="0" w:line="259" w:lineRule="auto"/>
        <w:ind w:left="720"/>
        <w:jc w:val="left"/>
        <w:rPr>
          <w:lang w:val="en-US"/>
        </w:rPr>
      </w:pPr>
      <w:r w:rsidRPr="00983D32">
        <w:rPr>
          <w:lang w:val="en-US"/>
        </w:rPr>
        <w:t xml:space="preserve">27.9.2023. </w:t>
      </w:r>
      <w:r w:rsidRPr="004108A8">
        <w:rPr>
          <w:i/>
          <w:lang w:val="en-US"/>
        </w:rPr>
        <w:t>EPO Weekly: 16-22 Sept</w:t>
      </w:r>
      <w:r>
        <w:rPr>
          <w:i/>
          <w:lang w:val="en-US"/>
        </w:rPr>
        <w:t>ember 2023.</w:t>
      </w:r>
      <w:r w:rsidRPr="004108A8">
        <w:rPr>
          <w:lang w:val="en-US"/>
        </w:rPr>
        <w:t xml:space="preserve"> </w:t>
      </w:r>
      <w:hyperlink r:id="rId63" w:history="1">
        <w:r w:rsidRPr="004108A8">
          <w:rPr>
            <w:rStyle w:val="Hyperlinkki"/>
            <w:lang w:val="en-US"/>
          </w:rPr>
          <w:t>https://epo.acleddata.com/2023/09/27/epo-weekly-16-22-september-2023/</w:t>
        </w:r>
      </w:hyperlink>
      <w:r w:rsidRPr="004108A8">
        <w:rPr>
          <w:lang w:val="en-US"/>
        </w:rPr>
        <w:t xml:space="preserve"> (käyty 16.10.2023).</w:t>
      </w:r>
    </w:p>
    <w:p w:rsidR="004108A8" w:rsidRDefault="004108A8" w:rsidP="00413204">
      <w:pPr>
        <w:spacing w:before="0" w:line="259" w:lineRule="auto"/>
        <w:ind w:left="720"/>
        <w:jc w:val="left"/>
        <w:rPr>
          <w:lang w:val="en-US"/>
        </w:rPr>
      </w:pPr>
      <w:r>
        <w:rPr>
          <w:lang w:val="en-US"/>
        </w:rPr>
        <w:t xml:space="preserve">20.9.2023. </w:t>
      </w:r>
      <w:r>
        <w:rPr>
          <w:i/>
          <w:lang w:val="en-US"/>
        </w:rPr>
        <w:t xml:space="preserve">EPO Weekly: 9-15 September 2023. </w:t>
      </w:r>
      <w:hyperlink r:id="rId64" w:history="1">
        <w:r w:rsidRPr="00F314FC">
          <w:rPr>
            <w:rStyle w:val="Hyperlinkki"/>
            <w:lang w:val="en-US"/>
          </w:rPr>
          <w:t>https://epo.acleddata.com/2023/09/20/epo-weekly-9-15-september-2023/</w:t>
        </w:r>
      </w:hyperlink>
      <w:r>
        <w:rPr>
          <w:lang w:val="en-US"/>
        </w:rPr>
        <w:t xml:space="preserve"> (käyty 16.10.2023).</w:t>
      </w:r>
    </w:p>
    <w:p w:rsidR="004108A8" w:rsidRPr="004108A8" w:rsidRDefault="004108A8" w:rsidP="00413204">
      <w:pPr>
        <w:spacing w:before="0" w:line="259" w:lineRule="auto"/>
        <w:ind w:left="720"/>
        <w:jc w:val="left"/>
        <w:rPr>
          <w:lang w:val="en-US"/>
        </w:rPr>
      </w:pPr>
      <w:r w:rsidRPr="00983D32">
        <w:rPr>
          <w:lang w:val="en-US"/>
        </w:rPr>
        <w:t xml:space="preserve">13.9.2023. </w:t>
      </w:r>
      <w:r w:rsidRPr="004108A8">
        <w:rPr>
          <w:i/>
          <w:lang w:val="en-US"/>
        </w:rPr>
        <w:t>EPO Weekly: 2-8 Sept</w:t>
      </w:r>
      <w:r>
        <w:rPr>
          <w:i/>
          <w:lang w:val="en-US"/>
        </w:rPr>
        <w:t>ember 2023.</w:t>
      </w:r>
      <w:r w:rsidRPr="004108A8">
        <w:rPr>
          <w:lang w:val="en-US"/>
        </w:rPr>
        <w:t xml:space="preserve"> </w:t>
      </w:r>
      <w:hyperlink r:id="rId65" w:history="1">
        <w:r w:rsidRPr="004108A8">
          <w:rPr>
            <w:rStyle w:val="Hyperlinkki"/>
            <w:lang w:val="en-US"/>
          </w:rPr>
          <w:t>https://epo.acleddata.com/2023/09/13/epo-weekly-2-8-september-2023/</w:t>
        </w:r>
      </w:hyperlink>
      <w:r w:rsidRPr="004108A8">
        <w:rPr>
          <w:lang w:val="en-US"/>
        </w:rPr>
        <w:t xml:space="preserve"> (käyty 18.9.2023).</w:t>
      </w:r>
    </w:p>
    <w:p w:rsidR="00E27A0D" w:rsidRPr="00983D32" w:rsidRDefault="00E27A0D" w:rsidP="00413204">
      <w:pPr>
        <w:spacing w:before="0" w:line="259" w:lineRule="auto"/>
        <w:ind w:left="720"/>
        <w:jc w:val="left"/>
      </w:pPr>
      <w:r w:rsidRPr="00983D32">
        <w:rPr>
          <w:lang w:val="en-US"/>
        </w:rPr>
        <w:t xml:space="preserve">8.9.2023. </w:t>
      </w:r>
      <w:r w:rsidRPr="00E27A0D">
        <w:rPr>
          <w:i/>
          <w:lang w:val="en-US"/>
        </w:rPr>
        <w:t>EPO August</w:t>
      </w:r>
      <w:r>
        <w:rPr>
          <w:i/>
          <w:lang w:val="en-US"/>
        </w:rPr>
        <w:t xml:space="preserve"> 2023 Monthly: Conflict in Amhara Region.</w:t>
      </w:r>
      <w:r w:rsidRPr="00E27A0D">
        <w:rPr>
          <w:lang w:val="en-US"/>
        </w:rPr>
        <w:t xml:space="preserve"> </w:t>
      </w:r>
      <w:hyperlink r:id="rId66" w:history="1">
        <w:r w:rsidRPr="00983D32">
          <w:rPr>
            <w:rStyle w:val="Hyperlinkki"/>
          </w:rPr>
          <w:t>https://epo.acleddata.com/2023/09/08/epo-august-2023-monthly-conflict-in-amhara-region/</w:t>
        </w:r>
      </w:hyperlink>
      <w:r w:rsidRPr="00983D32">
        <w:t xml:space="preserve"> (käyty 18.9.2023).</w:t>
      </w:r>
    </w:p>
    <w:p w:rsidR="00E27A0D" w:rsidRPr="00983D32" w:rsidRDefault="00E27A0D" w:rsidP="00413204">
      <w:pPr>
        <w:spacing w:before="0" w:line="259" w:lineRule="auto"/>
        <w:ind w:left="720"/>
        <w:jc w:val="left"/>
      </w:pPr>
      <w:r w:rsidRPr="00983D32">
        <w:rPr>
          <w:lang w:val="en-US"/>
        </w:rPr>
        <w:lastRenderedPageBreak/>
        <w:t xml:space="preserve">24.8.2023. </w:t>
      </w:r>
      <w:r w:rsidRPr="00E27A0D">
        <w:rPr>
          <w:i/>
          <w:lang w:val="en-US"/>
        </w:rPr>
        <w:t>EPO July 2023 Monthl</w:t>
      </w:r>
      <w:r>
        <w:rPr>
          <w:i/>
          <w:lang w:val="en-US"/>
        </w:rPr>
        <w:t>y: Local officials face a heightened risk of attack in Amhara Region.</w:t>
      </w:r>
      <w:r w:rsidRPr="00E27A0D">
        <w:rPr>
          <w:lang w:val="en-US"/>
        </w:rPr>
        <w:t xml:space="preserve"> </w:t>
      </w:r>
      <w:hyperlink r:id="rId67" w:history="1">
        <w:r w:rsidRPr="00983D32">
          <w:rPr>
            <w:rStyle w:val="Hyperlinkki"/>
          </w:rPr>
          <w:t>https://epo.acleddata.com/2023/08/24/epo-july-2023-monthly-local-officials-face-a-heightened-risk-of-attack-in-amhara-region/</w:t>
        </w:r>
      </w:hyperlink>
      <w:r w:rsidRPr="00983D32">
        <w:t xml:space="preserve"> (käyty 1.9.2023).</w:t>
      </w:r>
    </w:p>
    <w:p w:rsidR="00E27A0D" w:rsidRPr="00E27A0D" w:rsidRDefault="00E27A0D" w:rsidP="00413204">
      <w:pPr>
        <w:spacing w:before="0" w:line="259" w:lineRule="auto"/>
        <w:ind w:left="720"/>
        <w:jc w:val="left"/>
        <w:rPr>
          <w:lang w:val="en-US"/>
        </w:rPr>
      </w:pPr>
      <w:r>
        <w:rPr>
          <w:lang w:val="en-US"/>
        </w:rPr>
        <w:t xml:space="preserve">10.8.2023a. </w:t>
      </w:r>
      <w:r>
        <w:rPr>
          <w:i/>
          <w:lang w:val="en-US"/>
        </w:rPr>
        <w:t xml:space="preserve">EPO Weekly 29 July – 4 August 2023. </w:t>
      </w:r>
      <w:hyperlink r:id="rId68" w:history="1">
        <w:r w:rsidRPr="00E27A0D">
          <w:rPr>
            <w:rStyle w:val="Hyperlinkki"/>
            <w:lang w:val="en-US"/>
          </w:rPr>
          <w:t>https://epo.acleddata.com/2023/08/10/epo-weekly-29-july-4-august-2023/</w:t>
        </w:r>
      </w:hyperlink>
      <w:r>
        <w:rPr>
          <w:i/>
          <w:lang w:val="en-US"/>
        </w:rPr>
        <w:t xml:space="preserve"> </w:t>
      </w:r>
      <w:r>
        <w:rPr>
          <w:lang w:val="en-US"/>
        </w:rPr>
        <w:t>(käyty 1.9.2023).</w:t>
      </w:r>
    </w:p>
    <w:p w:rsidR="00E27A0D" w:rsidRPr="00983D32" w:rsidRDefault="00E27A0D" w:rsidP="00413204">
      <w:pPr>
        <w:spacing w:before="0" w:line="259" w:lineRule="auto"/>
        <w:ind w:left="720"/>
        <w:jc w:val="left"/>
      </w:pPr>
      <w:r w:rsidRPr="00E27A0D">
        <w:rPr>
          <w:lang w:val="en-US"/>
        </w:rPr>
        <w:t xml:space="preserve">10.8.2023b. </w:t>
      </w:r>
      <w:r w:rsidRPr="00E27A0D">
        <w:rPr>
          <w:i/>
          <w:lang w:val="en-US"/>
        </w:rPr>
        <w:t>Fact Sheet: Crisis in Ethiopia’s Amhara Region</w:t>
      </w:r>
      <w:r>
        <w:rPr>
          <w:lang w:val="en-US"/>
        </w:rPr>
        <w:t>.</w:t>
      </w:r>
      <w:r w:rsidRPr="00E27A0D">
        <w:rPr>
          <w:lang w:val="en-US"/>
        </w:rPr>
        <w:t xml:space="preserve"> </w:t>
      </w:r>
      <w:hyperlink r:id="rId69" w:history="1">
        <w:r w:rsidRPr="00983D32">
          <w:rPr>
            <w:rStyle w:val="Hyperlinkki"/>
          </w:rPr>
          <w:t>https://acleddata.com/2023/08/10/fact-sheet-crisis-in-ethiopias-amhara-region/</w:t>
        </w:r>
      </w:hyperlink>
      <w:r w:rsidRPr="00983D32">
        <w:t xml:space="preserve"> (käyty 18.9.2023).</w:t>
      </w:r>
    </w:p>
    <w:p w:rsidR="00681EC5" w:rsidRPr="007942E4" w:rsidRDefault="00681EC5" w:rsidP="00413204">
      <w:pPr>
        <w:spacing w:before="0" w:line="259" w:lineRule="auto"/>
        <w:ind w:left="720"/>
        <w:jc w:val="left"/>
      </w:pPr>
      <w:r>
        <w:rPr>
          <w:lang w:val="en-US"/>
        </w:rPr>
        <w:t xml:space="preserve">12.7.2023. </w:t>
      </w:r>
      <w:r>
        <w:rPr>
          <w:i/>
          <w:lang w:val="en-US"/>
        </w:rPr>
        <w:t xml:space="preserve">EPO June 2023 Monthly: Political violence declines in Amhara Region </w:t>
      </w:r>
      <w:r w:rsidR="007942E4">
        <w:rPr>
          <w:i/>
          <w:lang w:val="en-US"/>
        </w:rPr>
        <w:t>following government crackdown</w:t>
      </w:r>
      <w:r w:rsidR="007942E4" w:rsidRPr="007942E4">
        <w:rPr>
          <w:lang w:val="en-US"/>
        </w:rPr>
        <w:t xml:space="preserve">. </w:t>
      </w:r>
      <w:hyperlink r:id="rId70" w:history="1">
        <w:r w:rsidR="007942E4" w:rsidRPr="007942E4">
          <w:rPr>
            <w:rStyle w:val="Hyperlinkki"/>
          </w:rPr>
          <w:t>https://epo.acleddata.com/2023/07/12/epo-june-2023-monthly-political-violence-declines-in-amhara-region-following-government-crackdown/</w:t>
        </w:r>
      </w:hyperlink>
      <w:r w:rsidR="007942E4" w:rsidRPr="007942E4">
        <w:t xml:space="preserve"> (kä</w:t>
      </w:r>
      <w:r w:rsidR="007942E4">
        <w:t>yty 9.8.2023).</w:t>
      </w:r>
    </w:p>
    <w:p w:rsidR="007942E4" w:rsidRPr="007942E4" w:rsidRDefault="007942E4" w:rsidP="00413204">
      <w:pPr>
        <w:spacing w:before="0" w:line="259" w:lineRule="auto"/>
        <w:ind w:left="720"/>
        <w:jc w:val="left"/>
      </w:pPr>
      <w:r>
        <w:rPr>
          <w:lang w:val="en-US"/>
        </w:rPr>
        <w:t xml:space="preserve">6.5.2023. </w:t>
      </w:r>
      <w:r>
        <w:rPr>
          <w:i/>
          <w:lang w:val="en-US"/>
        </w:rPr>
        <w:t xml:space="preserve">EPO April 2023 Monthly: Volatility in Amhara Region while the rest of the country stabilizes. </w:t>
      </w:r>
      <w:hyperlink r:id="rId71" w:history="1">
        <w:r w:rsidRPr="007942E4">
          <w:rPr>
            <w:rStyle w:val="Hyperlinkki"/>
          </w:rPr>
          <w:t>https://epo.acleddata.com/2023/05/06/epo-april-2023-monthly-volatility-in-amhara-region-while-the-rest-of-the-country-stabilizes/</w:t>
        </w:r>
      </w:hyperlink>
      <w:r w:rsidRPr="007942E4">
        <w:t xml:space="preserve"> (käyty </w:t>
      </w:r>
      <w:r>
        <w:t>1</w:t>
      </w:r>
      <w:r w:rsidRPr="007942E4">
        <w:t>.</w:t>
      </w:r>
      <w:r>
        <w:t>6</w:t>
      </w:r>
      <w:r w:rsidRPr="007942E4">
        <w:t>.2023)</w:t>
      </w:r>
      <w:r>
        <w:rPr>
          <w:i/>
        </w:rPr>
        <w:t>.</w:t>
      </w:r>
    </w:p>
    <w:p w:rsidR="007942E4" w:rsidRPr="007942E4" w:rsidRDefault="007942E4" w:rsidP="00413204">
      <w:pPr>
        <w:spacing w:before="0" w:line="259" w:lineRule="auto"/>
        <w:ind w:left="720"/>
        <w:jc w:val="left"/>
      </w:pPr>
      <w:r>
        <w:rPr>
          <w:lang w:val="en-US"/>
        </w:rPr>
        <w:t xml:space="preserve">5.4.2023. </w:t>
      </w:r>
      <w:r>
        <w:rPr>
          <w:i/>
          <w:lang w:val="en-US"/>
        </w:rPr>
        <w:t xml:space="preserve">EPO March 2023 Monthly: Political violence trends decline amid opportunities for peace. </w:t>
      </w:r>
      <w:hyperlink r:id="rId72" w:history="1">
        <w:r w:rsidRPr="007942E4">
          <w:rPr>
            <w:rStyle w:val="Hyperlinkki"/>
          </w:rPr>
          <w:t>https://epo.acleddata.com/2023/04/05/epo-march-2023-monthly-political-violence-trends-decline-amid-opportunities-for-peace/</w:t>
        </w:r>
      </w:hyperlink>
      <w:r w:rsidRPr="007942E4">
        <w:t xml:space="preserve"> (käyty </w:t>
      </w:r>
      <w:r>
        <w:t>1</w:t>
      </w:r>
      <w:r w:rsidRPr="007942E4">
        <w:t>.</w:t>
      </w:r>
      <w:r>
        <w:t>6</w:t>
      </w:r>
      <w:r w:rsidRPr="007942E4">
        <w:t>.2023)</w:t>
      </w:r>
    </w:p>
    <w:p w:rsidR="007942E4" w:rsidRPr="007942E4" w:rsidRDefault="007942E4" w:rsidP="00413204">
      <w:pPr>
        <w:spacing w:before="0" w:line="259" w:lineRule="auto"/>
        <w:ind w:left="720"/>
        <w:jc w:val="left"/>
      </w:pPr>
      <w:r>
        <w:rPr>
          <w:lang w:val="en-US"/>
        </w:rPr>
        <w:t xml:space="preserve">EPO 8.2.2023. </w:t>
      </w:r>
      <w:r>
        <w:rPr>
          <w:i/>
          <w:lang w:val="en-US"/>
        </w:rPr>
        <w:t>EPO January 2023 Monthly: The information landscape in Ethiopia.</w:t>
      </w:r>
      <w:r>
        <w:rPr>
          <w:lang w:val="en-US"/>
        </w:rPr>
        <w:t xml:space="preserve"> </w:t>
      </w:r>
      <w:hyperlink r:id="rId73" w:history="1">
        <w:r w:rsidRPr="007942E4">
          <w:rPr>
            <w:rStyle w:val="Hyperlinkki"/>
          </w:rPr>
          <w:t>https://epo.acleddata.com/2023/02/08/epo-january-2023-monthly-the-information-landscape-in-ethiopia/</w:t>
        </w:r>
      </w:hyperlink>
      <w:r w:rsidRPr="007942E4">
        <w:t xml:space="preserve"> (kä</w:t>
      </w:r>
      <w:r>
        <w:t>yty 1.6.2023).</w:t>
      </w:r>
    </w:p>
    <w:p w:rsidR="000360F5" w:rsidRPr="00983D32" w:rsidRDefault="000360F5" w:rsidP="00413204">
      <w:pPr>
        <w:spacing w:before="0" w:line="259" w:lineRule="auto"/>
        <w:ind w:left="720"/>
        <w:jc w:val="left"/>
        <w:rPr>
          <w:lang w:val="en-US"/>
        </w:rPr>
      </w:pPr>
      <w:r w:rsidRPr="000360F5">
        <w:rPr>
          <w:lang w:val="en-US"/>
        </w:rPr>
        <w:t xml:space="preserve">31.1.2023. </w:t>
      </w:r>
      <w:r w:rsidRPr="000360F5">
        <w:rPr>
          <w:i/>
          <w:lang w:val="en-US"/>
        </w:rPr>
        <w:t xml:space="preserve">EPO Weekly: 21-27 January 2023. </w:t>
      </w:r>
      <w:hyperlink r:id="rId74" w:history="1">
        <w:r w:rsidRPr="00983D32">
          <w:rPr>
            <w:rStyle w:val="Hyperlinkki"/>
            <w:lang w:val="en-US"/>
          </w:rPr>
          <w:t>https://epo.acleddata.com/2023/01/31/epo-weekly-21-27-january-2023/</w:t>
        </w:r>
      </w:hyperlink>
      <w:r w:rsidRPr="00983D32">
        <w:rPr>
          <w:lang w:val="en-US"/>
        </w:rPr>
        <w:t xml:space="preserve"> </w:t>
      </w:r>
      <w:r w:rsidR="007942E4" w:rsidRPr="00983D32">
        <w:rPr>
          <w:lang w:val="en-US"/>
        </w:rPr>
        <w:t>(käyty 1.6.2023).</w:t>
      </w:r>
    </w:p>
    <w:p w:rsidR="007942E4" w:rsidRPr="002C1748" w:rsidRDefault="007942E4" w:rsidP="00413204">
      <w:pPr>
        <w:spacing w:before="0" w:line="259" w:lineRule="auto"/>
        <w:ind w:left="720"/>
        <w:jc w:val="left"/>
      </w:pPr>
      <w:r w:rsidRPr="00983D32">
        <w:rPr>
          <w:lang w:val="en-US"/>
        </w:rPr>
        <w:t xml:space="preserve">EPO 12.1.2023. </w:t>
      </w:r>
      <w:r w:rsidR="002C1748" w:rsidRPr="002C1748">
        <w:rPr>
          <w:i/>
          <w:lang w:val="en-US"/>
        </w:rPr>
        <w:t>EPO December 2023 Monthly: Conflict e</w:t>
      </w:r>
      <w:r w:rsidR="002C1748">
        <w:rPr>
          <w:i/>
          <w:lang w:val="en-US"/>
        </w:rPr>
        <w:t xml:space="preserve">xpands in Oromia Region. </w:t>
      </w:r>
      <w:hyperlink r:id="rId75" w:history="1">
        <w:r w:rsidR="002C1748" w:rsidRPr="002C1748">
          <w:rPr>
            <w:rStyle w:val="Hyperlinkki"/>
          </w:rPr>
          <w:t>https://epo.acleddata.com/2023/01/12/epo-december-2022-monthly-conflict-expands-in-oromia-region/</w:t>
        </w:r>
      </w:hyperlink>
      <w:r w:rsidR="002C1748" w:rsidRPr="002C1748">
        <w:t xml:space="preserve"> (käyty 1.6.2023).</w:t>
      </w:r>
    </w:p>
    <w:p w:rsidR="003369DB" w:rsidRPr="000D3321" w:rsidRDefault="003369DB" w:rsidP="00413204">
      <w:pPr>
        <w:spacing w:before="0" w:line="259" w:lineRule="auto"/>
        <w:ind w:left="720"/>
        <w:jc w:val="left"/>
      </w:pPr>
      <w:r w:rsidRPr="002C1748">
        <w:rPr>
          <w:lang w:val="en-US"/>
        </w:rPr>
        <w:t>13.12.2022</w:t>
      </w:r>
      <w:r w:rsidR="000D3321">
        <w:rPr>
          <w:lang w:val="en-US"/>
        </w:rPr>
        <w:t xml:space="preserve">. </w:t>
      </w:r>
      <w:r w:rsidR="000D3321">
        <w:rPr>
          <w:i/>
          <w:lang w:val="en-US"/>
        </w:rPr>
        <w:t xml:space="preserve">The Northern Ethiopia conflict: a step towards peace? </w:t>
      </w:r>
      <w:hyperlink r:id="rId76" w:history="1">
        <w:r w:rsidR="000D3321" w:rsidRPr="00114B87">
          <w:rPr>
            <w:rStyle w:val="Hyperlinkki"/>
          </w:rPr>
          <w:t>https://epo.acleddata.com/2022/12/13/the-northern-ethiopia-conflict-a-step-towards-peace/</w:t>
        </w:r>
      </w:hyperlink>
      <w:r w:rsidR="000D3321" w:rsidRPr="00114B87">
        <w:t xml:space="preserve"> (käyty 9.8.</w:t>
      </w:r>
      <w:r w:rsidR="00114B87" w:rsidRPr="00114B87">
        <w:t>2023).</w:t>
      </w:r>
    </w:p>
    <w:p w:rsidR="002C1748" w:rsidRPr="002C1748" w:rsidRDefault="002C1748" w:rsidP="00413204">
      <w:pPr>
        <w:spacing w:before="0" w:line="259" w:lineRule="auto"/>
        <w:ind w:left="720"/>
        <w:jc w:val="left"/>
        <w:rPr>
          <w:lang w:val="en-US"/>
        </w:rPr>
      </w:pPr>
      <w:r>
        <w:rPr>
          <w:lang w:val="en-US"/>
        </w:rPr>
        <w:t xml:space="preserve">7.12.2022. </w:t>
      </w:r>
      <w:r>
        <w:rPr>
          <w:i/>
          <w:lang w:val="en-US"/>
        </w:rPr>
        <w:t xml:space="preserve">EPO Monthly: November 2022. </w:t>
      </w:r>
      <w:hyperlink r:id="rId77" w:history="1">
        <w:r w:rsidRPr="002C1748">
          <w:rPr>
            <w:rStyle w:val="Hyperlinkki"/>
            <w:lang w:val="en-US"/>
          </w:rPr>
          <w:t>https://epo.acleddata.com/2022/12/07/epo-monthly-november-2022/</w:t>
        </w:r>
      </w:hyperlink>
      <w:r w:rsidRPr="002C1748">
        <w:rPr>
          <w:lang w:val="en-US"/>
        </w:rPr>
        <w:t xml:space="preserve"> (käyty 1.6.2023).</w:t>
      </w:r>
    </w:p>
    <w:p w:rsidR="00413204" w:rsidRPr="007D69C8" w:rsidRDefault="00413204" w:rsidP="00413204">
      <w:pPr>
        <w:spacing w:before="0" w:line="259" w:lineRule="auto"/>
        <w:ind w:left="720"/>
        <w:jc w:val="left"/>
        <w:rPr>
          <w:lang w:val="en-US"/>
        </w:rPr>
      </w:pPr>
      <w:r w:rsidRPr="000360F5">
        <w:rPr>
          <w:lang w:val="en-US"/>
        </w:rPr>
        <w:t xml:space="preserve">26.7.2022. </w:t>
      </w:r>
      <w:r w:rsidRPr="007D69C8">
        <w:rPr>
          <w:i/>
          <w:lang w:val="en-US"/>
        </w:rPr>
        <w:t>EPO Monthly: June 2022</w:t>
      </w:r>
      <w:r w:rsidRPr="007D69C8">
        <w:rPr>
          <w:lang w:val="en-US"/>
        </w:rPr>
        <w:t xml:space="preserve">. </w:t>
      </w:r>
      <w:hyperlink r:id="rId78" w:history="1">
        <w:r w:rsidRPr="007D69C8">
          <w:rPr>
            <w:color w:val="0563C1" w:themeColor="hyperlink"/>
            <w:u w:val="single"/>
            <w:lang w:val="en-US"/>
          </w:rPr>
          <w:t>https://epo.acleddata.com/2022/07/26/epo-monthly-june-2022/</w:t>
        </w:r>
      </w:hyperlink>
      <w:r w:rsidRPr="007D69C8">
        <w:rPr>
          <w:lang w:val="en-US"/>
        </w:rPr>
        <w:t xml:space="preserve"> (käyty </w:t>
      </w:r>
      <w:r w:rsidR="005E6FFD" w:rsidRPr="007D69C8">
        <w:rPr>
          <w:lang w:val="en-US"/>
        </w:rPr>
        <w:t>1</w:t>
      </w:r>
      <w:r w:rsidRPr="007D69C8">
        <w:rPr>
          <w:lang w:val="en-US"/>
        </w:rPr>
        <w:t>.</w:t>
      </w:r>
      <w:r w:rsidR="005E6FFD" w:rsidRPr="007D69C8">
        <w:rPr>
          <w:lang w:val="en-US"/>
        </w:rPr>
        <w:t>6</w:t>
      </w:r>
      <w:r w:rsidRPr="007D69C8">
        <w:rPr>
          <w:lang w:val="en-US"/>
        </w:rPr>
        <w:t>.202</w:t>
      </w:r>
      <w:r w:rsidR="005E6FFD" w:rsidRPr="007D69C8">
        <w:rPr>
          <w:lang w:val="en-US"/>
        </w:rPr>
        <w:t>3</w:t>
      </w:r>
      <w:r w:rsidRPr="007D69C8">
        <w:rPr>
          <w:lang w:val="en-US"/>
        </w:rPr>
        <w:t>).</w:t>
      </w:r>
    </w:p>
    <w:p w:rsidR="00413204" w:rsidRPr="00413204" w:rsidRDefault="00413204" w:rsidP="00413204">
      <w:pPr>
        <w:spacing w:before="0" w:line="259" w:lineRule="auto"/>
        <w:ind w:left="720"/>
        <w:jc w:val="left"/>
        <w:rPr>
          <w:lang w:val="en-US"/>
        </w:rPr>
      </w:pPr>
      <w:r w:rsidRPr="00413204">
        <w:rPr>
          <w:lang w:val="en-US"/>
        </w:rPr>
        <w:t xml:space="preserve">20.7.2022. </w:t>
      </w:r>
      <w:r w:rsidRPr="00413204">
        <w:rPr>
          <w:i/>
          <w:lang w:val="en-US"/>
        </w:rPr>
        <w:t>EPO Weekly: 9-15 July 2022</w:t>
      </w:r>
      <w:r w:rsidRPr="00413204">
        <w:rPr>
          <w:lang w:val="en-US"/>
        </w:rPr>
        <w:t xml:space="preserve">. </w:t>
      </w:r>
      <w:hyperlink r:id="rId79" w:history="1">
        <w:r w:rsidRPr="00413204">
          <w:rPr>
            <w:color w:val="0563C1" w:themeColor="hyperlink"/>
            <w:u w:val="single"/>
            <w:lang w:val="en-US"/>
          </w:rPr>
          <w:t>https://epo.acleddata.com/2022/07/20/epo-weekly-9-15-july-2022/</w:t>
        </w:r>
      </w:hyperlink>
      <w:r w:rsidRPr="00413204">
        <w:rPr>
          <w:lang w:val="en-US"/>
        </w:rPr>
        <w:t xml:space="preserve"> (käyty </w:t>
      </w:r>
      <w:r w:rsidR="005E6FFD">
        <w:rPr>
          <w:lang w:val="en-US"/>
        </w:rPr>
        <w:t>1</w:t>
      </w:r>
      <w:r w:rsidRPr="00413204">
        <w:rPr>
          <w:lang w:val="en-US"/>
        </w:rPr>
        <w:t>.</w:t>
      </w:r>
      <w:r w:rsidR="005E6FFD">
        <w:rPr>
          <w:lang w:val="en-US"/>
        </w:rPr>
        <w:t>6</w:t>
      </w:r>
      <w:r w:rsidRPr="00413204">
        <w:rPr>
          <w:lang w:val="en-US"/>
        </w:rPr>
        <w:t>.202</w:t>
      </w:r>
      <w:r w:rsidR="005E6FFD">
        <w:rPr>
          <w:lang w:val="en-US"/>
        </w:rPr>
        <w:t>3</w:t>
      </w:r>
      <w:r w:rsidRPr="00413204">
        <w:rPr>
          <w:lang w:val="en-US"/>
        </w:rPr>
        <w:t>).</w:t>
      </w:r>
    </w:p>
    <w:p w:rsidR="00413204" w:rsidRPr="00413204" w:rsidRDefault="00413204" w:rsidP="00413204">
      <w:pPr>
        <w:spacing w:before="0" w:line="259" w:lineRule="auto"/>
        <w:ind w:left="720"/>
        <w:jc w:val="left"/>
        <w:rPr>
          <w:lang w:val="en-US"/>
        </w:rPr>
      </w:pPr>
      <w:r w:rsidRPr="00413204">
        <w:rPr>
          <w:lang w:val="en-US"/>
        </w:rPr>
        <w:t xml:space="preserve">29.6.2022. </w:t>
      </w:r>
      <w:r w:rsidRPr="00413204">
        <w:rPr>
          <w:i/>
          <w:lang w:val="en-US"/>
        </w:rPr>
        <w:t>EPO Weekly: 18-24 June 2022</w:t>
      </w:r>
      <w:r w:rsidRPr="00413204">
        <w:rPr>
          <w:lang w:val="en-US"/>
        </w:rPr>
        <w:t xml:space="preserve">. </w:t>
      </w:r>
      <w:hyperlink r:id="rId80" w:history="1">
        <w:r w:rsidRPr="00413204">
          <w:rPr>
            <w:color w:val="0563C1" w:themeColor="hyperlink"/>
            <w:u w:val="single"/>
            <w:lang w:val="en-US"/>
          </w:rPr>
          <w:t>https://epo.acleddata.com/2022/06/29/epo-weekly-18-24-june-2022/</w:t>
        </w:r>
      </w:hyperlink>
      <w:r w:rsidRPr="00413204">
        <w:rPr>
          <w:lang w:val="en-US"/>
        </w:rPr>
        <w:t xml:space="preserve"> (käyty </w:t>
      </w:r>
      <w:r w:rsidR="005E6FFD">
        <w:rPr>
          <w:lang w:val="en-US"/>
        </w:rPr>
        <w:t>1</w:t>
      </w:r>
      <w:r w:rsidRPr="00413204">
        <w:rPr>
          <w:lang w:val="en-US"/>
        </w:rPr>
        <w:t>.</w:t>
      </w:r>
      <w:r w:rsidR="005E6FFD">
        <w:rPr>
          <w:lang w:val="en-US"/>
        </w:rPr>
        <w:t>6</w:t>
      </w:r>
      <w:r w:rsidRPr="00413204">
        <w:rPr>
          <w:lang w:val="en-US"/>
        </w:rPr>
        <w:t>.202</w:t>
      </w:r>
      <w:r w:rsidR="005E6FFD">
        <w:rPr>
          <w:lang w:val="en-US"/>
        </w:rPr>
        <w:t>3</w:t>
      </w:r>
      <w:r w:rsidRPr="00413204">
        <w:rPr>
          <w:lang w:val="en-US"/>
        </w:rPr>
        <w:t>).</w:t>
      </w:r>
    </w:p>
    <w:p w:rsidR="00413204" w:rsidRPr="00413204" w:rsidRDefault="00413204" w:rsidP="00413204">
      <w:pPr>
        <w:spacing w:before="0" w:line="259" w:lineRule="auto"/>
        <w:ind w:left="720"/>
        <w:jc w:val="left"/>
        <w:rPr>
          <w:lang w:val="en-US"/>
        </w:rPr>
      </w:pPr>
      <w:r w:rsidRPr="00413204">
        <w:rPr>
          <w:lang w:val="en-US"/>
        </w:rPr>
        <w:lastRenderedPageBreak/>
        <w:t xml:space="preserve">15.6.2022. </w:t>
      </w:r>
      <w:r w:rsidRPr="00413204">
        <w:rPr>
          <w:i/>
          <w:lang w:val="en-US"/>
        </w:rPr>
        <w:t>EPO Monthly: April-May 2022</w:t>
      </w:r>
      <w:r w:rsidRPr="00413204">
        <w:rPr>
          <w:lang w:val="en-US"/>
        </w:rPr>
        <w:t xml:space="preserve">. </w:t>
      </w:r>
      <w:hyperlink r:id="rId81" w:history="1">
        <w:r w:rsidRPr="00413204">
          <w:rPr>
            <w:color w:val="0563C1" w:themeColor="hyperlink"/>
            <w:u w:val="single"/>
            <w:lang w:val="en-US"/>
          </w:rPr>
          <w:t>https://epo.acleddata.com/2022/06/15/epo-monthly-april-may-2022/</w:t>
        </w:r>
      </w:hyperlink>
      <w:r w:rsidRPr="00413204">
        <w:rPr>
          <w:lang w:val="en-US"/>
        </w:rPr>
        <w:t xml:space="preserve"> (käyty </w:t>
      </w:r>
      <w:r w:rsidR="005E6FFD">
        <w:rPr>
          <w:lang w:val="en-US"/>
        </w:rPr>
        <w:t>1</w:t>
      </w:r>
      <w:r w:rsidRPr="00413204">
        <w:rPr>
          <w:lang w:val="en-US"/>
        </w:rPr>
        <w:t>.</w:t>
      </w:r>
      <w:r w:rsidR="005E6FFD">
        <w:rPr>
          <w:lang w:val="en-US"/>
        </w:rPr>
        <w:t>6</w:t>
      </w:r>
      <w:r w:rsidRPr="00413204">
        <w:rPr>
          <w:lang w:val="en-US"/>
        </w:rPr>
        <w:t>.202</w:t>
      </w:r>
      <w:r w:rsidR="005E6FFD">
        <w:rPr>
          <w:lang w:val="en-US"/>
        </w:rPr>
        <w:t>3</w:t>
      </w:r>
      <w:r w:rsidRPr="00413204">
        <w:rPr>
          <w:lang w:val="en-US"/>
        </w:rPr>
        <w:t>).</w:t>
      </w:r>
    </w:p>
    <w:p w:rsidR="00413204" w:rsidRPr="00413204" w:rsidRDefault="00413204" w:rsidP="00413204">
      <w:pPr>
        <w:spacing w:before="0" w:line="259" w:lineRule="auto"/>
        <w:ind w:left="720"/>
        <w:jc w:val="left"/>
        <w:rPr>
          <w:lang w:val="en-US"/>
        </w:rPr>
      </w:pPr>
      <w:r w:rsidRPr="00413204">
        <w:rPr>
          <w:lang w:val="en-US"/>
        </w:rPr>
        <w:t xml:space="preserve">25.5.2022. </w:t>
      </w:r>
      <w:r w:rsidRPr="00413204">
        <w:rPr>
          <w:i/>
          <w:lang w:val="en-US"/>
        </w:rPr>
        <w:t>EPO Weekly: 14-20 May 2022</w:t>
      </w:r>
      <w:r w:rsidRPr="00413204">
        <w:rPr>
          <w:lang w:val="en-US"/>
        </w:rPr>
        <w:t xml:space="preserve">. </w:t>
      </w:r>
      <w:hyperlink r:id="rId82" w:history="1">
        <w:r w:rsidRPr="00413204">
          <w:rPr>
            <w:color w:val="0563C1" w:themeColor="hyperlink"/>
            <w:u w:val="single"/>
            <w:lang w:val="en-US"/>
          </w:rPr>
          <w:t>https://epo.acleddata.com/2022/05/25/epo-weekly-14-20-may-2022/</w:t>
        </w:r>
      </w:hyperlink>
      <w:r w:rsidRPr="00413204">
        <w:rPr>
          <w:lang w:val="en-US"/>
        </w:rPr>
        <w:t xml:space="preserve"> (käyty </w:t>
      </w:r>
      <w:r w:rsidR="005E6FFD">
        <w:rPr>
          <w:lang w:val="en-US"/>
        </w:rPr>
        <w:t>1</w:t>
      </w:r>
      <w:r w:rsidRPr="00413204">
        <w:rPr>
          <w:lang w:val="en-US"/>
        </w:rPr>
        <w:t>.</w:t>
      </w:r>
      <w:r w:rsidR="005E6FFD">
        <w:rPr>
          <w:lang w:val="en-US"/>
        </w:rPr>
        <w:t>6</w:t>
      </w:r>
      <w:r w:rsidRPr="00413204">
        <w:rPr>
          <w:lang w:val="en-US"/>
        </w:rPr>
        <w:t>.202</w:t>
      </w:r>
      <w:r w:rsidR="005E6FFD">
        <w:rPr>
          <w:lang w:val="en-US"/>
        </w:rPr>
        <w:t>3</w:t>
      </w:r>
      <w:r w:rsidRPr="00413204">
        <w:rPr>
          <w:lang w:val="en-US"/>
        </w:rPr>
        <w:t>).</w:t>
      </w:r>
    </w:p>
    <w:p w:rsidR="00413204" w:rsidRPr="00413204" w:rsidRDefault="00413204" w:rsidP="00413204">
      <w:pPr>
        <w:spacing w:before="0" w:line="259" w:lineRule="auto"/>
        <w:ind w:left="720"/>
        <w:jc w:val="left"/>
        <w:rPr>
          <w:lang w:val="en-US"/>
        </w:rPr>
      </w:pPr>
      <w:r w:rsidRPr="00413204">
        <w:rPr>
          <w:lang w:val="en-US"/>
        </w:rPr>
        <w:t xml:space="preserve">26.4.2022. </w:t>
      </w:r>
      <w:r w:rsidRPr="00413204">
        <w:rPr>
          <w:i/>
          <w:lang w:val="en-US"/>
        </w:rPr>
        <w:t>EPO Weekly: 16-22 April 2022</w:t>
      </w:r>
      <w:r w:rsidRPr="00413204">
        <w:rPr>
          <w:lang w:val="en-US"/>
        </w:rPr>
        <w:t xml:space="preserve">. </w:t>
      </w:r>
      <w:hyperlink r:id="rId83" w:history="1">
        <w:r w:rsidRPr="00413204">
          <w:rPr>
            <w:color w:val="0563C1" w:themeColor="hyperlink"/>
            <w:u w:val="single"/>
            <w:lang w:val="en-US"/>
          </w:rPr>
          <w:t>https://epo.acleddata.com/2022/04/26/epo-weekly-16-22-april-2022/</w:t>
        </w:r>
      </w:hyperlink>
      <w:r w:rsidRPr="00413204">
        <w:rPr>
          <w:lang w:val="en-US"/>
        </w:rPr>
        <w:t xml:space="preserve"> (käyty </w:t>
      </w:r>
      <w:r w:rsidR="005E6FFD">
        <w:rPr>
          <w:lang w:val="en-US"/>
        </w:rPr>
        <w:t>1</w:t>
      </w:r>
      <w:r w:rsidRPr="00413204">
        <w:rPr>
          <w:lang w:val="en-US"/>
        </w:rPr>
        <w:t>.</w:t>
      </w:r>
      <w:r w:rsidR="005E6FFD">
        <w:rPr>
          <w:lang w:val="en-US"/>
        </w:rPr>
        <w:t>6.20</w:t>
      </w:r>
      <w:r w:rsidRPr="00413204">
        <w:rPr>
          <w:lang w:val="en-US"/>
        </w:rPr>
        <w:t>2</w:t>
      </w:r>
      <w:r w:rsidR="005E6FFD">
        <w:rPr>
          <w:lang w:val="en-US"/>
        </w:rPr>
        <w:t>3</w:t>
      </w:r>
      <w:r w:rsidRPr="00413204">
        <w:rPr>
          <w:lang w:val="en-US"/>
        </w:rPr>
        <w:t>).</w:t>
      </w:r>
    </w:p>
    <w:p w:rsidR="003B274E" w:rsidRPr="003B274E" w:rsidRDefault="003B274E" w:rsidP="00413204">
      <w:pPr>
        <w:spacing w:before="0" w:line="259" w:lineRule="auto"/>
        <w:ind w:left="720"/>
        <w:jc w:val="left"/>
        <w:rPr>
          <w:lang w:val="en-US"/>
        </w:rPr>
      </w:pPr>
      <w:r>
        <w:rPr>
          <w:lang w:val="en-US"/>
        </w:rPr>
        <w:t xml:space="preserve">23.4.2022. </w:t>
      </w:r>
      <w:r>
        <w:rPr>
          <w:i/>
          <w:lang w:val="en-US"/>
        </w:rPr>
        <w:t>EPO Monthly: March 2022.</w:t>
      </w:r>
      <w:r w:rsidRPr="003B274E">
        <w:rPr>
          <w:lang w:val="en-US"/>
        </w:rPr>
        <w:t xml:space="preserve"> </w:t>
      </w:r>
      <w:hyperlink r:id="rId84" w:history="1">
        <w:r w:rsidRPr="003B274E">
          <w:rPr>
            <w:rStyle w:val="Hyperlinkki"/>
            <w:lang w:val="en-US"/>
          </w:rPr>
          <w:t>https://epo.acleddata.com/2022/04/23/epo-monthly-march-2022/</w:t>
        </w:r>
      </w:hyperlink>
      <w:r w:rsidRPr="003B274E">
        <w:rPr>
          <w:lang w:val="en-US"/>
        </w:rPr>
        <w:t xml:space="preserve"> (käyty 1.6.2023).</w:t>
      </w:r>
    </w:p>
    <w:p w:rsidR="00413204" w:rsidRPr="00413204" w:rsidRDefault="00413204" w:rsidP="00413204">
      <w:pPr>
        <w:spacing w:before="0" w:line="259" w:lineRule="auto"/>
        <w:ind w:left="720"/>
        <w:jc w:val="left"/>
        <w:rPr>
          <w:lang w:val="en-US"/>
        </w:rPr>
      </w:pPr>
      <w:r w:rsidRPr="00413204">
        <w:rPr>
          <w:lang w:val="en-US"/>
        </w:rPr>
        <w:t xml:space="preserve">19.4.2022. </w:t>
      </w:r>
      <w:r w:rsidRPr="00413204">
        <w:rPr>
          <w:i/>
          <w:lang w:val="en-US"/>
        </w:rPr>
        <w:t>EPO Weekly: 9-5 April 2022</w:t>
      </w:r>
      <w:r w:rsidRPr="00413204">
        <w:rPr>
          <w:lang w:val="en-US"/>
        </w:rPr>
        <w:t xml:space="preserve">. </w:t>
      </w:r>
      <w:hyperlink r:id="rId85" w:history="1">
        <w:r w:rsidRPr="00413204">
          <w:rPr>
            <w:color w:val="0563C1" w:themeColor="hyperlink"/>
            <w:u w:val="single"/>
            <w:lang w:val="en-US"/>
          </w:rPr>
          <w:t>https://epo.acleddata.com/2022/04/19/epo-weekly-9-15-april-2022/</w:t>
        </w:r>
      </w:hyperlink>
      <w:r w:rsidRPr="00413204">
        <w:rPr>
          <w:lang w:val="en-US"/>
        </w:rPr>
        <w:t xml:space="preserve"> (käyty </w:t>
      </w:r>
      <w:r w:rsidR="005E6FFD">
        <w:rPr>
          <w:lang w:val="en-US"/>
        </w:rPr>
        <w:t>1</w:t>
      </w:r>
      <w:r w:rsidRPr="00413204">
        <w:rPr>
          <w:lang w:val="en-US"/>
        </w:rPr>
        <w:t>.</w:t>
      </w:r>
      <w:r w:rsidR="005E6FFD">
        <w:rPr>
          <w:lang w:val="en-US"/>
        </w:rPr>
        <w:t>6</w:t>
      </w:r>
      <w:r w:rsidRPr="00413204">
        <w:rPr>
          <w:lang w:val="en-US"/>
        </w:rPr>
        <w:t>.202</w:t>
      </w:r>
      <w:r w:rsidR="005E6FFD">
        <w:rPr>
          <w:lang w:val="en-US"/>
        </w:rPr>
        <w:t>3</w:t>
      </w:r>
      <w:r w:rsidRPr="00413204">
        <w:rPr>
          <w:lang w:val="en-US"/>
        </w:rPr>
        <w:t>).</w:t>
      </w:r>
    </w:p>
    <w:p w:rsidR="00413204" w:rsidRPr="00413204" w:rsidRDefault="00413204" w:rsidP="00413204">
      <w:pPr>
        <w:spacing w:before="0" w:line="259" w:lineRule="auto"/>
        <w:ind w:left="720"/>
        <w:jc w:val="left"/>
        <w:rPr>
          <w:lang w:val="en-US"/>
        </w:rPr>
      </w:pPr>
      <w:r w:rsidRPr="00413204">
        <w:rPr>
          <w:lang w:val="en-US"/>
        </w:rPr>
        <w:t xml:space="preserve">6.4.2022. </w:t>
      </w:r>
      <w:r w:rsidRPr="00413204">
        <w:rPr>
          <w:i/>
          <w:lang w:val="en-US"/>
        </w:rPr>
        <w:t>EPO Weekly: 26 March - 1 April 2022</w:t>
      </w:r>
      <w:r w:rsidRPr="00413204">
        <w:rPr>
          <w:lang w:val="en-US"/>
        </w:rPr>
        <w:t xml:space="preserve">. </w:t>
      </w:r>
      <w:hyperlink r:id="rId86" w:history="1">
        <w:r w:rsidRPr="00413204">
          <w:rPr>
            <w:color w:val="0563C1" w:themeColor="hyperlink"/>
            <w:u w:val="single"/>
            <w:lang w:val="en-US"/>
          </w:rPr>
          <w:t>https://epo.acleddata.com/2022/04/06/epo-weekly-26-march-1-april-2022/</w:t>
        </w:r>
      </w:hyperlink>
      <w:r w:rsidRPr="00413204">
        <w:rPr>
          <w:lang w:val="en-US"/>
        </w:rPr>
        <w:t xml:space="preserve"> (käyty </w:t>
      </w:r>
      <w:r w:rsidR="005E6FFD">
        <w:rPr>
          <w:lang w:val="en-US"/>
        </w:rPr>
        <w:t>1</w:t>
      </w:r>
      <w:r w:rsidRPr="00413204">
        <w:rPr>
          <w:lang w:val="en-US"/>
        </w:rPr>
        <w:t>.</w:t>
      </w:r>
      <w:r w:rsidR="005E6FFD">
        <w:rPr>
          <w:lang w:val="en-US"/>
        </w:rPr>
        <w:t>6</w:t>
      </w:r>
      <w:r w:rsidRPr="00413204">
        <w:rPr>
          <w:lang w:val="en-US"/>
        </w:rPr>
        <w:t>.202</w:t>
      </w:r>
      <w:r w:rsidR="005E6FFD">
        <w:rPr>
          <w:lang w:val="en-US"/>
        </w:rPr>
        <w:t>3</w:t>
      </w:r>
      <w:r w:rsidRPr="00413204">
        <w:rPr>
          <w:lang w:val="en-US"/>
        </w:rPr>
        <w:t>).</w:t>
      </w:r>
    </w:p>
    <w:p w:rsidR="00413204" w:rsidRPr="00413204" w:rsidRDefault="00413204" w:rsidP="00413204">
      <w:pPr>
        <w:spacing w:before="0" w:line="259" w:lineRule="auto"/>
        <w:ind w:left="720"/>
        <w:jc w:val="left"/>
        <w:rPr>
          <w:lang w:val="en-US"/>
        </w:rPr>
      </w:pPr>
      <w:r w:rsidRPr="00413204">
        <w:rPr>
          <w:lang w:val="en-US"/>
        </w:rPr>
        <w:t xml:space="preserve">17.3.2022. </w:t>
      </w:r>
      <w:r w:rsidRPr="00413204">
        <w:rPr>
          <w:i/>
          <w:lang w:val="en-US"/>
        </w:rPr>
        <w:t>EPO Monthly: February 2022</w:t>
      </w:r>
      <w:r w:rsidRPr="00413204">
        <w:rPr>
          <w:lang w:val="en-US"/>
        </w:rPr>
        <w:t xml:space="preserve">. </w:t>
      </w:r>
      <w:hyperlink r:id="rId87" w:history="1">
        <w:r w:rsidRPr="00413204">
          <w:rPr>
            <w:color w:val="0563C1" w:themeColor="hyperlink"/>
            <w:u w:val="single"/>
            <w:lang w:val="en-US"/>
          </w:rPr>
          <w:t>https://epo.acleddata.com/2022/03/17/epo-monthly-february-2022/</w:t>
        </w:r>
      </w:hyperlink>
      <w:r w:rsidRPr="00413204">
        <w:rPr>
          <w:lang w:val="en-US"/>
        </w:rPr>
        <w:t xml:space="preserve"> (käyty </w:t>
      </w:r>
      <w:r w:rsidR="005E6FFD">
        <w:rPr>
          <w:lang w:val="en-US"/>
        </w:rPr>
        <w:t>1</w:t>
      </w:r>
      <w:r w:rsidRPr="00413204">
        <w:rPr>
          <w:lang w:val="en-US"/>
        </w:rPr>
        <w:t>.</w:t>
      </w:r>
      <w:r w:rsidR="005E6FFD">
        <w:rPr>
          <w:lang w:val="en-US"/>
        </w:rPr>
        <w:t>6</w:t>
      </w:r>
      <w:r w:rsidRPr="00413204">
        <w:rPr>
          <w:lang w:val="en-US"/>
        </w:rPr>
        <w:t>.202</w:t>
      </w:r>
      <w:r w:rsidR="005E6FFD">
        <w:rPr>
          <w:lang w:val="en-US"/>
        </w:rPr>
        <w:t>3</w:t>
      </w:r>
      <w:r w:rsidRPr="00413204">
        <w:rPr>
          <w:lang w:val="en-US"/>
        </w:rPr>
        <w:t>).</w:t>
      </w:r>
    </w:p>
    <w:p w:rsidR="00413204" w:rsidRPr="00413204" w:rsidRDefault="00413204" w:rsidP="00413204">
      <w:pPr>
        <w:spacing w:before="0" w:line="259" w:lineRule="auto"/>
        <w:ind w:left="720"/>
        <w:jc w:val="left"/>
        <w:rPr>
          <w:lang w:val="en-US"/>
        </w:rPr>
      </w:pPr>
      <w:r w:rsidRPr="00413204">
        <w:rPr>
          <w:lang w:val="en-US"/>
        </w:rPr>
        <w:t xml:space="preserve">16.3.2022. </w:t>
      </w:r>
      <w:r w:rsidRPr="00413204">
        <w:rPr>
          <w:i/>
          <w:lang w:val="en-US"/>
        </w:rPr>
        <w:t>EPO Weekly: 5-11 March 2022</w:t>
      </w:r>
      <w:r w:rsidRPr="00413204">
        <w:rPr>
          <w:lang w:val="en-US"/>
        </w:rPr>
        <w:t xml:space="preserve">. </w:t>
      </w:r>
      <w:hyperlink r:id="rId88" w:history="1">
        <w:r w:rsidRPr="00413204">
          <w:rPr>
            <w:color w:val="0563C1" w:themeColor="hyperlink"/>
            <w:u w:val="single"/>
            <w:lang w:val="en-US"/>
          </w:rPr>
          <w:t>https://epo.acleddata.com/2022/03/16/epo-weekly-5-11-march-2022/</w:t>
        </w:r>
      </w:hyperlink>
      <w:r w:rsidRPr="00413204">
        <w:rPr>
          <w:lang w:val="en-US"/>
        </w:rPr>
        <w:t xml:space="preserve"> (käyty </w:t>
      </w:r>
      <w:r w:rsidR="005E6FFD">
        <w:rPr>
          <w:lang w:val="en-US"/>
        </w:rPr>
        <w:t>1</w:t>
      </w:r>
      <w:r w:rsidRPr="00413204">
        <w:rPr>
          <w:lang w:val="en-US"/>
        </w:rPr>
        <w:t>.</w:t>
      </w:r>
      <w:r w:rsidR="005E6FFD">
        <w:rPr>
          <w:lang w:val="en-US"/>
        </w:rPr>
        <w:t>6</w:t>
      </w:r>
      <w:r w:rsidRPr="00413204">
        <w:rPr>
          <w:lang w:val="en-US"/>
        </w:rPr>
        <w:t>.202</w:t>
      </w:r>
      <w:r w:rsidR="005E6FFD">
        <w:rPr>
          <w:lang w:val="en-US"/>
        </w:rPr>
        <w:t>3</w:t>
      </w:r>
      <w:r w:rsidRPr="00413204">
        <w:rPr>
          <w:lang w:val="en-US"/>
        </w:rPr>
        <w:t>).</w:t>
      </w:r>
    </w:p>
    <w:p w:rsidR="00413204" w:rsidRDefault="00413204" w:rsidP="00413204">
      <w:pPr>
        <w:spacing w:before="0" w:line="259" w:lineRule="auto"/>
        <w:ind w:left="720"/>
        <w:jc w:val="left"/>
        <w:rPr>
          <w:lang w:val="en-US"/>
        </w:rPr>
      </w:pPr>
      <w:r w:rsidRPr="00413204">
        <w:rPr>
          <w:lang w:val="en-US"/>
        </w:rPr>
        <w:t xml:space="preserve">2.3.2022. </w:t>
      </w:r>
      <w:r w:rsidRPr="00413204">
        <w:rPr>
          <w:i/>
          <w:lang w:val="en-US"/>
        </w:rPr>
        <w:t>EPO Monthly: January 2022</w:t>
      </w:r>
      <w:r w:rsidRPr="00413204">
        <w:rPr>
          <w:lang w:val="en-US"/>
        </w:rPr>
        <w:t xml:space="preserve">. </w:t>
      </w:r>
      <w:hyperlink r:id="rId89" w:history="1">
        <w:r w:rsidRPr="00413204">
          <w:rPr>
            <w:color w:val="0563C1" w:themeColor="hyperlink"/>
            <w:u w:val="single"/>
            <w:lang w:val="en-US"/>
          </w:rPr>
          <w:t>https://epo.acleddata.com/2022/03/02/epo-monthly-january-2022/</w:t>
        </w:r>
      </w:hyperlink>
      <w:r w:rsidRPr="00413204">
        <w:rPr>
          <w:lang w:val="en-US"/>
        </w:rPr>
        <w:t xml:space="preserve"> (käyty </w:t>
      </w:r>
      <w:r w:rsidR="005E6FFD">
        <w:rPr>
          <w:lang w:val="en-US"/>
        </w:rPr>
        <w:t>1</w:t>
      </w:r>
      <w:r w:rsidRPr="00413204">
        <w:rPr>
          <w:lang w:val="en-US"/>
        </w:rPr>
        <w:t>.</w:t>
      </w:r>
      <w:r w:rsidR="005E6FFD">
        <w:rPr>
          <w:lang w:val="en-US"/>
        </w:rPr>
        <w:t>6.</w:t>
      </w:r>
      <w:r w:rsidRPr="00413204">
        <w:rPr>
          <w:lang w:val="en-US"/>
        </w:rPr>
        <w:t>202</w:t>
      </w:r>
      <w:r w:rsidR="005E6FFD">
        <w:rPr>
          <w:lang w:val="en-US"/>
        </w:rPr>
        <w:t>3</w:t>
      </w:r>
      <w:r w:rsidRPr="00413204">
        <w:rPr>
          <w:lang w:val="en-US"/>
        </w:rPr>
        <w:t>).</w:t>
      </w:r>
    </w:p>
    <w:p w:rsidR="003B274E" w:rsidRDefault="003B274E" w:rsidP="00413204">
      <w:pPr>
        <w:spacing w:before="0" w:line="259" w:lineRule="auto"/>
        <w:ind w:left="720"/>
        <w:jc w:val="left"/>
        <w:rPr>
          <w:lang w:val="en-US"/>
        </w:rPr>
      </w:pPr>
      <w:r>
        <w:rPr>
          <w:lang w:val="en-US"/>
        </w:rPr>
        <w:t xml:space="preserve">31.1.2022. </w:t>
      </w:r>
      <w:r>
        <w:rPr>
          <w:i/>
          <w:lang w:val="en-US"/>
        </w:rPr>
        <w:t xml:space="preserve">EPO Monthly: December 2021. </w:t>
      </w:r>
      <w:hyperlink r:id="rId90" w:history="1">
        <w:r w:rsidRPr="003B274E">
          <w:rPr>
            <w:rStyle w:val="Hyperlinkki"/>
            <w:lang w:val="en-US"/>
          </w:rPr>
          <w:t>https://epo.acleddata.com/2022/01/31/epo-monthly-december-2021/</w:t>
        </w:r>
      </w:hyperlink>
      <w:r w:rsidRPr="003B274E">
        <w:rPr>
          <w:lang w:val="en-US"/>
        </w:rPr>
        <w:t xml:space="preserve"> (käyty 1.6.2023).</w:t>
      </w:r>
    </w:p>
    <w:p w:rsidR="003B274E" w:rsidRDefault="003B274E" w:rsidP="00413204">
      <w:pPr>
        <w:spacing w:before="0" w:line="259" w:lineRule="auto"/>
        <w:ind w:left="720"/>
        <w:jc w:val="left"/>
        <w:rPr>
          <w:lang w:val="en-US"/>
        </w:rPr>
      </w:pPr>
      <w:r>
        <w:rPr>
          <w:lang w:val="en-US"/>
        </w:rPr>
        <w:t xml:space="preserve">17.11.2021. </w:t>
      </w:r>
      <w:r>
        <w:rPr>
          <w:i/>
          <w:lang w:val="en-US"/>
        </w:rPr>
        <w:t xml:space="preserve">EPO Monthly: October 2021. </w:t>
      </w:r>
      <w:hyperlink r:id="rId91" w:history="1">
        <w:r w:rsidRPr="003B274E">
          <w:rPr>
            <w:rStyle w:val="Hyperlinkki"/>
            <w:lang w:val="en-US"/>
          </w:rPr>
          <w:t>https://epo.acleddata.com/2021/11/17/epo-monthly-october-2021/</w:t>
        </w:r>
      </w:hyperlink>
      <w:r w:rsidRPr="003B274E">
        <w:rPr>
          <w:lang w:val="en-US"/>
        </w:rPr>
        <w:t xml:space="preserve"> (käyty 1.6.2023).</w:t>
      </w:r>
    </w:p>
    <w:p w:rsidR="003B274E" w:rsidRDefault="003B274E" w:rsidP="00413204">
      <w:pPr>
        <w:spacing w:before="0" w:line="259" w:lineRule="auto"/>
        <w:ind w:left="720"/>
        <w:jc w:val="left"/>
        <w:rPr>
          <w:lang w:val="en-US"/>
        </w:rPr>
      </w:pPr>
      <w:r>
        <w:rPr>
          <w:lang w:val="en-US"/>
        </w:rPr>
        <w:t xml:space="preserve">9.9.2021. </w:t>
      </w:r>
      <w:r>
        <w:rPr>
          <w:i/>
          <w:lang w:val="en-US"/>
        </w:rPr>
        <w:t xml:space="preserve">EPO Monthly: August 2021. </w:t>
      </w:r>
      <w:hyperlink r:id="rId92" w:history="1">
        <w:r w:rsidRPr="003B274E">
          <w:rPr>
            <w:rStyle w:val="Hyperlinkki"/>
            <w:lang w:val="en-US"/>
          </w:rPr>
          <w:t>https://epo.acleddata.com/2021/09/09/epo-monthly-august-2021/</w:t>
        </w:r>
      </w:hyperlink>
      <w:r w:rsidRPr="003B274E">
        <w:rPr>
          <w:lang w:val="en-US"/>
        </w:rPr>
        <w:t xml:space="preserve"> (käyty 1.6.2023).</w:t>
      </w:r>
    </w:p>
    <w:p w:rsidR="003B274E" w:rsidRDefault="003B274E" w:rsidP="00413204">
      <w:pPr>
        <w:spacing w:before="0" w:line="259" w:lineRule="auto"/>
        <w:ind w:left="720"/>
        <w:jc w:val="left"/>
        <w:rPr>
          <w:lang w:val="en-US"/>
        </w:rPr>
      </w:pPr>
      <w:r>
        <w:rPr>
          <w:lang w:val="en-US"/>
        </w:rPr>
        <w:t xml:space="preserve">20.8.2021. </w:t>
      </w:r>
      <w:r w:rsidRPr="003B274E">
        <w:rPr>
          <w:i/>
          <w:lang w:val="en-US"/>
        </w:rPr>
        <w:t>EPO Monthly: June – July 2021.</w:t>
      </w:r>
      <w:r>
        <w:rPr>
          <w:lang w:val="en-US"/>
        </w:rPr>
        <w:t xml:space="preserve"> </w:t>
      </w:r>
      <w:hyperlink r:id="rId93" w:history="1">
        <w:r w:rsidRPr="00F314FC">
          <w:rPr>
            <w:rStyle w:val="Hyperlinkki"/>
            <w:lang w:val="en-US"/>
          </w:rPr>
          <w:t>https://epo.acleddata.com/2021/08/20/monthly-june-july-2021/</w:t>
        </w:r>
      </w:hyperlink>
      <w:r>
        <w:rPr>
          <w:lang w:val="en-US"/>
        </w:rPr>
        <w:t xml:space="preserve"> (käyty 1.6.2023).</w:t>
      </w:r>
    </w:p>
    <w:p w:rsidR="003B274E" w:rsidRPr="003B274E" w:rsidRDefault="003B274E" w:rsidP="00413204">
      <w:pPr>
        <w:spacing w:before="0" w:line="259" w:lineRule="auto"/>
        <w:ind w:left="720"/>
        <w:jc w:val="left"/>
        <w:rPr>
          <w:lang w:val="en-US"/>
        </w:rPr>
      </w:pPr>
      <w:r>
        <w:rPr>
          <w:lang w:val="en-US"/>
        </w:rPr>
        <w:t xml:space="preserve">13.5.2021. </w:t>
      </w:r>
      <w:r w:rsidRPr="003B274E">
        <w:rPr>
          <w:i/>
          <w:lang w:val="en-US"/>
        </w:rPr>
        <w:t xml:space="preserve">EPO Monthly: April 2021. </w:t>
      </w:r>
      <w:hyperlink r:id="rId94" w:history="1">
        <w:r w:rsidRPr="00F314FC">
          <w:rPr>
            <w:rStyle w:val="Hyperlinkki"/>
            <w:lang w:val="en-US"/>
          </w:rPr>
          <w:t>https://epo.acleddata.com/2021/05/13/epo-monthly-april-2021/</w:t>
        </w:r>
      </w:hyperlink>
      <w:r>
        <w:rPr>
          <w:lang w:val="en-US"/>
        </w:rPr>
        <w:t xml:space="preserve"> (käyty 1.6.2023).</w:t>
      </w:r>
    </w:p>
    <w:p w:rsidR="00323E7D" w:rsidRDefault="00323E7D" w:rsidP="00323E7D">
      <w:pPr>
        <w:spacing w:before="0" w:line="259" w:lineRule="auto"/>
        <w:jc w:val="left"/>
      </w:pPr>
      <w:r w:rsidRPr="00323E7D">
        <w:rPr>
          <w:lang w:val="en-US"/>
        </w:rPr>
        <w:t xml:space="preserve">ESS (Ethiopia Statistics Service) 2007. </w:t>
      </w:r>
      <w:r w:rsidRPr="00323E7D">
        <w:rPr>
          <w:i/>
          <w:lang w:val="en-US"/>
        </w:rPr>
        <w:t>Population and Housing Census 2007 National Report</w:t>
      </w:r>
      <w:r w:rsidRPr="00323E7D">
        <w:rPr>
          <w:lang w:val="en-US"/>
        </w:rPr>
        <w:t xml:space="preserve">. </w:t>
      </w:r>
      <w:hyperlink r:id="rId95" w:history="1">
        <w:r w:rsidR="00976BBC" w:rsidRPr="00976BBC">
          <w:rPr>
            <w:rStyle w:val="Hyperlinkki"/>
          </w:rPr>
          <w:t>http://www.statsethiopia.gov.et/wp-content/uploads/2019/06/Population-and-Housing-Census-2007-National_Statistical.pdf</w:t>
        </w:r>
      </w:hyperlink>
      <w:r w:rsidR="00976BBC" w:rsidRPr="00976BBC">
        <w:t xml:space="preserve"> </w:t>
      </w:r>
      <w:r w:rsidRPr="00323E7D">
        <w:t xml:space="preserve">(käyty </w:t>
      </w:r>
      <w:r w:rsidRPr="00976BBC">
        <w:t>10</w:t>
      </w:r>
      <w:r w:rsidRPr="00323E7D">
        <w:t>.</w:t>
      </w:r>
      <w:r w:rsidRPr="00976BBC">
        <w:t>8</w:t>
      </w:r>
      <w:r w:rsidRPr="00323E7D">
        <w:t xml:space="preserve">.2023). </w:t>
      </w:r>
    </w:p>
    <w:p w:rsidR="00D71F06" w:rsidRDefault="00D90305" w:rsidP="00323E7D">
      <w:pPr>
        <w:spacing w:before="0" w:line="259" w:lineRule="auto"/>
        <w:jc w:val="left"/>
        <w:rPr>
          <w:lang w:val="en-US"/>
        </w:rPr>
      </w:pPr>
      <w:r w:rsidRPr="00D90305">
        <w:rPr>
          <w:lang w:val="en-US"/>
        </w:rPr>
        <w:t xml:space="preserve">Freedom House </w:t>
      </w:r>
    </w:p>
    <w:p w:rsidR="00D71F06" w:rsidRPr="00C2493D" w:rsidRDefault="00D71F06" w:rsidP="00D71F06">
      <w:pPr>
        <w:spacing w:before="0" w:line="259" w:lineRule="auto"/>
        <w:ind w:left="720"/>
        <w:jc w:val="left"/>
      </w:pPr>
      <w:r>
        <w:rPr>
          <w:lang w:val="en-US"/>
        </w:rPr>
        <w:t xml:space="preserve">2023. </w:t>
      </w:r>
      <w:r w:rsidRPr="00D90305">
        <w:rPr>
          <w:i/>
          <w:lang w:val="en-US"/>
        </w:rPr>
        <w:t>Freedom in the World 202</w:t>
      </w:r>
      <w:r>
        <w:rPr>
          <w:i/>
          <w:lang w:val="en-US"/>
        </w:rPr>
        <w:t>3</w:t>
      </w:r>
      <w:r w:rsidRPr="00D90305">
        <w:rPr>
          <w:lang w:val="en-US"/>
        </w:rPr>
        <w:t xml:space="preserve">. </w:t>
      </w:r>
      <w:r w:rsidRPr="00C2493D">
        <w:rPr>
          <w:i/>
        </w:rPr>
        <w:t>Ethiopia</w:t>
      </w:r>
      <w:r w:rsidRPr="00C2493D">
        <w:t xml:space="preserve">. </w:t>
      </w:r>
      <w:hyperlink r:id="rId96" w:history="1">
        <w:r w:rsidRPr="00C2493D">
          <w:rPr>
            <w:rStyle w:val="Hyperlinkki"/>
          </w:rPr>
          <w:t>https://freedomhouse.org/country/ethiopia/freedom-world/2023</w:t>
        </w:r>
      </w:hyperlink>
      <w:r w:rsidRPr="00C2493D">
        <w:t xml:space="preserve"> (käyty 6.10.2023).</w:t>
      </w:r>
    </w:p>
    <w:p w:rsidR="00D90305" w:rsidRPr="00C2493D" w:rsidRDefault="00D90305" w:rsidP="00D71F06">
      <w:pPr>
        <w:spacing w:before="0" w:line="259" w:lineRule="auto"/>
        <w:ind w:left="720"/>
        <w:jc w:val="left"/>
        <w:rPr>
          <w:lang w:val="en-US"/>
        </w:rPr>
      </w:pPr>
      <w:r w:rsidRPr="00D90305">
        <w:rPr>
          <w:lang w:val="en-US"/>
        </w:rPr>
        <w:t xml:space="preserve">2022. </w:t>
      </w:r>
      <w:r w:rsidRPr="00D90305">
        <w:rPr>
          <w:i/>
          <w:lang w:val="en-US"/>
        </w:rPr>
        <w:t>Freedom in the World 2022</w:t>
      </w:r>
      <w:r w:rsidRPr="00D90305">
        <w:rPr>
          <w:lang w:val="en-US"/>
        </w:rPr>
        <w:t xml:space="preserve">. </w:t>
      </w:r>
      <w:r w:rsidRPr="00C2493D">
        <w:rPr>
          <w:i/>
          <w:lang w:val="en-US"/>
        </w:rPr>
        <w:t>Ethiopia</w:t>
      </w:r>
      <w:r w:rsidRPr="00C2493D">
        <w:rPr>
          <w:lang w:val="en-US"/>
        </w:rPr>
        <w:t xml:space="preserve">. </w:t>
      </w:r>
      <w:hyperlink r:id="rId97" w:history="1">
        <w:r w:rsidRPr="00C2493D">
          <w:rPr>
            <w:color w:val="0563C1" w:themeColor="hyperlink"/>
            <w:u w:val="single"/>
            <w:lang w:val="en-US"/>
          </w:rPr>
          <w:t>https://freedomhouse.org/country/ethiopia/freedom-world/2022</w:t>
        </w:r>
      </w:hyperlink>
      <w:r w:rsidRPr="00C2493D">
        <w:rPr>
          <w:lang w:val="en-US"/>
        </w:rPr>
        <w:t xml:space="preserve"> (käyty 4.6.2023).</w:t>
      </w:r>
    </w:p>
    <w:p w:rsidR="009C3056" w:rsidRDefault="00CD3B5D" w:rsidP="00D90305">
      <w:pPr>
        <w:spacing w:before="0" w:line="259" w:lineRule="auto"/>
        <w:jc w:val="left"/>
        <w:rPr>
          <w:lang w:val="en-US"/>
        </w:rPr>
      </w:pPr>
      <w:r>
        <w:rPr>
          <w:lang w:val="en-US"/>
        </w:rPr>
        <w:t xml:space="preserve">The Guardian </w:t>
      </w:r>
    </w:p>
    <w:p w:rsidR="009C3056" w:rsidRPr="009C3056" w:rsidRDefault="009C3056" w:rsidP="009C3056">
      <w:pPr>
        <w:spacing w:before="0" w:line="259" w:lineRule="auto"/>
        <w:ind w:left="720"/>
        <w:jc w:val="left"/>
      </w:pPr>
      <w:r w:rsidRPr="00983D32">
        <w:rPr>
          <w:lang w:val="en-US"/>
        </w:rPr>
        <w:lastRenderedPageBreak/>
        <w:t xml:space="preserve">14.8.2023. </w:t>
      </w:r>
      <w:r w:rsidRPr="009C3056">
        <w:rPr>
          <w:i/>
          <w:lang w:val="en-US"/>
        </w:rPr>
        <w:t>Airstrike in Ethiopia’s Amhara region kills at least 26 people.</w:t>
      </w:r>
      <w:r w:rsidRPr="009C3056">
        <w:rPr>
          <w:lang w:val="en-US"/>
        </w:rPr>
        <w:t xml:space="preserve"> </w:t>
      </w:r>
      <w:hyperlink r:id="rId98" w:history="1">
        <w:r w:rsidRPr="009C3056">
          <w:rPr>
            <w:rStyle w:val="Hyperlinkki"/>
          </w:rPr>
          <w:t>https://www.theguardian.com/world/2023/aug/14/airstrike-in-ethiopia-amhara-region-kills-people</w:t>
        </w:r>
      </w:hyperlink>
      <w:r w:rsidRPr="009C3056">
        <w:t xml:space="preserve"> (kä</w:t>
      </w:r>
      <w:r>
        <w:t>yty 19.9.2023).</w:t>
      </w:r>
    </w:p>
    <w:p w:rsidR="00CD3B5D" w:rsidRDefault="00CD3B5D" w:rsidP="009C3056">
      <w:pPr>
        <w:spacing w:before="0" w:line="259" w:lineRule="auto"/>
        <w:ind w:left="720"/>
        <w:jc w:val="left"/>
      </w:pPr>
      <w:r>
        <w:rPr>
          <w:lang w:val="en-US"/>
        </w:rPr>
        <w:t>4.8.2023.</w:t>
      </w:r>
      <w:r w:rsidRPr="00CD3B5D">
        <w:rPr>
          <w:lang w:val="en-US"/>
        </w:rPr>
        <w:t xml:space="preserve"> </w:t>
      </w:r>
      <w:r w:rsidRPr="00CD3B5D">
        <w:rPr>
          <w:i/>
          <w:lang w:val="en-US"/>
        </w:rPr>
        <w:t>Ethiopia declares a state of emergency in Amhara amid increasing violence.</w:t>
      </w:r>
      <w:r>
        <w:rPr>
          <w:lang w:val="en-US"/>
        </w:rPr>
        <w:t xml:space="preserve"> </w:t>
      </w:r>
      <w:hyperlink r:id="rId99" w:history="1">
        <w:r w:rsidRPr="00CD3B5D">
          <w:rPr>
            <w:rStyle w:val="Hyperlinkki"/>
          </w:rPr>
          <w:t>https://www.theguardian.com/global-development/2023/aug/04/ethiopia-declares-a-state-of-emergency-in-amhara-amid-increasing-violence</w:t>
        </w:r>
      </w:hyperlink>
      <w:r w:rsidRPr="00CD3B5D">
        <w:t xml:space="preserve"> (käyty 19.9.2023).</w:t>
      </w:r>
    </w:p>
    <w:p w:rsidR="0086252D" w:rsidRPr="00983D32" w:rsidRDefault="0086252D" w:rsidP="009C3056">
      <w:pPr>
        <w:spacing w:before="0" w:line="259" w:lineRule="auto"/>
        <w:ind w:left="720"/>
        <w:jc w:val="left"/>
      </w:pPr>
      <w:r w:rsidRPr="00983D32">
        <w:rPr>
          <w:lang w:val="en-US"/>
        </w:rPr>
        <w:t xml:space="preserve">12.4.2023. </w:t>
      </w:r>
      <w:r w:rsidRPr="0086252D">
        <w:rPr>
          <w:i/>
          <w:lang w:val="en-US"/>
        </w:rPr>
        <w:t>Gun battles erupt in Ethiopia as PM axes Amhara region’s security force</w:t>
      </w:r>
      <w:r>
        <w:rPr>
          <w:lang w:val="en-US"/>
        </w:rPr>
        <w:t>.</w:t>
      </w:r>
      <w:r w:rsidRPr="0086252D">
        <w:rPr>
          <w:lang w:val="en-US"/>
        </w:rPr>
        <w:t xml:space="preserve"> </w:t>
      </w:r>
      <w:hyperlink r:id="rId100" w:history="1">
        <w:r w:rsidRPr="00983D32">
          <w:rPr>
            <w:rStyle w:val="Hyperlinkki"/>
          </w:rPr>
          <w:t>https://www.theguardian.com/global-development/2023/apr/12/gun-battles-erupt-in-ethiopia-as-pm-axes-amhara-regions-security-force</w:t>
        </w:r>
      </w:hyperlink>
      <w:r w:rsidRPr="00983D32">
        <w:t xml:space="preserve"> (käyty 19.9.2023).</w:t>
      </w:r>
    </w:p>
    <w:p w:rsidR="00466A26" w:rsidRDefault="00466A26" w:rsidP="00D90305">
      <w:pPr>
        <w:spacing w:before="0" w:line="259" w:lineRule="auto"/>
        <w:jc w:val="left"/>
      </w:pPr>
      <w:r>
        <w:rPr>
          <w:lang w:val="en-US"/>
        </w:rPr>
        <w:t xml:space="preserve">The Guardian / Burke, Jason 9.9.2021. </w:t>
      </w:r>
      <w:r w:rsidRPr="00466A26">
        <w:rPr>
          <w:i/>
          <w:lang w:val="en-US"/>
        </w:rPr>
        <w:t>Rebel forces accused of killing more than 100 civilians in north Ethiopia</w:t>
      </w:r>
      <w:r>
        <w:rPr>
          <w:lang w:val="en-US"/>
        </w:rPr>
        <w:t xml:space="preserve">. </w:t>
      </w:r>
      <w:hyperlink r:id="rId101" w:history="1">
        <w:r w:rsidRPr="00F314FC">
          <w:rPr>
            <w:rStyle w:val="Hyperlinkki"/>
          </w:rPr>
          <w:t>https://www.theguardian.com/world/2021/sep/09/rebel-forces-accused-of-killing-civilians-north-ethiopia</w:t>
        </w:r>
      </w:hyperlink>
      <w:r w:rsidRPr="00466A26">
        <w:t xml:space="preserve"> (käyty 3.6.2023).</w:t>
      </w:r>
    </w:p>
    <w:p w:rsidR="009C3056" w:rsidRPr="00983D32" w:rsidRDefault="009C3056" w:rsidP="00D90305">
      <w:pPr>
        <w:spacing w:before="0" w:line="259" w:lineRule="auto"/>
        <w:jc w:val="left"/>
      </w:pPr>
      <w:r w:rsidRPr="00983D32">
        <w:rPr>
          <w:lang w:val="en-US"/>
        </w:rPr>
        <w:t xml:space="preserve">The Guardian / Kassa, Lucy 8.9.2023. </w:t>
      </w:r>
      <w:r w:rsidRPr="009C3056">
        <w:rPr>
          <w:i/>
          <w:lang w:val="en-US"/>
        </w:rPr>
        <w:t>Ethiopian troops accused of mass killings of civilians in Amhara region</w:t>
      </w:r>
      <w:r>
        <w:rPr>
          <w:lang w:val="en-US"/>
        </w:rPr>
        <w:t>.</w:t>
      </w:r>
      <w:r w:rsidRPr="009C3056">
        <w:rPr>
          <w:lang w:val="en-US"/>
        </w:rPr>
        <w:t xml:space="preserve"> </w:t>
      </w:r>
      <w:hyperlink r:id="rId102" w:history="1">
        <w:r w:rsidRPr="00983D32">
          <w:rPr>
            <w:rStyle w:val="Hyperlinkki"/>
          </w:rPr>
          <w:t>https://www.theguardian.com/global-development/2023/sep/08/ethiopian-troops-accused-mass-killings-amhara-civilians-region-fano-militia</w:t>
        </w:r>
      </w:hyperlink>
      <w:r w:rsidRPr="00983D32">
        <w:t xml:space="preserve"> (käyty 18.9.2023).</w:t>
      </w:r>
    </w:p>
    <w:p w:rsidR="00D90305" w:rsidRPr="00D90305" w:rsidRDefault="00D90305" w:rsidP="00D90305">
      <w:pPr>
        <w:spacing w:before="0" w:line="259" w:lineRule="auto"/>
        <w:jc w:val="left"/>
        <w:rPr>
          <w:lang w:val="en-US"/>
        </w:rPr>
      </w:pPr>
      <w:r w:rsidRPr="00D90305">
        <w:rPr>
          <w:lang w:val="en-US"/>
        </w:rPr>
        <w:t xml:space="preserve">HRW (Human Rights Watch) </w:t>
      </w:r>
    </w:p>
    <w:p w:rsidR="00226C07" w:rsidRPr="00226C07" w:rsidRDefault="00226C07" w:rsidP="00D90305">
      <w:pPr>
        <w:spacing w:before="0" w:line="259" w:lineRule="auto"/>
        <w:ind w:left="720"/>
        <w:jc w:val="left"/>
      </w:pPr>
      <w:r w:rsidRPr="00226C07">
        <w:rPr>
          <w:lang w:val="en-US"/>
        </w:rPr>
        <w:t xml:space="preserve">9.8.2023. </w:t>
      </w:r>
      <w:r w:rsidRPr="00226C07">
        <w:rPr>
          <w:i/>
          <w:lang w:val="en-US"/>
        </w:rPr>
        <w:t>Deepening Crisis in Ethiopia’s Amhara Region</w:t>
      </w:r>
      <w:r w:rsidRPr="00226C07">
        <w:rPr>
          <w:lang w:val="en-US"/>
        </w:rPr>
        <w:t xml:space="preserve">.  </w:t>
      </w:r>
      <w:hyperlink r:id="rId103" w:history="1">
        <w:r w:rsidRPr="00226C07">
          <w:rPr>
            <w:rStyle w:val="Hyperlinkki"/>
          </w:rPr>
          <w:t>https://www.hrw.org/news/2023/08/09/deepening-crisis-ethiopias-amhara-region</w:t>
        </w:r>
      </w:hyperlink>
      <w:r w:rsidRPr="00226C07">
        <w:t xml:space="preserve"> (kä</w:t>
      </w:r>
      <w:r>
        <w:t>yty 1.9.2023).</w:t>
      </w:r>
    </w:p>
    <w:p w:rsidR="00D90305" w:rsidRDefault="00D90305" w:rsidP="00D90305">
      <w:pPr>
        <w:spacing w:before="0" w:line="259" w:lineRule="auto"/>
        <w:ind w:left="720"/>
        <w:jc w:val="left"/>
      </w:pPr>
      <w:r w:rsidRPr="00D90305">
        <w:rPr>
          <w:lang w:val="en-US"/>
        </w:rPr>
        <w:t xml:space="preserve">31.8.2022. </w:t>
      </w:r>
      <w:r w:rsidRPr="00D90305">
        <w:rPr>
          <w:i/>
          <w:lang w:val="en-US"/>
        </w:rPr>
        <w:t>Ethiopia: Civilians in Western Oromia Left Unprotected</w:t>
      </w:r>
      <w:r w:rsidRPr="00D90305">
        <w:rPr>
          <w:lang w:val="en-US"/>
        </w:rPr>
        <w:t xml:space="preserve">. </w:t>
      </w:r>
      <w:hyperlink r:id="rId104" w:history="1">
        <w:r w:rsidRPr="00D90305">
          <w:rPr>
            <w:color w:val="0563C1" w:themeColor="hyperlink"/>
            <w:u w:val="single"/>
          </w:rPr>
          <w:t>https://www.hrw.org/news/2022/08/31/ethiopia-civilians-western-oromia-left-unprotected</w:t>
        </w:r>
      </w:hyperlink>
      <w:r w:rsidRPr="00D90305">
        <w:t xml:space="preserve"> (käyty </w:t>
      </w:r>
      <w:r>
        <w:t>3</w:t>
      </w:r>
      <w:r w:rsidRPr="00D90305">
        <w:t>.</w:t>
      </w:r>
      <w:r>
        <w:t>6</w:t>
      </w:r>
      <w:r w:rsidRPr="00D90305">
        <w:t>.202</w:t>
      </w:r>
      <w:r>
        <w:t>3</w:t>
      </w:r>
      <w:r w:rsidRPr="00D90305">
        <w:t xml:space="preserve">). </w:t>
      </w:r>
    </w:p>
    <w:p w:rsidR="009E1237" w:rsidRPr="00983D32" w:rsidRDefault="009E1237" w:rsidP="00D90305">
      <w:pPr>
        <w:spacing w:before="0" w:line="259" w:lineRule="auto"/>
        <w:ind w:left="720"/>
        <w:jc w:val="left"/>
        <w:rPr>
          <w:lang w:val="en-US"/>
        </w:rPr>
      </w:pPr>
      <w:r w:rsidRPr="009E1237">
        <w:rPr>
          <w:lang w:val="en-US"/>
        </w:rPr>
        <w:t xml:space="preserve">2023. </w:t>
      </w:r>
      <w:r w:rsidRPr="00D90305">
        <w:rPr>
          <w:i/>
          <w:lang w:val="en-US"/>
        </w:rPr>
        <w:t>Ethiopia. Events of 202</w:t>
      </w:r>
      <w:r>
        <w:rPr>
          <w:i/>
          <w:lang w:val="en-US"/>
        </w:rPr>
        <w:t xml:space="preserve">2. </w:t>
      </w:r>
      <w:hyperlink r:id="rId105" w:history="1">
        <w:r w:rsidRPr="00983D32">
          <w:rPr>
            <w:rStyle w:val="Hyperlinkki"/>
            <w:lang w:val="en-US"/>
          </w:rPr>
          <w:t>https://www.hrw.org/world-report/2023/country-chapters/ethiopia</w:t>
        </w:r>
      </w:hyperlink>
      <w:r w:rsidRPr="00983D32">
        <w:rPr>
          <w:lang w:val="en-US"/>
        </w:rPr>
        <w:t xml:space="preserve"> (käyty 4.6.2023).</w:t>
      </w:r>
    </w:p>
    <w:p w:rsidR="00D90305" w:rsidRDefault="00D90305" w:rsidP="00D90305">
      <w:pPr>
        <w:spacing w:before="0" w:line="259" w:lineRule="auto"/>
        <w:ind w:left="720"/>
        <w:jc w:val="left"/>
        <w:rPr>
          <w:lang w:val="en-US"/>
        </w:rPr>
      </w:pPr>
      <w:r w:rsidRPr="00D90305">
        <w:rPr>
          <w:lang w:val="en-US"/>
        </w:rPr>
        <w:t xml:space="preserve">2022. </w:t>
      </w:r>
      <w:r w:rsidRPr="00D90305">
        <w:rPr>
          <w:i/>
          <w:lang w:val="en-US"/>
        </w:rPr>
        <w:t>Ethiopia. Events of 2021</w:t>
      </w:r>
      <w:r w:rsidRPr="00D90305">
        <w:rPr>
          <w:lang w:val="en-US"/>
        </w:rPr>
        <w:t xml:space="preserve">. </w:t>
      </w:r>
      <w:hyperlink r:id="rId106" w:history="1">
        <w:r w:rsidRPr="00304FD7">
          <w:rPr>
            <w:color w:val="0563C1" w:themeColor="hyperlink"/>
            <w:u w:val="single"/>
            <w:lang w:val="en-US"/>
          </w:rPr>
          <w:t>https://www.hrw.org/world-report/2022/country-chapters/ethiopia</w:t>
        </w:r>
      </w:hyperlink>
      <w:r w:rsidRPr="00304FD7">
        <w:rPr>
          <w:lang w:val="en-US"/>
        </w:rPr>
        <w:t xml:space="preserve"> (käyty 4.6.2023).</w:t>
      </w:r>
    </w:p>
    <w:p w:rsidR="00E11FAD" w:rsidRPr="00E11FAD" w:rsidRDefault="00E11FAD" w:rsidP="00D90305">
      <w:pPr>
        <w:spacing w:before="0" w:line="259" w:lineRule="auto"/>
        <w:ind w:left="720"/>
        <w:jc w:val="left"/>
      </w:pPr>
      <w:r w:rsidRPr="00983D32">
        <w:rPr>
          <w:lang w:val="en-US"/>
        </w:rPr>
        <w:t xml:space="preserve">8.11.2021. </w:t>
      </w:r>
      <w:r w:rsidRPr="00E11FAD">
        <w:rPr>
          <w:i/>
          <w:lang w:val="en-US"/>
        </w:rPr>
        <w:t>Ethiopia: International Action Needed to Prevent Atrocities</w:t>
      </w:r>
      <w:r w:rsidRPr="00E11FAD">
        <w:rPr>
          <w:lang w:val="en-US"/>
        </w:rPr>
        <w:t xml:space="preserve">. </w:t>
      </w:r>
      <w:hyperlink r:id="rId107" w:history="1">
        <w:r w:rsidRPr="00E11FAD">
          <w:rPr>
            <w:rStyle w:val="Hyperlinkki"/>
          </w:rPr>
          <w:t>https://www.hrw.org/news/2021/11/08/ethiopia-international-action-needed-prevent-atrocities</w:t>
        </w:r>
      </w:hyperlink>
      <w:r w:rsidRPr="00E11FAD">
        <w:t xml:space="preserve"> (kä</w:t>
      </w:r>
      <w:r>
        <w:t>yty 4.6.2023).</w:t>
      </w:r>
    </w:p>
    <w:p w:rsidR="00C7729A" w:rsidRDefault="00C7729A" w:rsidP="00976BBC">
      <w:pPr>
        <w:spacing w:before="0" w:line="259" w:lineRule="auto"/>
        <w:jc w:val="left"/>
      </w:pPr>
      <w:r>
        <w:rPr>
          <w:lang w:val="en-US"/>
        </w:rPr>
        <w:t xml:space="preserve">IHS Global Insight Daily Analysis / Anderson, Jordan 4.8.2023. </w:t>
      </w:r>
      <w:r w:rsidRPr="00CD3B5D">
        <w:rPr>
          <w:i/>
          <w:lang w:val="en-US"/>
        </w:rPr>
        <w:t>Insurgent operations into urban centers indicate escalating conflict in Ethiopia’s Amhara; military intervention unlikely to resolve fighting</w:t>
      </w:r>
      <w:r>
        <w:rPr>
          <w:lang w:val="en-US"/>
        </w:rPr>
        <w:t xml:space="preserve">. </w:t>
      </w:r>
      <w:r w:rsidR="00CD3B5D" w:rsidRPr="00CD3B5D">
        <w:t>Saatavilla: Factiva-uutistietokannassa (</w:t>
      </w:r>
      <w:hyperlink r:id="rId108" w:history="1">
        <w:r w:rsidR="00CD3B5D" w:rsidRPr="00F314FC">
          <w:rPr>
            <w:rStyle w:val="Hyperlinkki"/>
          </w:rPr>
          <w:t>http://www.factiva.com</w:t>
        </w:r>
      </w:hyperlink>
      <w:r w:rsidR="00CD3B5D" w:rsidRPr="00CD3B5D">
        <w:t>) [edellyttää kirjautumista] (käyty 1</w:t>
      </w:r>
      <w:r w:rsidR="00CD3B5D">
        <w:t>9</w:t>
      </w:r>
      <w:r w:rsidR="00CD3B5D" w:rsidRPr="00CD3B5D">
        <w:t>.</w:t>
      </w:r>
      <w:r w:rsidR="00CD3B5D">
        <w:t>9</w:t>
      </w:r>
      <w:r w:rsidR="00CD3B5D" w:rsidRPr="00CD3B5D">
        <w:t>.20</w:t>
      </w:r>
      <w:r w:rsidR="00CD3B5D">
        <w:t>23</w:t>
      </w:r>
      <w:r w:rsidR="00CD3B5D" w:rsidRPr="00CD3B5D">
        <w:t>).</w:t>
      </w:r>
    </w:p>
    <w:p w:rsidR="009C3056" w:rsidRPr="00983D32" w:rsidRDefault="009C3056" w:rsidP="00976BBC">
      <w:pPr>
        <w:spacing w:before="0" w:line="259" w:lineRule="auto"/>
        <w:jc w:val="left"/>
      </w:pPr>
      <w:r w:rsidRPr="009C3056">
        <w:rPr>
          <w:lang w:val="en-US"/>
        </w:rPr>
        <w:t>The Independent / Anna, Cara</w:t>
      </w:r>
      <w:r>
        <w:rPr>
          <w:lang w:val="en-US"/>
        </w:rPr>
        <w:t xml:space="preserve"> 14.8.2023. </w:t>
      </w:r>
      <w:r w:rsidRPr="009C3056">
        <w:rPr>
          <w:i/>
          <w:lang w:val="en-US"/>
        </w:rPr>
        <w:t>Lawyers and witnesses say Ethiopian police have arrested hundreds during state of emergency</w:t>
      </w:r>
      <w:r>
        <w:rPr>
          <w:lang w:val="en-US"/>
        </w:rPr>
        <w:t xml:space="preserve">. </w:t>
      </w:r>
      <w:hyperlink r:id="rId109" w:history="1">
        <w:r w:rsidRPr="00983D32">
          <w:rPr>
            <w:rStyle w:val="Hyperlinkki"/>
          </w:rPr>
          <w:t>https://www.independent.co.uk/news/ap-kenya-nairobi-lawyers-addis-ababa-b2392615.html</w:t>
        </w:r>
      </w:hyperlink>
      <w:r w:rsidRPr="00983D32">
        <w:t xml:space="preserve"> (käyty 19.9.2023).</w:t>
      </w:r>
    </w:p>
    <w:p w:rsidR="00E11FAD" w:rsidRPr="00E11FAD" w:rsidRDefault="00E11FAD" w:rsidP="00976BBC">
      <w:pPr>
        <w:spacing w:before="0" w:line="259" w:lineRule="auto"/>
        <w:jc w:val="left"/>
      </w:pPr>
      <w:r>
        <w:rPr>
          <w:lang w:val="en-US"/>
        </w:rPr>
        <w:t xml:space="preserve">Insecurity Insight 14.7.2021. </w:t>
      </w:r>
      <w:r w:rsidRPr="00E11FAD">
        <w:rPr>
          <w:i/>
          <w:lang w:val="en-US"/>
        </w:rPr>
        <w:t>Ethiopia: Vigil InSight Situation Report - 14 July 2021</w:t>
      </w:r>
      <w:r>
        <w:rPr>
          <w:lang w:val="en-US"/>
        </w:rPr>
        <w:t xml:space="preserve">. </w:t>
      </w:r>
      <w:r w:rsidRPr="00E11FAD">
        <w:t xml:space="preserve">Saatavilla: </w:t>
      </w:r>
      <w:hyperlink r:id="rId110" w:history="1">
        <w:r w:rsidRPr="00F314FC">
          <w:rPr>
            <w:rStyle w:val="Hyperlinkki"/>
          </w:rPr>
          <w:t>https://reliefweb.int/report/ethiopia/ethiopia-vigil-insight-situation-report-14-july-2021</w:t>
        </w:r>
      </w:hyperlink>
      <w:r>
        <w:t xml:space="preserve"> (käyty 3.6.2023).</w:t>
      </w:r>
    </w:p>
    <w:p w:rsidR="00E11FAD" w:rsidRDefault="00E27A0D" w:rsidP="00976BBC">
      <w:pPr>
        <w:spacing w:before="0" w:line="259" w:lineRule="auto"/>
        <w:jc w:val="left"/>
        <w:rPr>
          <w:lang w:val="en-US"/>
        </w:rPr>
      </w:pPr>
      <w:r>
        <w:rPr>
          <w:lang w:val="en-US"/>
        </w:rPr>
        <w:t xml:space="preserve">International Crisis Group </w:t>
      </w:r>
    </w:p>
    <w:p w:rsidR="00E27A0D" w:rsidRDefault="00E27A0D" w:rsidP="00E11FAD">
      <w:pPr>
        <w:spacing w:before="0" w:line="259" w:lineRule="auto"/>
        <w:ind w:left="720"/>
        <w:jc w:val="left"/>
        <w:rPr>
          <w:lang w:val="en-US"/>
        </w:rPr>
      </w:pPr>
      <w:r>
        <w:rPr>
          <w:lang w:val="en-US"/>
        </w:rPr>
        <w:t xml:space="preserve">2023. </w:t>
      </w:r>
      <w:r>
        <w:rPr>
          <w:i/>
          <w:lang w:val="en-US"/>
        </w:rPr>
        <w:t xml:space="preserve">CrisisWatch. </w:t>
      </w:r>
      <w:hyperlink r:id="rId111" w:history="1">
        <w:r w:rsidRPr="00E27A0D">
          <w:rPr>
            <w:rStyle w:val="Hyperlinkki"/>
            <w:lang w:val="en-US"/>
          </w:rPr>
          <w:t>https://www.crisisgroup.org/crisiswatch/database?location[]=116</w:t>
        </w:r>
      </w:hyperlink>
      <w:r w:rsidRPr="00E27A0D">
        <w:rPr>
          <w:lang w:val="en-US"/>
        </w:rPr>
        <w:t xml:space="preserve"> (käyty</w:t>
      </w:r>
      <w:r>
        <w:rPr>
          <w:i/>
          <w:lang w:val="en-US"/>
        </w:rPr>
        <w:t xml:space="preserve"> </w:t>
      </w:r>
      <w:r>
        <w:rPr>
          <w:lang w:val="en-US"/>
        </w:rPr>
        <w:t>12.10.2023).</w:t>
      </w:r>
    </w:p>
    <w:p w:rsidR="00E11FAD" w:rsidRPr="00E11FAD" w:rsidRDefault="00E11FAD" w:rsidP="00E11FAD">
      <w:pPr>
        <w:spacing w:before="0" w:line="259" w:lineRule="auto"/>
        <w:ind w:left="720"/>
        <w:jc w:val="left"/>
      </w:pPr>
      <w:r w:rsidRPr="00E11FAD">
        <w:rPr>
          <w:lang w:val="en-US"/>
        </w:rPr>
        <w:lastRenderedPageBreak/>
        <w:t xml:space="preserve">4.7.2022. </w:t>
      </w:r>
      <w:r w:rsidRPr="00E11FAD">
        <w:rPr>
          <w:i/>
          <w:lang w:val="en-US"/>
        </w:rPr>
        <w:t>At Long Last, Ethiopia Prepares for Peace Talks</w:t>
      </w:r>
      <w:r w:rsidRPr="00E11FAD">
        <w:rPr>
          <w:lang w:val="en-US"/>
        </w:rPr>
        <w:t xml:space="preserve">. </w:t>
      </w:r>
      <w:hyperlink r:id="rId112" w:history="1">
        <w:r w:rsidRPr="00E11FAD">
          <w:rPr>
            <w:color w:val="0563C1" w:themeColor="hyperlink"/>
            <w:u w:val="single"/>
          </w:rPr>
          <w:t>https://www.crisisgroup.org/africa/horn-africa/ethiopia/long-last-ethiopia-prepares-peace-talks</w:t>
        </w:r>
      </w:hyperlink>
      <w:r w:rsidRPr="00E11FAD">
        <w:t xml:space="preserve"> (käyty </w:t>
      </w:r>
      <w:r>
        <w:t>19.10</w:t>
      </w:r>
      <w:r w:rsidRPr="00E11FAD">
        <w:t>.202</w:t>
      </w:r>
      <w:r>
        <w:t>3</w:t>
      </w:r>
      <w:r w:rsidRPr="00E11FAD">
        <w:t>).</w:t>
      </w:r>
    </w:p>
    <w:p w:rsidR="00E11FAD" w:rsidRDefault="00E11FAD" w:rsidP="00E11FAD">
      <w:pPr>
        <w:spacing w:before="0" w:line="259" w:lineRule="auto"/>
        <w:ind w:left="720"/>
        <w:jc w:val="left"/>
      </w:pPr>
      <w:r w:rsidRPr="00E11FAD">
        <w:rPr>
          <w:lang w:val="en-US"/>
        </w:rPr>
        <w:t xml:space="preserve">26.11.2021. </w:t>
      </w:r>
      <w:r w:rsidRPr="00E11FAD">
        <w:rPr>
          <w:i/>
          <w:lang w:val="en-US"/>
        </w:rPr>
        <w:t>Ethiopia’s Civil War: Cutting a Deal to Stop the Bloodshed</w:t>
      </w:r>
      <w:r w:rsidRPr="00E11FAD">
        <w:rPr>
          <w:lang w:val="en-US"/>
        </w:rPr>
        <w:t xml:space="preserve">.  </w:t>
      </w:r>
      <w:hyperlink r:id="rId113" w:history="1">
        <w:r w:rsidRPr="00E11FAD">
          <w:rPr>
            <w:rStyle w:val="Hyperlinkki"/>
          </w:rPr>
          <w:t>https://www.crisisgroup.org/africa/horn-africa/ethiopia/b175-ethiopias-civil-war-cutting-deal-stop-bloodshed</w:t>
        </w:r>
      </w:hyperlink>
      <w:r w:rsidRPr="00E11FAD">
        <w:t xml:space="preserve"> (kä</w:t>
      </w:r>
      <w:r>
        <w:t>yty 5.6.2023).</w:t>
      </w:r>
    </w:p>
    <w:p w:rsidR="00E11FAD" w:rsidRPr="00E11FAD" w:rsidRDefault="00E11FAD" w:rsidP="00E11FAD">
      <w:pPr>
        <w:spacing w:before="0" w:line="259" w:lineRule="auto"/>
        <w:ind w:left="720"/>
        <w:jc w:val="left"/>
        <w:rPr>
          <w:color w:val="0563C1" w:themeColor="hyperlink"/>
          <w:u w:val="single"/>
        </w:rPr>
      </w:pPr>
      <w:r w:rsidRPr="00983D32">
        <w:rPr>
          <w:lang w:val="en-US"/>
        </w:rPr>
        <w:t xml:space="preserve">24.6.2021. </w:t>
      </w:r>
      <w:r w:rsidRPr="00E11FAD">
        <w:rPr>
          <w:i/>
          <w:lang w:val="en-US"/>
        </w:rPr>
        <w:t>Containing the Volatile Sudan-Ethiopia Border Dispute</w:t>
      </w:r>
      <w:r w:rsidRPr="00E11FAD">
        <w:rPr>
          <w:lang w:val="en-US"/>
        </w:rPr>
        <w:t xml:space="preserve">. </w:t>
      </w:r>
      <w:hyperlink r:id="rId114" w:history="1">
        <w:r w:rsidRPr="00E11FAD">
          <w:rPr>
            <w:rStyle w:val="Hyperlinkki"/>
          </w:rPr>
          <w:t>https://www.crisisgroup.org/africa/horn-africa/ethiopia/b173-containing-volatile-sudan-ethiopia-border-dispute</w:t>
        </w:r>
      </w:hyperlink>
      <w:r w:rsidRPr="00E11FAD">
        <w:rPr>
          <w:rStyle w:val="Hyperlinkki"/>
        </w:rPr>
        <w:t xml:space="preserve"> </w:t>
      </w:r>
      <w:r>
        <w:t>(käyty 5.6.2023).</w:t>
      </w:r>
    </w:p>
    <w:p w:rsidR="00FF77FF" w:rsidRPr="002A2452" w:rsidRDefault="00FF77FF" w:rsidP="00976BBC">
      <w:pPr>
        <w:spacing w:before="0" w:line="259" w:lineRule="auto"/>
        <w:jc w:val="left"/>
        <w:rPr>
          <w:lang w:val="en-US"/>
        </w:rPr>
      </w:pPr>
      <w:r>
        <w:rPr>
          <w:lang w:val="en-US"/>
        </w:rPr>
        <w:t>IOM</w:t>
      </w:r>
      <w:r w:rsidR="002A2452">
        <w:rPr>
          <w:lang w:val="en-US"/>
        </w:rPr>
        <w:t xml:space="preserve"> (International Organization for Migration)</w:t>
      </w:r>
      <w:r>
        <w:rPr>
          <w:lang w:val="en-US"/>
        </w:rPr>
        <w:t xml:space="preserve"> / DTM</w:t>
      </w:r>
      <w:r w:rsidR="002A2452">
        <w:rPr>
          <w:lang w:val="en-US"/>
        </w:rPr>
        <w:t xml:space="preserve"> (IOM Displacement Tracking Matrix)</w:t>
      </w:r>
      <w:r>
        <w:rPr>
          <w:lang w:val="en-US"/>
        </w:rPr>
        <w:t xml:space="preserve"> </w:t>
      </w:r>
      <w:r w:rsidR="002A2452">
        <w:rPr>
          <w:lang w:val="en-US"/>
        </w:rPr>
        <w:t>08/2023.</w:t>
      </w:r>
      <w:r w:rsidR="002A2452" w:rsidRPr="002A2452">
        <w:rPr>
          <w:lang w:val="en-US"/>
        </w:rPr>
        <w:t xml:space="preserve"> </w:t>
      </w:r>
      <w:r w:rsidR="002A2452" w:rsidRPr="002A2452">
        <w:rPr>
          <w:i/>
          <w:lang w:val="en-US"/>
        </w:rPr>
        <w:t>Ethiopia — National Displacement Report 16 (November 2022 - June 2023)</w:t>
      </w:r>
      <w:r w:rsidR="002A2452">
        <w:rPr>
          <w:lang w:val="en-US"/>
        </w:rPr>
        <w:t xml:space="preserve">.  </w:t>
      </w:r>
      <w:hyperlink r:id="rId115" w:history="1">
        <w:r w:rsidR="002A2452" w:rsidRPr="002A2452">
          <w:rPr>
            <w:rStyle w:val="Hyperlinkki"/>
            <w:lang w:val="en-US"/>
          </w:rPr>
          <w:t>https://dtm.iom.int/reports/ethiopia-national-displacement-report-16-november-2022-june-2023?close=true</w:t>
        </w:r>
      </w:hyperlink>
      <w:r w:rsidR="002A2452" w:rsidRPr="002A2452">
        <w:rPr>
          <w:lang w:val="en-US"/>
        </w:rPr>
        <w:t xml:space="preserve"> (käyty 11.10.2023).</w:t>
      </w:r>
    </w:p>
    <w:p w:rsidR="00976BBC" w:rsidRDefault="00976BBC" w:rsidP="00976BBC">
      <w:pPr>
        <w:spacing w:before="0" w:line="259" w:lineRule="auto"/>
        <w:jc w:val="left"/>
      </w:pPr>
      <w:r w:rsidRPr="00976BBC">
        <w:rPr>
          <w:lang w:val="en-US"/>
        </w:rPr>
        <w:t xml:space="preserve">IRB (Immigration and Refugee Board of Canada) 4.10.2022. </w:t>
      </w:r>
      <w:r w:rsidRPr="00976BBC">
        <w:rPr>
          <w:i/>
          <w:lang w:val="en-US"/>
        </w:rPr>
        <w:t>Ethiopia: Ethnic groups [nationalities], including regional distribution, socio-cultural characteristics, and perceived political affiliations; the relationship between perceived ethnicity and political affiliation; the kebele card and whether it identifies an individual's ethnic group (2020–September 2022) [ETH200541.E]</w:t>
      </w:r>
      <w:r w:rsidRPr="00976BBC">
        <w:rPr>
          <w:lang w:val="en-US"/>
        </w:rPr>
        <w:t xml:space="preserve">. </w:t>
      </w:r>
      <w:r w:rsidRPr="00976BBC">
        <w:t xml:space="preserve">Saatavilla: </w:t>
      </w:r>
      <w:hyperlink r:id="rId116" w:history="1">
        <w:r w:rsidRPr="00976BBC">
          <w:rPr>
            <w:color w:val="0563C1" w:themeColor="hyperlink"/>
            <w:u w:val="single"/>
          </w:rPr>
          <w:t>https://www.ecoi.net/en/document/2081244.html</w:t>
        </w:r>
      </w:hyperlink>
      <w:r w:rsidRPr="00976BBC">
        <w:t xml:space="preserve"> (käyty </w:t>
      </w:r>
      <w:r>
        <w:t>10</w:t>
      </w:r>
      <w:r w:rsidRPr="00976BBC">
        <w:t>.</w:t>
      </w:r>
      <w:r>
        <w:t>8</w:t>
      </w:r>
      <w:r w:rsidRPr="00976BBC">
        <w:t>.2023).</w:t>
      </w:r>
    </w:p>
    <w:p w:rsidR="007F2723" w:rsidRDefault="007F2723" w:rsidP="00976BBC">
      <w:pPr>
        <w:spacing w:before="0" w:line="259" w:lineRule="auto"/>
        <w:jc w:val="left"/>
        <w:rPr>
          <w:lang w:val="en-US"/>
        </w:rPr>
      </w:pPr>
      <w:r w:rsidRPr="006D7B02">
        <w:t xml:space="preserve">Jenkins, Orville Boyd 28.2.2022. </w:t>
      </w:r>
      <w:r w:rsidRPr="007F2723">
        <w:rPr>
          <w:i/>
          <w:lang w:val="en-US"/>
        </w:rPr>
        <w:t>The Amhara (Amara) People of Ethiopia</w:t>
      </w:r>
      <w:r>
        <w:rPr>
          <w:lang w:val="en-US"/>
        </w:rPr>
        <w:t xml:space="preserve">. </w:t>
      </w:r>
      <w:hyperlink r:id="rId117" w:history="1">
        <w:r w:rsidRPr="001B28F0">
          <w:rPr>
            <w:rStyle w:val="Hyperlinkki"/>
            <w:lang w:val="en-US"/>
          </w:rPr>
          <w:t>http://orvillejenkins.com/profiles/amhara.html</w:t>
        </w:r>
      </w:hyperlink>
      <w:r>
        <w:rPr>
          <w:lang w:val="en-US"/>
        </w:rPr>
        <w:t xml:space="preserve"> (käyty 11.8.2023).</w:t>
      </w:r>
    </w:p>
    <w:p w:rsidR="00E63687" w:rsidRPr="00E63687" w:rsidRDefault="00E63687" w:rsidP="00E63687">
      <w:pPr>
        <w:spacing w:before="0" w:line="259" w:lineRule="auto"/>
        <w:jc w:val="left"/>
      </w:pPr>
      <w:r w:rsidRPr="00E63687">
        <w:rPr>
          <w:lang w:val="en-US"/>
        </w:rPr>
        <w:t>Lemkin Institute for Genocide Pre</w:t>
      </w:r>
      <w:r>
        <w:rPr>
          <w:lang w:val="en-US"/>
        </w:rPr>
        <w:t xml:space="preserve">vention 3.2.2023. </w:t>
      </w:r>
      <w:r w:rsidRPr="00E63687">
        <w:rPr>
          <w:i/>
          <w:lang w:val="en-US"/>
        </w:rPr>
        <w:t xml:space="preserve">Statement on Ongoing Ethnic Massacres of the Amhara People in the Oromia Region of Ethiopia. </w:t>
      </w:r>
      <w:hyperlink r:id="rId118" w:history="1">
        <w:r w:rsidRPr="00E63687">
          <w:rPr>
            <w:rStyle w:val="Hyperlinkki"/>
          </w:rPr>
          <w:t>https://www.lemkininstitute.com/statements-new-page/statement-on-ongoing-ethnic-massacres-of-the-amhara-people-in-the-oromia-region-of-ethiopia</w:t>
        </w:r>
      </w:hyperlink>
      <w:r w:rsidRPr="00E63687">
        <w:t xml:space="preserve"> (kä</w:t>
      </w:r>
      <w:r>
        <w:t>yty 5.9.2023).</w:t>
      </w:r>
    </w:p>
    <w:p w:rsidR="00D90CDE" w:rsidRPr="00E63687" w:rsidRDefault="00D90CDE" w:rsidP="00976BBC">
      <w:pPr>
        <w:spacing w:before="0" w:line="259" w:lineRule="auto"/>
        <w:jc w:val="left"/>
      </w:pPr>
      <w:r w:rsidRPr="00E63687">
        <w:t>Maahanmuuttovirasto / Maatietopalvelu</w:t>
      </w:r>
    </w:p>
    <w:p w:rsidR="005F730D" w:rsidRPr="00CB22D8" w:rsidRDefault="005F730D" w:rsidP="005F730D">
      <w:pPr>
        <w:spacing w:before="0" w:line="259" w:lineRule="auto"/>
        <w:ind w:left="720"/>
        <w:jc w:val="left"/>
      </w:pPr>
      <w:r w:rsidRPr="00E63687">
        <w:t>3.11.2022.</w:t>
      </w:r>
      <w:r w:rsidR="00CB22D8">
        <w:t xml:space="preserve"> </w:t>
      </w:r>
      <w:r w:rsidR="00CB22D8" w:rsidRPr="00E35711">
        <w:rPr>
          <w:i/>
        </w:rPr>
        <w:t>Etiopia / Etiopian yleinen ja humanitaarinen tilanne; Addis Abeban, Amharan ja Oromian yleinen- ja turvallisuustilanne</w:t>
      </w:r>
      <w:r w:rsidR="00CB22D8">
        <w:t xml:space="preserve"> [kyselyvastaus]. </w:t>
      </w:r>
      <w:r w:rsidR="00CB22D8" w:rsidRPr="00CB22D8">
        <w:t>Saatavilla Tellus-maatietokannasta.</w:t>
      </w:r>
    </w:p>
    <w:p w:rsidR="005F730D" w:rsidRPr="00E63687" w:rsidRDefault="005F730D" w:rsidP="005F730D">
      <w:pPr>
        <w:spacing w:before="0" w:line="259" w:lineRule="auto"/>
        <w:ind w:left="720"/>
        <w:jc w:val="left"/>
      </w:pPr>
      <w:r w:rsidRPr="00E63687">
        <w:t>11.5.2021.</w:t>
      </w:r>
      <w:r w:rsidR="00CB22D8">
        <w:t xml:space="preserve"> </w:t>
      </w:r>
      <w:r w:rsidR="00CB22D8" w:rsidRPr="009B1888">
        <w:rPr>
          <w:i/>
        </w:rPr>
        <w:t>Etiopia / amharoiden ja ortodoksikristittyjen asema</w:t>
      </w:r>
      <w:r w:rsidR="00CB22D8">
        <w:t xml:space="preserve"> [kyselyvastaus]. </w:t>
      </w:r>
      <w:r w:rsidR="00CB22D8" w:rsidRPr="00B2120E">
        <w:t>Saatavilla Tellus-maatietokannasta.</w:t>
      </w:r>
    </w:p>
    <w:p w:rsidR="009C3056" w:rsidRPr="00983D32" w:rsidRDefault="009C3056" w:rsidP="00976BBC">
      <w:pPr>
        <w:spacing w:before="0" w:line="259" w:lineRule="auto"/>
        <w:jc w:val="left"/>
      </w:pPr>
      <w:r>
        <w:rPr>
          <w:lang w:val="en-US"/>
        </w:rPr>
        <w:t xml:space="preserve">Mail &amp; Guardian / Zelalem, Zecharias 18.9.2023. </w:t>
      </w:r>
      <w:r w:rsidRPr="009C3056">
        <w:rPr>
          <w:i/>
          <w:lang w:val="en-US"/>
        </w:rPr>
        <w:t>Ethiopian forces implicated in Amhara war crimes.</w:t>
      </w:r>
      <w:r>
        <w:rPr>
          <w:lang w:val="en-US"/>
        </w:rPr>
        <w:t xml:space="preserve"> </w:t>
      </w:r>
      <w:hyperlink r:id="rId119" w:history="1">
        <w:r w:rsidRPr="00983D32">
          <w:rPr>
            <w:rStyle w:val="Hyperlinkki"/>
          </w:rPr>
          <w:t>https://mg.co.za/africa/2023-09-18-ethiopian-forces-implicated-in-amhara-war-crimes/</w:t>
        </w:r>
      </w:hyperlink>
      <w:r w:rsidRPr="00983D32">
        <w:t xml:space="preserve"> (käyty 19.9.2023).</w:t>
      </w:r>
    </w:p>
    <w:p w:rsidR="006B3FE3" w:rsidRPr="006B3FE3" w:rsidRDefault="006B3FE3" w:rsidP="00976BBC">
      <w:pPr>
        <w:spacing w:before="0" w:line="259" w:lineRule="auto"/>
        <w:jc w:val="left"/>
      </w:pPr>
      <w:r>
        <w:rPr>
          <w:lang w:val="en-US"/>
        </w:rPr>
        <w:t xml:space="preserve">New Vision / APF (Agence France-Presse) 6.8.2023. </w:t>
      </w:r>
      <w:r w:rsidRPr="006B3FE3">
        <w:rPr>
          <w:i/>
          <w:lang w:val="en-US"/>
        </w:rPr>
        <w:t>Clashes in Ethiopia’s Amhara affecting humanitarian accecc: WHO</w:t>
      </w:r>
      <w:r>
        <w:rPr>
          <w:lang w:val="en-US"/>
        </w:rPr>
        <w:t xml:space="preserve">. </w:t>
      </w:r>
      <w:hyperlink r:id="rId120" w:history="1">
        <w:r w:rsidRPr="00F314FC">
          <w:rPr>
            <w:rStyle w:val="Hyperlinkki"/>
          </w:rPr>
          <w:t>https://www.newvision.co.ug/category/world/clashes-in-ethiopias-amhara-affecting-humanit-NV_166903</w:t>
        </w:r>
      </w:hyperlink>
      <w:r w:rsidRPr="006B3FE3">
        <w:t xml:space="preserve"> (käyty 19.9.2023).</w:t>
      </w:r>
    </w:p>
    <w:p w:rsidR="001A7780" w:rsidRDefault="001A7780" w:rsidP="00976BBC">
      <w:pPr>
        <w:spacing w:before="0" w:line="259" w:lineRule="auto"/>
        <w:jc w:val="left"/>
        <w:rPr>
          <w:lang w:val="en-US"/>
        </w:rPr>
      </w:pPr>
      <w:r>
        <w:rPr>
          <w:lang w:val="en-US"/>
        </w:rPr>
        <w:t>OCHA (UN Office for the Coordination of Humanitarian Affairs)</w:t>
      </w:r>
    </w:p>
    <w:p w:rsidR="001A7780" w:rsidRDefault="001A7780" w:rsidP="001A7780">
      <w:pPr>
        <w:spacing w:before="0" w:line="259" w:lineRule="auto"/>
        <w:ind w:left="720"/>
        <w:jc w:val="left"/>
      </w:pPr>
      <w:r>
        <w:rPr>
          <w:lang w:val="en-US"/>
        </w:rPr>
        <w:t xml:space="preserve">29.8.2023. </w:t>
      </w:r>
      <w:r w:rsidRPr="001A7780">
        <w:rPr>
          <w:i/>
          <w:lang w:val="en-US"/>
        </w:rPr>
        <w:t>Ethiopia - National Access Map (As of 30 August 2023).</w:t>
      </w:r>
      <w:r>
        <w:rPr>
          <w:lang w:val="en-US"/>
        </w:rPr>
        <w:t xml:space="preserve"> </w:t>
      </w:r>
      <w:r w:rsidRPr="001A7780">
        <w:t xml:space="preserve">Saatavilla: </w:t>
      </w:r>
      <w:hyperlink r:id="rId121" w:history="1">
        <w:r w:rsidRPr="00513159">
          <w:rPr>
            <w:rStyle w:val="Hyperlinkki"/>
          </w:rPr>
          <w:t>https://www.unocha.org/publications/map/ethiopia/ethiopia-national-access-map-30-august-2023</w:t>
        </w:r>
      </w:hyperlink>
      <w:r>
        <w:t xml:space="preserve"> (käyty 18.10.2023).</w:t>
      </w:r>
    </w:p>
    <w:p w:rsidR="00E36698" w:rsidRDefault="00E36698" w:rsidP="00E36698">
      <w:pPr>
        <w:spacing w:before="0" w:line="259" w:lineRule="auto"/>
        <w:ind w:left="720"/>
        <w:jc w:val="left"/>
      </w:pPr>
      <w:r>
        <w:lastRenderedPageBreak/>
        <w:t xml:space="preserve">9.10.2023. </w:t>
      </w:r>
      <w:r w:rsidRPr="004F503E">
        <w:rPr>
          <w:i/>
        </w:rPr>
        <w:t>Ethiopia - Situation Report,</w:t>
      </w:r>
      <w:r w:rsidRPr="00E36698">
        <w:rPr>
          <w:i/>
        </w:rPr>
        <w:t xml:space="preserve"> </w:t>
      </w:r>
      <w:r>
        <w:rPr>
          <w:i/>
        </w:rPr>
        <w:t>9</w:t>
      </w:r>
      <w:r w:rsidRPr="00E36698">
        <w:rPr>
          <w:i/>
        </w:rPr>
        <w:t xml:space="preserve"> </w:t>
      </w:r>
      <w:r>
        <w:rPr>
          <w:i/>
        </w:rPr>
        <w:t>Oct</w:t>
      </w:r>
      <w:r w:rsidRPr="00E36698">
        <w:rPr>
          <w:i/>
        </w:rPr>
        <w:t xml:space="preserve"> 2023.</w:t>
      </w:r>
      <w:r w:rsidRPr="00E36698">
        <w:t xml:space="preserve"> Saat</w:t>
      </w:r>
      <w:r>
        <w:t xml:space="preserve">avilla: </w:t>
      </w:r>
      <w:hyperlink r:id="rId122" w:history="1">
        <w:r w:rsidRPr="00F314FC">
          <w:rPr>
            <w:rStyle w:val="Hyperlinkki"/>
          </w:rPr>
          <w:t>https://reliefweb.int/report/ethiopia/ethiopia-situation-report-9-oct-2023</w:t>
        </w:r>
      </w:hyperlink>
      <w:r>
        <w:t xml:space="preserve"> </w:t>
      </w:r>
      <w:r w:rsidRPr="00E36698">
        <w:t>(käyty 20.9.2023).</w:t>
      </w:r>
    </w:p>
    <w:p w:rsidR="00E36698" w:rsidRDefault="00E36698" w:rsidP="00E36698">
      <w:pPr>
        <w:spacing w:before="0" w:line="259" w:lineRule="auto"/>
        <w:ind w:left="720"/>
        <w:jc w:val="left"/>
      </w:pPr>
      <w:r>
        <w:t xml:space="preserve">7.9.2023. </w:t>
      </w:r>
      <w:r w:rsidRPr="004F503E">
        <w:rPr>
          <w:i/>
        </w:rPr>
        <w:t>Ethiopia - Situation Report,</w:t>
      </w:r>
      <w:r w:rsidRPr="00E36698">
        <w:rPr>
          <w:i/>
        </w:rPr>
        <w:t xml:space="preserve"> </w:t>
      </w:r>
      <w:r>
        <w:rPr>
          <w:i/>
        </w:rPr>
        <w:t>7</w:t>
      </w:r>
      <w:r w:rsidRPr="00E36698">
        <w:rPr>
          <w:i/>
        </w:rPr>
        <w:t xml:space="preserve"> </w:t>
      </w:r>
      <w:r>
        <w:rPr>
          <w:i/>
        </w:rPr>
        <w:t>Sep</w:t>
      </w:r>
      <w:r w:rsidRPr="00E36698">
        <w:rPr>
          <w:i/>
        </w:rPr>
        <w:t xml:space="preserve"> 2023.</w:t>
      </w:r>
      <w:r w:rsidRPr="00E36698">
        <w:t xml:space="preserve"> Saat</w:t>
      </w:r>
      <w:r>
        <w:t xml:space="preserve">avilla: </w:t>
      </w:r>
      <w:hyperlink r:id="rId123" w:history="1">
        <w:r w:rsidRPr="00F314FC">
          <w:rPr>
            <w:rStyle w:val="Hyperlinkki"/>
          </w:rPr>
          <w:t>https://reliefweb.int/report/ethiopia/ethiopia-situation-report-7-sep-2023</w:t>
        </w:r>
      </w:hyperlink>
      <w:r>
        <w:t xml:space="preserve"> </w:t>
      </w:r>
      <w:r w:rsidRPr="00E36698">
        <w:t>(käyty 20.9.2023).</w:t>
      </w:r>
    </w:p>
    <w:p w:rsidR="00E36698" w:rsidRDefault="00E36698" w:rsidP="00E36698">
      <w:pPr>
        <w:spacing w:before="0" w:line="259" w:lineRule="auto"/>
        <w:ind w:left="720"/>
        <w:jc w:val="left"/>
      </w:pPr>
      <w:r>
        <w:t xml:space="preserve">25.8.2023. </w:t>
      </w:r>
      <w:r w:rsidRPr="004F503E">
        <w:rPr>
          <w:i/>
        </w:rPr>
        <w:t>Ethiopia - Situation Report,</w:t>
      </w:r>
      <w:r w:rsidRPr="00E36698">
        <w:rPr>
          <w:i/>
        </w:rPr>
        <w:t xml:space="preserve"> </w:t>
      </w:r>
      <w:r>
        <w:rPr>
          <w:i/>
        </w:rPr>
        <w:t>25</w:t>
      </w:r>
      <w:r w:rsidRPr="00E36698">
        <w:rPr>
          <w:i/>
        </w:rPr>
        <w:t xml:space="preserve"> </w:t>
      </w:r>
      <w:r>
        <w:rPr>
          <w:i/>
        </w:rPr>
        <w:t>Aug</w:t>
      </w:r>
      <w:r w:rsidRPr="00E36698">
        <w:rPr>
          <w:i/>
        </w:rPr>
        <w:t xml:space="preserve"> 2023.</w:t>
      </w:r>
      <w:r w:rsidRPr="00E36698">
        <w:t xml:space="preserve"> Saat</w:t>
      </w:r>
      <w:r>
        <w:t xml:space="preserve">avilla: </w:t>
      </w:r>
      <w:hyperlink r:id="rId124" w:history="1">
        <w:r w:rsidRPr="00E36698">
          <w:rPr>
            <w:rStyle w:val="Hyperlinkki"/>
          </w:rPr>
          <w:t>https://reliefweb.int/report/ethiopia/ethiopia-situation-report-25-aug-2023</w:t>
        </w:r>
      </w:hyperlink>
      <w:r w:rsidRPr="00E36698">
        <w:t xml:space="preserve"> (käyty 20.9.2023).</w:t>
      </w:r>
    </w:p>
    <w:p w:rsidR="00E36698" w:rsidRDefault="00E36698" w:rsidP="00E36698">
      <w:pPr>
        <w:spacing w:before="0" w:line="259" w:lineRule="auto"/>
        <w:ind w:left="720"/>
        <w:jc w:val="left"/>
      </w:pPr>
      <w:r>
        <w:t xml:space="preserve">4.8.2023. </w:t>
      </w:r>
      <w:r w:rsidRPr="004F503E">
        <w:rPr>
          <w:i/>
        </w:rPr>
        <w:t>Ethiopia - Situation Report,</w:t>
      </w:r>
      <w:r w:rsidRPr="00E36698">
        <w:rPr>
          <w:i/>
        </w:rPr>
        <w:t xml:space="preserve"> </w:t>
      </w:r>
      <w:r>
        <w:rPr>
          <w:i/>
        </w:rPr>
        <w:t>4</w:t>
      </w:r>
      <w:r w:rsidRPr="00E36698">
        <w:rPr>
          <w:i/>
        </w:rPr>
        <w:t xml:space="preserve"> </w:t>
      </w:r>
      <w:r>
        <w:rPr>
          <w:i/>
        </w:rPr>
        <w:t>Aug</w:t>
      </w:r>
      <w:r w:rsidRPr="00E36698">
        <w:rPr>
          <w:i/>
        </w:rPr>
        <w:t xml:space="preserve"> 2023.</w:t>
      </w:r>
      <w:r w:rsidRPr="00E36698">
        <w:t xml:space="preserve"> Saat</w:t>
      </w:r>
      <w:r>
        <w:t xml:space="preserve">avilla: </w:t>
      </w:r>
      <w:hyperlink r:id="rId125" w:history="1">
        <w:r w:rsidRPr="00E36698">
          <w:rPr>
            <w:rStyle w:val="Hyperlinkki"/>
          </w:rPr>
          <w:t>https://reliefweb.int/report/ethiopia/ethiopia-situation-report-4-aug-2023</w:t>
        </w:r>
      </w:hyperlink>
      <w:r w:rsidRPr="00E36698">
        <w:t xml:space="preserve"> (käyty 20.9.2023).</w:t>
      </w:r>
    </w:p>
    <w:p w:rsidR="00E36698" w:rsidRDefault="00E36698" w:rsidP="00E36698">
      <w:pPr>
        <w:spacing w:before="0" w:line="259" w:lineRule="auto"/>
        <w:ind w:left="720"/>
        <w:jc w:val="left"/>
      </w:pPr>
      <w:r>
        <w:t xml:space="preserve">14.7.2023. </w:t>
      </w:r>
      <w:r w:rsidRPr="004F503E">
        <w:rPr>
          <w:i/>
        </w:rPr>
        <w:t>Ethiopia - Situation Report,</w:t>
      </w:r>
      <w:r w:rsidRPr="00E36698">
        <w:rPr>
          <w:i/>
        </w:rPr>
        <w:t xml:space="preserve"> 1</w:t>
      </w:r>
      <w:r>
        <w:rPr>
          <w:i/>
        </w:rPr>
        <w:t>4</w:t>
      </w:r>
      <w:r w:rsidRPr="00E36698">
        <w:rPr>
          <w:i/>
        </w:rPr>
        <w:t xml:space="preserve"> </w:t>
      </w:r>
      <w:r>
        <w:rPr>
          <w:i/>
        </w:rPr>
        <w:t>Jul</w:t>
      </w:r>
      <w:r w:rsidRPr="00E36698">
        <w:rPr>
          <w:i/>
        </w:rPr>
        <w:t xml:space="preserve"> 2023.</w:t>
      </w:r>
      <w:r w:rsidRPr="00E36698">
        <w:t xml:space="preserve"> Saat</w:t>
      </w:r>
      <w:r>
        <w:t xml:space="preserve">avilla: </w:t>
      </w:r>
      <w:hyperlink r:id="rId126" w:history="1">
        <w:r w:rsidRPr="00E36698">
          <w:rPr>
            <w:rStyle w:val="Hyperlinkki"/>
          </w:rPr>
          <w:t>https://reliefweb.int/report/ethiopia/ethiopia-situation-report-14-jul-2023</w:t>
        </w:r>
      </w:hyperlink>
      <w:r w:rsidRPr="00E36698">
        <w:t xml:space="preserve"> (käyty 20.9.2023).</w:t>
      </w:r>
    </w:p>
    <w:p w:rsidR="00E36698" w:rsidRPr="00E36698" w:rsidRDefault="00E36698" w:rsidP="00E36698">
      <w:pPr>
        <w:spacing w:before="0" w:line="259" w:lineRule="auto"/>
        <w:ind w:left="720"/>
        <w:jc w:val="left"/>
      </w:pPr>
      <w:r>
        <w:t xml:space="preserve">18.5.2023. </w:t>
      </w:r>
      <w:r w:rsidRPr="00983D32">
        <w:rPr>
          <w:i/>
        </w:rPr>
        <w:t>Ethiopia - Situation Report, 18 May 2023.</w:t>
      </w:r>
      <w:r w:rsidRPr="00983D32">
        <w:t xml:space="preserve"> </w:t>
      </w:r>
      <w:r w:rsidRPr="00E36698">
        <w:t>Saat</w:t>
      </w:r>
      <w:r>
        <w:t xml:space="preserve">avilla: </w:t>
      </w:r>
      <w:hyperlink r:id="rId127" w:history="1">
        <w:r w:rsidRPr="00E36698">
          <w:rPr>
            <w:rStyle w:val="Hyperlinkki"/>
          </w:rPr>
          <w:t>https://reliefweb.int/report/ethiopia/ethiopia-situation-report-18-may-2023</w:t>
        </w:r>
      </w:hyperlink>
      <w:r w:rsidRPr="00E36698">
        <w:t xml:space="preserve"> (käyty 20.9.2023).</w:t>
      </w:r>
    </w:p>
    <w:p w:rsidR="00E36698" w:rsidRPr="00E36698" w:rsidRDefault="00E36698" w:rsidP="004F503E">
      <w:pPr>
        <w:spacing w:before="0" w:line="259" w:lineRule="auto"/>
        <w:ind w:left="720"/>
        <w:jc w:val="left"/>
      </w:pPr>
      <w:r>
        <w:t xml:space="preserve">24.4.2023. </w:t>
      </w:r>
      <w:r w:rsidRPr="004F503E">
        <w:rPr>
          <w:i/>
        </w:rPr>
        <w:t>Ethiopia - Situation Report,</w:t>
      </w:r>
      <w:r w:rsidRPr="00E36698">
        <w:rPr>
          <w:i/>
        </w:rPr>
        <w:t xml:space="preserve"> </w:t>
      </w:r>
      <w:r>
        <w:rPr>
          <w:i/>
        </w:rPr>
        <w:t>24 Apr 2023.</w:t>
      </w:r>
      <w:r>
        <w:t xml:space="preserve"> Saatavilla: </w:t>
      </w:r>
      <w:hyperlink r:id="rId128" w:history="1">
        <w:r w:rsidRPr="00F314FC">
          <w:rPr>
            <w:rStyle w:val="Hyperlinkki"/>
          </w:rPr>
          <w:t>https://reliefweb.int/report/ethiopia/ethiopia-situation-report-24-apr-2023</w:t>
        </w:r>
      </w:hyperlink>
      <w:r w:rsidRPr="00E36698">
        <w:t xml:space="preserve"> (käy</w:t>
      </w:r>
      <w:r>
        <w:t>ty 20.9.2023).</w:t>
      </w:r>
    </w:p>
    <w:p w:rsidR="004F503E" w:rsidRPr="004F503E" w:rsidRDefault="004F503E" w:rsidP="004F503E">
      <w:pPr>
        <w:spacing w:before="0" w:line="259" w:lineRule="auto"/>
        <w:ind w:left="720"/>
        <w:jc w:val="left"/>
      </w:pPr>
      <w:r w:rsidRPr="004F503E">
        <w:t>3.4.2023.</w:t>
      </w:r>
      <w:r>
        <w:t xml:space="preserve"> </w:t>
      </w:r>
      <w:r w:rsidRPr="004F503E">
        <w:rPr>
          <w:i/>
        </w:rPr>
        <w:t>Ethiopia - Situation Report,</w:t>
      </w:r>
      <w:r w:rsidRPr="00E36698">
        <w:rPr>
          <w:i/>
        </w:rPr>
        <w:t xml:space="preserve"> </w:t>
      </w:r>
      <w:r w:rsidR="00E36698" w:rsidRPr="00E36698">
        <w:rPr>
          <w:i/>
        </w:rPr>
        <w:t>03 Apr 2023.</w:t>
      </w:r>
      <w:r w:rsidRPr="004F503E">
        <w:t xml:space="preserve"> </w:t>
      </w:r>
      <w:r w:rsidR="00E36698">
        <w:t xml:space="preserve">Saatavilla: </w:t>
      </w:r>
      <w:hyperlink r:id="rId129" w:history="1">
        <w:r w:rsidR="00E36698" w:rsidRPr="00F314FC">
          <w:rPr>
            <w:rStyle w:val="Hyperlinkki"/>
          </w:rPr>
          <w:t>https://reliefweb.int/report/ethiopia/ethiopia-situation-report-03-apr-2023</w:t>
        </w:r>
      </w:hyperlink>
      <w:r w:rsidRPr="004F503E">
        <w:t xml:space="preserve"> (käy</w:t>
      </w:r>
      <w:r>
        <w:t>ty 20.9.2023).</w:t>
      </w:r>
    </w:p>
    <w:p w:rsidR="004F503E" w:rsidRPr="00E36698" w:rsidRDefault="004F503E" w:rsidP="004F503E">
      <w:pPr>
        <w:spacing w:before="0" w:line="259" w:lineRule="auto"/>
        <w:ind w:left="720"/>
        <w:jc w:val="left"/>
      </w:pPr>
      <w:r w:rsidRPr="00983D32">
        <w:t xml:space="preserve">20.3.2023. </w:t>
      </w:r>
      <w:r w:rsidRPr="00983D32">
        <w:rPr>
          <w:i/>
        </w:rPr>
        <w:t>Ethiopia - Situation Report, 30 Mar 2023.</w:t>
      </w:r>
      <w:r w:rsidRPr="00983D32">
        <w:t xml:space="preserve"> </w:t>
      </w:r>
      <w:r w:rsidR="00E36698" w:rsidRPr="00E36698">
        <w:t>Sa</w:t>
      </w:r>
      <w:r w:rsidR="00E36698">
        <w:t xml:space="preserve">atavilla: </w:t>
      </w:r>
      <w:hyperlink r:id="rId130" w:history="1">
        <w:r w:rsidR="00E36698" w:rsidRPr="00F314FC">
          <w:rPr>
            <w:rStyle w:val="Hyperlinkki"/>
          </w:rPr>
          <w:t>https://reliefweb.int/report/ethiopia/ethiopia-situation-report-20-mar-2023</w:t>
        </w:r>
      </w:hyperlink>
      <w:r w:rsidRPr="00E36698">
        <w:t xml:space="preserve"> (käyty 20.9.2023).</w:t>
      </w:r>
    </w:p>
    <w:p w:rsidR="004F503E" w:rsidRPr="004F503E" w:rsidRDefault="004F503E" w:rsidP="004F503E">
      <w:pPr>
        <w:spacing w:before="0" w:line="259" w:lineRule="auto"/>
        <w:ind w:left="720"/>
        <w:jc w:val="left"/>
      </w:pPr>
      <w:r w:rsidRPr="00983D32">
        <w:t xml:space="preserve">2.2.2023. </w:t>
      </w:r>
      <w:r w:rsidRPr="00983D32">
        <w:rPr>
          <w:i/>
        </w:rPr>
        <w:t xml:space="preserve">Ethiopia - Situation Report, 2 Feb 2023. </w:t>
      </w:r>
      <w:r w:rsidRPr="004F503E">
        <w:t xml:space="preserve">Saatavilla: </w:t>
      </w:r>
      <w:hyperlink r:id="rId131" w:history="1">
        <w:r w:rsidRPr="00F314FC">
          <w:rPr>
            <w:rStyle w:val="Hyperlinkki"/>
          </w:rPr>
          <w:t>https://reliefweb.int/report/ethiopia/ethiopia-situation-report-2-feb-2023</w:t>
        </w:r>
      </w:hyperlink>
      <w:r>
        <w:t xml:space="preserve"> (käyty 20.9.2023).</w:t>
      </w:r>
    </w:p>
    <w:p w:rsidR="004F503E" w:rsidRDefault="004F503E" w:rsidP="004F503E">
      <w:pPr>
        <w:spacing w:before="0" w:line="259" w:lineRule="auto"/>
        <w:ind w:left="720"/>
        <w:jc w:val="left"/>
      </w:pPr>
      <w:r w:rsidRPr="00983D32">
        <w:t xml:space="preserve">17.11.2022. </w:t>
      </w:r>
      <w:r w:rsidRPr="004F503E">
        <w:rPr>
          <w:i/>
        </w:rPr>
        <w:t>Ethiopia - Situation Report, 17 Nov 2022.</w:t>
      </w:r>
      <w:r w:rsidRPr="004F503E">
        <w:t xml:space="preserve"> Saatavilla: </w:t>
      </w:r>
      <w:hyperlink r:id="rId132" w:history="1">
        <w:r w:rsidRPr="004F503E">
          <w:rPr>
            <w:color w:val="0563C1" w:themeColor="hyperlink"/>
            <w:u w:val="single"/>
          </w:rPr>
          <w:t>https://reliefweb.int/report/ethiopia/ethiopia-situation-report-17-nov-2022</w:t>
        </w:r>
      </w:hyperlink>
      <w:r w:rsidRPr="004F503E">
        <w:t xml:space="preserve"> (käyty </w:t>
      </w:r>
      <w:r>
        <w:t>20.9</w:t>
      </w:r>
      <w:r w:rsidRPr="004F503E">
        <w:t>.2023).</w:t>
      </w:r>
    </w:p>
    <w:p w:rsidR="004F503E" w:rsidRPr="001A7780" w:rsidRDefault="004F503E" w:rsidP="004F503E">
      <w:pPr>
        <w:spacing w:before="0" w:line="259" w:lineRule="auto"/>
        <w:ind w:left="720"/>
        <w:jc w:val="left"/>
      </w:pPr>
      <w:r w:rsidRPr="004F503E">
        <w:t xml:space="preserve">1.11.2022. </w:t>
      </w:r>
      <w:r w:rsidRPr="004F503E">
        <w:rPr>
          <w:i/>
        </w:rPr>
        <w:t>Ethiopia - Situation Report, 1 Nov 2022.</w:t>
      </w:r>
      <w:r w:rsidRPr="004F503E">
        <w:t xml:space="preserve"> Saatavilla: </w:t>
      </w:r>
      <w:hyperlink r:id="rId133" w:history="1">
        <w:r w:rsidRPr="004F503E">
          <w:rPr>
            <w:color w:val="0563C1" w:themeColor="hyperlink"/>
            <w:u w:val="single"/>
          </w:rPr>
          <w:t>https://reliefweb.int/report/ethiopia/ethiopia-situation-report-1-nov-2022</w:t>
        </w:r>
      </w:hyperlink>
      <w:r w:rsidRPr="004F503E">
        <w:t xml:space="preserve"> (käyty </w:t>
      </w:r>
      <w:r>
        <w:t>20</w:t>
      </w:r>
      <w:r w:rsidRPr="004F503E">
        <w:t>.</w:t>
      </w:r>
      <w:r>
        <w:t>9</w:t>
      </w:r>
      <w:r w:rsidRPr="004F503E">
        <w:t>.2023).</w:t>
      </w:r>
    </w:p>
    <w:p w:rsidR="00E27A0D" w:rsidRPr="00983D32" w:rsidRDefault="00E27A0D" w:rsidP="00976BBC">
      <w:pPr>
        <w:spacing w:before="0" w:line="259" w:lineRule="auto"/>
        <w:jc w:val="left"/>
        <w:rPr>
          <w:lang w:val="en-US"/>
        </w:rPr>
      </w:pPr>
      <w:r>
        <w:rPr>
          <w:lang w:val="en-US"/>
        </w:rPr>
        <w:t xml:space="preserve">OHCHR (Office of the United Nations High Commissioner for Human Rights) 29.8.2023. </w:t>
      </w:r>
      <w:r w:rsidR="00226C07" w:rsidRPr="00226C07">
        <w:rPr>
          <w:i/>
          <w:lang w:val="en-US"/>
        </w:rPr>
        <w:t>Ethiopia: Deteriorating human rights situation</w:t>
      </w:r>
      <w:r w:rsidR="00226C07">
        <w:rPr>
          <w:lang w:val="en-US"/>
        </w:rPr>
        <w:t xml:space="preserve">. </w:t>
      </w:r>
      <w:hyperlink r:id="rId134" w:history="1">
        <w:r w:rsidR="00226C07" w:rsidRPr="00983D32">
          <w:rPr>
            <w:rStyle w:val="Hyperlinkki"/>
            <w:lang w:val="en-US"/>
          </w:rPr>
          <w:t>https://www.ohchr.org/en/press-briefing-notes/2023/08/ethiopia-deteriorating-human-rights-situation</w:t>
        </w:r>
      </w:hyperlink>
      <w:r w:rsidR="00226C07" w:rsidRPr="00983D32">
        <w:rPr>
          <w:lang w:val="en-US"/>
        </w:rPr>
        <w:t xml:space="preserve"> (käyty 19.9.2023).</w:t>
      </w:r>
    </w:p>
    <w:p w:rsidR="00D90305" w:rsidRDefault="00D90305" w:rsidP="00976BBC">
      <w:pPr>
        <w:spacing w:before="0" w:line="259" w:lineRule="auto"/>
        <w:jc w:val="left"/>
      </w:pPr>
      <w:r w:rsidRPr="00DB19CA">
        <w:rPr>
          <w:lang w:val="en-US"/>
        </w:rPr>
        <w:t xml:space="preserve">Protection Cluster 23.6.2022. </w:t>
      </w:r>
      <w:r w:rsidRPr="00D90305">
        <w:rPr>
          <w:i/>
          <w:lang w:val="en-US"/>
        </w:rPr>
        <w:t>Ethiopia Protection Analysis Update - June 2022</w:t>
      </w:r>
      <w:r w:rsidRPr="00D90305">
        <w:rPr>
          <w:lang w:val="en-US"/>
        </w:rPr>
        <w:t xml:space="preserve">. </w:t>
      </w:r>
      <w:r w:rsidRPr="00D90305">
        <w:t xml:space="preserve">Saatavilla: </w:t>
      </w:r>
      <w:hyperlink r:id="rId135" w:history="1">
        <w:r w:rsidRPr="00D90305">
          <w:rPr>
            <w:color w:val="0563C1" w:themeColor="hyperlink"/>
            <w:u w:val="single"/>
          </w:rPr>
          <w:t>https://reliefweb.int/report/ethiopia/ethiopia-protection-analysis-update-june-2022</w:t>
        </w:r>
      </w:hyperlink>
      <w:r w:rsidRPr="00D90305">
        <w:t xml:space="preserve"> (käyty 7.</w:t>
      </w:r>
      <w:r>
        <w:t>6</w:t>
      </w:r>
      <w:r w:rsidRPr="00D90305">
        <w:t>.202</w:t>
      </w:r>
      <w:r>
        <w:t>3</w:t>
      </w:r>
      <w:r w:rsidRPr="00D90305">
        <w:t>).</w:t>
      </w:r>
    </w:p>
    <w:p w:rsidR="006B3FE3" w:rsidRPr="00983D32" w:rsidRDefault="001209FE" w:rsidP="00CD3B5D">
      <w:pPr>
        <w:spacing w:before="0" w:line="259" w:lineRule="auto"/>
        <w:jc w:val="left"/>
        <w:rPr>
          <w:lang w:val="en-US"/>
        </w:rPr>
      </w:pPr>
      <w:r w:rsidRPr="00983D32">
        <w:rPr>
          <w:lang w:val="en-US"/>
        </w:rPr>
        <w:t>Reuters</w:t>
      </w:r>
      <w:r w:rsidR="00CD3B5D" w:rsidRPr="00983D32">
        <w:rPr>
          <w:lang w:val="en-US"/>
        </w:rPr>
        <w:t xml:space="preserve"> </w:t>
      </w:r>
    </w:p>
    <w:p w:rsidR="006B3FE3" w:rsidRPr="006B3FE3" w:rsidRDefault="006B3FE3" w:rsidP="006B3FE3">
      <w:pPr>
        <w:spacing w:before="0" w:line="259" w:lineRule="auto"/>
        <w:ind w:left="720"/>
        <w:jc w:val="left"/>
      </w:pPr>
      <w:r w:rsidRPr="006B3FE3">
        <w:rPr>
          <w:lang w:val="en-US"/>
        </w:rPr>
        <w:lastRenderedPageBreak/>
        <w:t xml:space="preserve">8.9.2023. </w:t>
      </w:r>
      <w:r w:rsidRPr="006B3FE3">
        <w:rPr>
          <w:i/>
          <w:lang w:val="en-US"/>
        </w:rPr>
        <w:t>Ethiopian soldiers killed two dozen civilians in house-to-house searches, residents say</w:t>
      </w:r>
      <w:r>
        <w:rPr>
          <w:lang w:val="en-US"/>
        </w:rPr>
        <w:t>.</w:t>
      </w:r>
      <w:r w:rsidRPr="006B3FE3">
        <w:rPr>
          <w:lang w:val="en-US"/>
        </w:rPr>
        <w:t xml:space="preserve"> </w:t>
      </w:r>
      <w:hyperlink r:id="rId136" w:history="1">
        <w:r w:rsidRPr="006B3FE3">
          <w:rPr>
            <w:rStyle w:val="Hyperlinkki"/>
          </w:rPr>
          <w:t>https://www.reuters.com/world/africa/ethiopian-soldiers-killed-two-dozen-civilians-house-to-house-searches-residents-2023-09-08/</w:t>
        </w:r>
      </w:hyperlink>
      <w:r w:rsidRPr="006B3FE3">
        <w:t xml:space="preserve"> (käyty 19.9.2023).</w:t>
      </w:r>
    </w:p>
    <w:p w:rsidR="001209FE" w:rsidRDefault="001209FE" w:rsidP="006B3FE3">
      <w:pPr>
        <w:spacing w:before="0" w:line="259" w:lineRule="auto"/>
        <w:ind w:left="720"/>
        <w:jc w:val="left"/>
      </w:pPr>
      <w:r w:rsidRPr="00983D32">
        <w:rPr>
          <w:lang w:val="en-US"/>
        </w:rPr>
        <w:t xml:space="preserve">21.2.2023. </w:t>
      </w:r>
      <w:r w:rsidRPr="001209FE">
        <w:rPr>
          <w:i/>
          <w:lang w:val="en-US"/>
        </w:rPr>
        <w:t>Ethiopia commission accuses Oromiya rebels of killing 50 people</w:t>
      </w:r>
      <w:r w:rsidRPr="001209FE">
        <w:rPr>
          <w:lang w:val="en-US"/>
        </w:rPr>
        <w:t xml:space="preserve">. </w:t>
      </w:r>
      <w:hyperlink r:id="rId137" w:history="1">
        <w:r w:rsidRPr="001209FE">
          <w:rPr>
            <w:rStyle w:val="Hyperlinkki"/>
          </w:rPr>
          <w:t>https://www.reuters.com/world/africa/ethiopia-commission-accuses-oromiya-rebels-killing-50-people-2023-02-15/</w:t>
        </w:r>
      </w:hyperlink>
      <w:r w:rsidRPr="001209FE">
        <w:t xml:space="preserve"> (kä</w:t>
      </w:r>
      <w:r>
        <w:t>yty 3.6.2023).</w:t>
      </w:r>
    </w:p>
    <w:p w:rsidR="00CD3B5D" w:rsidRPr="00983D32" w:rsidRDefault="00CD3B5D" w:rsidP="00CD3B5D">
      <w:pPr>
        <w:spacing w:before="0" w:line="259" w:lineRule="auto"/>
        <w:jc w:val="left"/>
      </w:pPr>
      <w:r w:rsidRPr="00CD3B5D">
        <w:rPr>
          <w:lang w:val="en-US"/>
        </w:rPr>
        <w:t xml:space="preserve">Reuters / Endeshaw, Dawit 4.8.2023. </w:t>
      </w:r>
      <w:r w:rsidRPr="00CD3B5D">
        <w:rPr>
          <w:i/>
          <w:lang w:val="en-US"/>
        </w:rPr>
        <w:t>Ethiopia declares six-month state of emergency in Amhara after clashes</w:t>
      </w:r>
      <w:r>
        <w:rPr>
          <w:lang w:val="en-US"/>
        </w:rPr>
        <w:t>.</w:t>
      </w:r>
      <w:r w:rsidRPr="00CD3B5D">
        <w:rPr>
          <w:lang w:val="en-US"/>
        </w:rPr>
        <w:t xml:space="preserve"> </w:t>
      </w:r>
      <w:hyperlink r:id="rId138" w:history="1">
        <w:r w:rsidRPr="00983D32">
          <w:rPr>
            <w:rStyle w:val="Hyperlinkki"/>
          </w:rPr>
          <w:t>https://www.reuters.com/world/africa/ethiopia-declares-state-emergency-following-militia-clashes-2023-08-04/</w:t>
        </w:r>
      </w:hyperlink>
      <w:r w:rsidRPr="00983D32">
        <w:t xml:space="preserve"> (käyty 19.9.2023).</w:t>
      </w:r>
    </w:p>
    <w:p w:rsidR="00990FA7" w:rsidRDefault="00990FA7" w:rsidP="00D90305">
      <w:r w:rsidRPr="00990FA7">
        <w:rPr>
          <w:lang w:val="sv-SE"/>
        </w:rPr>
        <w:t>RVI (Rift Valley I</w:t>
      </w:r>
      <w:r>
        <w:rPr>
          <w:lang w:val="sv-SE"/>
        </w:rPr>
        <w:t xml:space="preserve">nstitute) / Abebe, Damena 03/2023. </w:t>
      </w:r>
      <w:r w:rsidRPr="00990FA7">
        <w:rPr>
          <w:i/>
          <w:lang w:val="en-US"/>
        </w:rPr>
        <w:t>Conflict Trend Analysis. Western Oromia</w:t>
      </w:r>
      <w:r>
        <w:rPr>
          <w:lang w:val="en-US"/>
        </w:rPr>
        <w:t xml:space="preserve">. </w:t>
      </w:r>
      <w:hyperlink r:id="rId139" w:history="1">
        <w:r w:rsidRPr="00990FA7">
          <w:rPr>
            <w:rStyle w:val="Hyperlinkki"/>
          </w:rPr>
          <w:t>https://riftvalley.net/sites/default/files/publication-documents/RVI%202023.03.14%20Western%20Oromia_Conflict%20Trend%20Report.pdf</w:t>
        </w:r>
      </w:hyperlink>
      <w:r w:rsidRPr="00990FA7">
        <w:t xml:space="preserve"> (käy</w:t>
      </w:r>
      <w:r>
        <w:t>ty 19.10.2023).</w:t>
      </w:r>
    </w:p>
    <w:p w:rsidR="009E1237" w:rsidRDefault="009E1237" w:rsidP="009E1237">
      <w:pPr>
        <w:jc w:val="left"/>
      </w:pPr>
      <w:r w:rsidRPr="00990FA7">
        <w:rPr>
          <w:lang w:val="sv-SE"/>
        </w:rPr>
        <w:t>RVI (Rift Valley I</w:t>
      </w:r>
      <w:r>
        <w:rPr>
          <w:lang w:val="sv-SE"/>
        </w:rPr>
        <w:t xml:space="preserve">nstitute) / Birhanu, Tsegaye 12/2022. </w:t>
      </w:r>
      <w:r w:rsidRPr="009E1237">
        <w:rPr>
          <w:i/>
          <w:lang w:val="en-US"/>
        </w:rPr>
        <w:t>Conflict Trends Analysis. B</w:t>
      </w:r>
      <w:r>
        <w:rPr>
          <w:i/>
          <w:lang w:val="en-US"/>
        </w:rPr>
        <w:t xml:space="preserve">enishangul-Gumuz Regional State: May – November 2022. </w:t>
      </w:r>
      <w:hyperlink r:id="rId140" w:history="1">
        <w:r w:rsidRPr="009E1237">
          <w:rPr>
            <w:rStyle w:val="Hyperlinkki"/>
          </w:rPr>
          <w:t>https://riftvalley.net/sites/default/files/publication-documents/PRF%20Conflict%20Trends%20Analysis_Benishangul%20Gumuz%20.pdf</w:t>
        </w:r>
      </w:hyperlink>
      <w:r w:rsidRPr="009E1237">
        <w:t xml:space="preserve"> (käyty 4.6.2023).</w:t>
      </w:r>
    </w:p>
    <w:p w:rsidR="009E1237" w:rsidRPr="009E1237" w:rsidRDefault="009E1237" w:rsidP="009E1237">
      <w:pPr>
        <w:jc w:val="left"/>
        <w:rPr>
          <w:lang w:val="en-US"/>
        </w:rPr>
      </w:pPr>
      <w:r w:rsidRPr="00983D32">
        <w:rPr>
          <w:lang w:val="en-US"/>
        </w:rPr>
        <w:t xml:space="preserve">RVI (Rift Valley Institute) / Haustein, Jörg; Kedir, Abduletif; Malara, Diego Maria 05/2023. </w:t>
      </w:r>
      <w:r w:rsidRPr="009E1237">
        <w:rPr>
          <w:i/>
          <w:lang w:val="en-US"/>
        </w:rPr>
        <w:t xml:space="preserve">Religion in Contemporary Ethiopia. History, Politics and Inter-religious Relations. </w:t>
      </w:r>
      <w:hyperlink r:id="rId141" w:history="1">
        <w:r w:rsidRPr="00F314FC">
          <w:rPr>
            <w:rStyle w:val="Hyperlinkki"/>
            <w:lang w:val="en-US"/>
          </w:rPr>
          <w:t>https://riftvalley.net/sites/default/files/publication-documents/Religion%20in%20Contemporary%20Ethiopia_Final%2029%20May%202023%20v2-compressed.pdf</w:t>
        </w:r>
      </w:hyperlink>
      <w:r>
        <w:rPr>
          <w:lang w:val="en-US"/>
        </w:rPr>
        <w:t xml:space="preserve"> </w:t>
      </w:r>
    </w:p>
    <w:p w:rsidR="00286D69" w:rsidRPr="009E1237" w:rsidRDefault="00D90305" w:rsidP="00F51898">
      <w:pPr>
        <w:jc w:val="left"/>
        <w:rPr>
          <w:lang w:val="en-US"/>
        </w:rPr>
      </w:pPr>
      <w:r w:rsidRPr="009E1237">
        <w:rPr>
          <w:lang w:val="en-US"/>
        </w:rPr>
        <w:t xml:space="preserve">Stratfor </w:t>
      </w:r>
    </w:p>
    <w:p w:rsidR="00286D69" w:rsidRPr="004A6037" w:rsidRDefault="00286D69" w:rsidP="00F51898">
      <w:pPr>
        <w:ind w:left="720"/>
        <w:jc w:val="left"/>
      </w:pPr>
      <w:r>
        <w:rPr>
          <w:lang w:val="en-US"/>
        </w:rPr>
        <w:t xml:space="preserve">13.4.2023. </w:t>
      </w:r>
      <w:r w:rsidRPr="004A6037">
        <w:rPr>
          <w:i/>
          <w:lang w:val="en-US"/>
        </w:rPr>
        <w:t>Unrest in Amhara Threatens to Destabilize Northern Ethiopia's Tenuous Peace</w:t>
      </w:r>
      <w:r>
        <w:rPr>
          <w:lang w:val="en-US"/>
        </w:rPr>
        <w:t>.</w:t>
      </w:r>
      <w:r w:rsidRPr="00286D69">
        <w:rPr>
          <w:lang w:val="en-US"/>
        </w:rPr>
        <w:t xml:space="preserve"> </w:t>
      </w:r>
      <w:hyperlink r:id="rId142" w:history="1">
        <w:r w:rsidRPr="004A6037">
          <w:rPr>
            <w:rStyle w:val="Hyperlinkki"/>
          </w:rPr>
          <w:t>https://worldview.stratfor.com/article/unrest-amhara-threatens-destabilize-northern-ethiopias-tenuous-peace</w:t>
        </w:r>
      </w:hyperlink>
      <w:r w:rsidRPr="004A6037">
        <w:t xml:space="preserve"> </w:t>
      </w:r>
      <w:r w:rsidR="00466A26">
        <w:t xml:space="preserve">[edellyttää kirjautumista] </w:t>
      </w:r>
      <w:r w:rsidR="004A6037" w:rsidRPr="004A6037">
        <w:t>(käy</w:t>
      </w:r>
      <w:r w:rsidR="004A6037">
        <w:t>ty 18.10.2023).</w:t>
      </w:r>
    </w:p>
    <w:p w:rsidR="00286D69" w:rsidRPr="00286D69" w:rsidRDefault="00286D69" w:rsidP="00F51898">
      <w:pPr>
        <w:ind w:left="720"/>
        <w:jc w:val="left"/>
      </w:pPr>
      <w:r>
        <w:rPr>
          <w:lang w:val="en-US"/>
        </w:rPr>
        <w:t xml:space="preserve">3.10.2022. </w:t>
      </w:r>
      <w:r w:rsidRPr="00286D69">
        <w:rPr>
          <w:i/>
          <w:lang w:val="en-US"/>
        </w:rPr>
        <w:t xml:space="preserve">Ethiopia: Tigrayan Rebels Announce Withdrawal </w:t>
      </w:r>
      <w:proofErr w:type="gramStart"/>
      <w:r w:rsidRPr="00286D69">
        <w:rPr>
          <w:i/>
          <w:lang w:val="en-US"/>
        </w:rPr>
        <w:t>From</w:t>
      </w:r>
      <w:proofErr w:type="gramEnd"/>
      <w:r w:rsidRPr="00286D69">
        <w:rPr>
          <w:i/>
          <w:lang w:val="en-US"/>
        </w:rPr>
        <w:t xml:space="preserve"> Amhara</w:t>
      </w:r>
      <w:r>
        <w:rPr>
          <w:lang w:val="en-US"/>
        </w:rPr>
        <w:t xml:space="preserve">. </w:t>
      </w:r>
      <w:hyperlink r:id="rId143" w:history="1">
        <w:r w:rsidRPr="00286D69">
          <w:rPr>
            <w:rStyle w:val="Hyperlinkki"/>
          </w:rPr>
          <w:t>https://worldview.stratfor.com/situation-report/ethiopia-tigrayan-rebels-announce-withdrawal-amhara</w:t>
        </w:r>
      </w:hyperlink>
      <w:r w:rsidRPr="00286D69">
        <w:t xml:space="preserve"> [ede</w:t>
      </w:r>
      <w:r>
        <w:t>llyttää kirjautumista] (käyty 18.10.2023).</w:t>
      </w:r>
    </w:p>
    <w:p w:rsidR="00D90305" w:rsidRPr="00D90305" w:rsidRDefault="00D90305" w:rsidP="00F51898">
      <w:pPr>
        <w:ind w:left="720"/>
        <w:jc w:val="left"/>
      </w:pPr>
      <w:r w:rsidRPr="00D90305">
        <w:rPr>
          <w:lang w:val="en-US"/>
        </w:rPr>
        <w:t xml:space="preserve">26.4.2022. </w:t>
      </w:r>
      <w:r w:rsidRPr="00D90305">
        <w:rPr>
          <w:i/>
          <w:lang w:val="en-US"/>
        </w:rPr>
        <w:t>In Ethiopia, Ethnic Violence Endures Despite the Government's 'Humanitarian Truce'</w:t>
      </w:r>
      <w:r w:rsidRPr="00D90305">
        <w:rPr>
          <w:lang w:val="en-US"/>
        </w:rPr>
        <w:t xml:space="preserve">. </w:t>
      </w:r>
      <w:hyperlink r:id="rId144" w:history="1">
        <w:r w:rsidRPr="00D90305">
          <w:rPr>
            <w:color w:val="0563C1" w:themeColor="hyperlink"/>
            <w:u w:val="single"/>
          </w:rPr>
          <w:t>https://worldview.stratfor.com/article/ethiopia-ethnic-violence-endures-despite-governments-humanitarian-truce</w:t>
        </w:r>
      </w:hyperlink>
      <w:r w:rsidRPr="00D90305">
        <w:t xml:space="preserve"> [edellyttää kirjautumista] (käyty </w:t>
      </w:r>
      <w:r>
        <w:t>8</w:t>
      </w:r>
      <w:r w:rsidRPr="00D90305">
        <w:t>.</w:t>
      </w:r>
      <w:r>
        <w:t>6</w:t>
      </w:r>
      <w:r w:rsidRPr="00D90305">
        <w:t>.202</w:t>
      </w:r>
      <w:r>
        <w:t>3</w:t>
      </w:r>
      <w:r w:rsidRPr="00D90305">
        <w:t>).</w:t>
      </w:r>
    </w:p>
    <w:p w:rsidR="00BF3CB1" w:rsidRDefault="00BF3CB1" w:rsidP="00976BBC">
      <w:pPr>
        <w:spacing w:before="0" w:line="259" w:lineRule="auto"/>
        <w:jc w:val="left"/>
        <w:rPr>
          <w:lang w:val="en-US"/>
        </w:rPr>
      </w:pPr>
      <w:r>
        <w:rPr>
          <w:lang w:val="en-US"/>
        </w:rPr>
        <w:t xml:space="preserve">Sudan Tribune / Tekle, Tesfa-Alem 3.10.2022. </w:t>
      </w:r>
      <w:r w:rsidRPr="00BF3CB1">
        <w:rPr>
          <w:i/>
          <w:lang w:val="en-US"/>
        </w:rPr>
        <w:t>Ethiopia’s Tigray forces withdraw from parts of Amhara region</w:t>
      </w:r>
      <w:r>
        <w:rPr>
          <w:lang w:val="en-US"/>
        </w:rPr>
        <w:t xml:space="preserve">. </w:t>
      </w:r>
      <w:hyperlink r:id="rId145" w:history="1">
        <w:r w:rsidRPr="00F314FC">
          <w:rPr>
            <w:rStyle w:val="Hyperlinkki"/>
            <w:lang w:val="en-US"/>
          </w:rPr>
          <w:t>https://sudantribune.com/article264908/</w:t>
        </w:r>
      </w:hyperlink>
      <w:r>
        <w:rPr>
          <w:lang w:val="en-US"/>
        </w:rPr>
        <w:t xml:space="preserve"> (käyty 20.9.2023).</w:t>
      </w:r>
    </w:p>
    <w:p w:rsidR="00F51898" w:rsidRPr="00F51898" w:rsidRDefault="00F51898" w:rsidP="00976BBC">
      <w:pPr>
        <w:spacing w:before="0" w:line="259" w:lineRule="auto"/>
        <w:jc w:val="left"/>
      </w:pPr>
      <w:r>
        <w:rPr>
          <w:lang w:val="en-US"/>
        </w:rPr>
        <w:t>TNH (</w:t>
      </w:r>
      <w:r w:rsidRPr="00D90305">
        <w:rPr>
          <w:lang w:val="en-US"/>
        </w:rPr>
        <w:t>The New Humanitarian</w:t>
      </w:r>
      <w:r>
        <w:rPr>
          <w:lang w:val="en-US"/>
        </w:rPr>
        <w:t xml:space="preserve">) 15.8.2023. </w:t>
      </w:r>
      <w:r w:rsidRPr="00F51898">
        <w:rPr>
          <w:i/>
          <w:lang w:val="en-US"/>
        </w:rPr>
        <w:t>Ethiopia shaken by a new and growing rebellion in Amhara</w:t>
      </w:r>
      <w:r>
        <w:rPr>
          <w:lang w:val="en-US"/>
        </w:rPr>
        <w:t xml:space="preserve">. </w:t>
      </w:r>
      <w:hyperlink r:id="rId146" w:history="1">
        <w:r w:rsidRPr="00F51898">
          <w:rPr>
            <w:rStyle w:val="Hyperlinkki"/>
          </w:rPr>
          <w:t>https://www.thenewhumanitarian.org/news-feature/2023/08/15/ethiopia-shaken-new-and-growing-rebellion-amhara</w:t>
        </w:r>
      </w:hyperlink>
      <w:r w:rsidRPr="00F51898">
        <w:t xml:space="preserve"> (kä</w:t>
      </w:r>
      <w:r>
        <w:t>yty 19.9.2023).</w:t>
      </w:r>
    </w:p>
    <w:p w:rsidR="00E63687" w:rsidRDefault="00D90305" w:rsidP="00976BBC">
      <w:pPr>
        <w:spacing w:before="0" w:line="259" w:lineRule="auto"/>
        <w:jc w:val="left"/>
        <w:rPr>
          <w:lang w:val="en-US"/>
        </w:rPr>
      </w:pPr>
      <w:r>
        <w:rPr>
          <w:lang w:val="en-US"/>
        </w:rPr>
        <w:t>TNH (</w:t>
      </w:r>
      <w:r w:rsidRPr="00D90305">
        <w:rPr>
          <w:lang w:val="en-US"/>
        </w:rPr>
        <w:t>The New Humanitarian</w:t>
      </w:r>
      <w:r>
        <w:rPr>
          <w:lang w:val="en-US"/>
        </w:rPr>
        <w:t>)</w:t>
      </w:r>
      <w:r w:rsidRPr="00D90305">
        <w:rPr>
          <w:lang w:val="en-US"/>
        </w:rPr>
        <w:t xml:space="preserve"> / Harter, Fred </w:t>
      </w:r>
    </w:p>
    <w:p w:rsidR="00E63687" w:rsidRPr="00E63687" w:rsidRDefault="00E63687" w:rsidP="00E63687">
      <w:pPr>
        <w:spacing w:before="0" w:line="259" w:lineRule="auto"/>
        <w:ind w:left="720"/>
        <w:jc w:val="left"/>
      </w:pPr>
      <w:r>
        <w:rPr>
          <w:lang w:val="en-US"/>
        </w:rPr>
        <w:t xml:space="preserve">12.1.2023. </w:t>
      </w:r>
      <w:r w:rsidRPr="00E63687">
        <w:rPr>
          <w:i/>
          <w:lang w:val="en-US"/>
        </w:rPr>
        <w:t>As violence subsides in Tigray, Ethiopia’s Oromia conflict flares</w:t>
      </w:r>
      <w:r>
        <w:rPr>
          <w:lang w:val="en-US"/>
        </w:rPr>
        <w:t xml:space="preserve">. </w:t>
      </w:r>
      <w:hyperlink r:id="rId147" w:history="1">
        <w:r w:rsidRPr="00E63687">
          <w:rPr>
            <w:rStyle w:val="Hyperlinkki"/>
          </w:rPr>
          <w:t>https://www.thenewhumanitarian.org/news-feature/2023/01/12/Ethiopia-Oromia-conflict-OLA</w:t>
        </w:r>
      </w:hyperlink>
      <w:r w:rsidRPr="00E63687">
        <w:t xml:space="preserve"> (kä</w:t>
      </w:r>
      <w:r>
        <w:t>yty 5.6.2023).</w:t>
      </w:r>
    </w:p>
    <w:p w:rsidR="00D90305" w:rsidRPr="00D90305" w:rsidRDefault="00D90305" w:rsidP="00E63687">
      <w:pPr>
        <w:spacing w:before="0" w:line="259" w:lineRule="auto"/>
        <w:ind w:left="720"/>
        <w:jc w:val="left"/>
      </w:pPr>
      <w:r w:rsidRPr="00D90305">
        <w:rPr>
          <w:lang w:val="en-US"/>
        </w:rPr>
        <w:lastRenderedPageBreak/>
        <w:t xml:space="preserve">18.4.2022. </w:t>
      </w:r>
      <w:r w:rsidRPr="00D90305">
        <w:rPr>
          <w:i/>
          <w:lang w:val="en-US"/>
        </w:rPr>
        <w:t>Ethiopia launches a national dialogue, but divisions run deep</w:t>
      </w:r>
      <w:r w:rsidRPr="00D90305">
        <w:rPr>
          <w:lang w:val="en-US"/>
        </w:rPr>
        <w:t xml:space="preserve">. </w:t>
      </w:r>
      <w:hyperlink r:id="rId148" w:history="1">
        <w:r w:rsidRPr="00D90305">
          <w:rPr>
            <w:color w:val="0563C1" w:themeColor="hyperlink"/>
            <w:u w:val="single"/>
          </w:rPr>
          <w:t>https://www.thenewhumanitarian.org/news-feature/2022/04/18/ethiopia-launches-national-dialogue-divisions-run-deep</w:t>
        </w:r>
      </w:hyperlink>
      <w:r w:rsidRPr="00D90305">
        <w:t xml:space="preserve"> (käyty </w:t>
      </w:r>
      <w:r>
        <w:t>5</w:t>
      </w:r>
      <w:r w:rsidRPr="00D90305">
        <w:t>.</w:t>
      </w:r>
      <w:r>
        <w:t>6</w:t>
      </w:r>
      <w:r w:rsidRPr="00D90305">
        <w:t>.202</w:t>
      </w:r>
      <w:r>
        <w:t>3</w:t>
      </w:r>
      <w:r w:rsidRPr="00D90305">
        <w:t>).</w:t>
      </w:r>
    </w:p>
    <w:p w:rsidR="00187716" w:rsidRDefault="00187716" w:rsidP="00976BBC">
      <w:pPr>
        <w:spacing w:before="0" w:line="259" w:lineRule="auto"/>
        <w:jc w:val="left"/>
        <w:rPr>
          <w:lang w:val="en-US"/>
        </w:rPr>
      </w:pPr>
      <w:r>
        <w:rPr>
          <w:lang w:val="en-US"/>
        </w:rPr>
        <w:t xml:space="preserve">Translators Without Borders </w:t>
      </w:r>
    </w:p>
    <w:p w:rsidR="00187716" w:rsidRDefault="00187716" w:rsidP="00187716">
      <w:pPr>
        <w:spacing w:before="0" w:line="259" w:lineRule="auto"/>
        <w:ind w:left="720"/>
        <w:jc w:val="left"/>
        <w:rPr>
          <w:lang w:val="en-US"/>
        </w:rPr>
      </w:pPr>
      <w:r>
        <w:rPr>
          <w:lang w:val="en-US"/>
        </w:rPr>
        <w:t xml:space="preserve">02/2021. </w:t>
      </w:r>
      <w:r w:rsidRPr="00187716">
        <w:rPr>
          <w:i/>
          <w:lang w:val="en-US"/>
        </w:rPr>
        <w:t>Language map of Ethiopia</w:t>
      </w:r>
      <w:r>
        <w:rPr>
          <w:lang w:val="en-US"/>
        </w:rPr>
        <w:t xml:space="preserve">. </w:t>
      </w:r>
      <w:hyperlink r:id="rId149" w:history="1">
        <w:r w:rsidRPr="001B28F0">
          <w:rPr>
            <w:rStyle w:val="Hyperlinkki"/>
            <w:lang w:val="en-US"/>
          </w:rPr>
          <w:t>https://translatorswithoutborders.org/language-data-for-ethiopia</w:t>
        </w:r>
      </w:hyperlink>
      <w:r>
        <w:rPr>
          <w:lang w:val="en-US"/>
        </w:rPr>
        <w:t xml:space="preserve"> (käyty 11.8.2023).</w:t>
      </w:r>
    </w:p>
    <w:p w:rsidR="00187716" w:rsidRPr="00304FD7" w:rsidRDefault="00187716" w:rsidP="00187716">
      <w:pPr>
        <w:spacing w:before="0" w:line="259" w:lineRule="auto"/>
        <w:ind w:left="720"/>
        <w:jc w:val="left"/>
        <w:rPr>
          <w:lang w:val="en-US"/>
        </w:rPr>
      </w:pPr>
      <w:r>
        <w:rPr>
          <w:lang w:val="en-US"/>
        </w:rPr>
        <w:t xml:space="preserve">[päiväämätön]. </w:t>
      </w:r>
      <w:r w:rsidRPr="00187716">
        <w:rPr>
          <w:i/>
          <w:lang w:val="en-US"/>
        </w:rPr>
        <w:t>Languages of Ethiopia: Interactive (EN).</w:t>
      </w:r>
      <w:r>
        <w:rPr>
          <w:lang w:val="en-US"/>
        </w:rPr>
        <w:t xml:space="preserve"> </w:t>
      </w:r>
      <w:hyperlink r:id="rId150" w:history="1">
        <w:r w:rsidRPr="00304FD7">
          <w:rPr>
            <w:rStyle w:val="Hyperlinkki"/>
            <w:lang w:val="en-US"/>
          </w:rPr>
          <w:t>https://translatorswithoutborders.org/languages-of-ethiopia-interactive-en/</w:t>
        </w:r>
      </w:hyperlink>
      <w:r w:rsidRPr="00304FD7">
        <w:rPr>
          <w:lang w:val="en-US"/>
        </w:rPr>
        <w:t xml:space="preserve"> (käyty 11.8.2023).</w:t>
      </w:r>
    </w:p>
    <w:p w:rsidR="00D90305" w:rsidRPr="00251714" w:rsidRDefault="00D90305" w:rsidP="00D90305">
      <w:pPr>
        <w:spacing w:before="0" w:line="259" w:lineRule="auto"/>
        <w:jc w:val="left"/>
        <w:rPr>
          <w:lang w:val="en-US"/>
        </w:rPr>
      </w:pPr>
      <w:r w:rsidRPr="00D90305">
        <w:rPr>
          <w:lang w:val="en-US"/>
        </w:rPr>
        <w:t xml:space="preserve">UNHCR (United Nations High Commissioner for Refugees) 29.6.2021. </w:t>
      </w:r>
      <w:r w:rsidRPr="00D90305">
        <w:rPr>
          <w:i/>
          <w:lang w:val="en-US"/>
        </w:rPr>
        <w:t>Oromia Regional State</w:t>
      </w:r>
      <w:r w:rsidRPr="00D90305">
        <w:rPr>
          <w:lang w:val="en-US"/>
        </w:rPr>
        <w:t xml:space="preserve">. </w:t>
      </w:r>
      <w:hyperlink r:id="rId151" w:history="1">
        <w:r w:rsidRPr="00251714">
          <w:rPr>
            <w:color w:val="0563C1" w:themeColor="hyperlink"/>
            <w:u w:val="single"/>
            <w:lang w:val="en-US"/>
          </w:rPr>
          <w:t>https://help.unhcr.org/kenya/wp-content/uploads/sites/29/2021/06/Oromia-Region_InformationBrochure.pdf</w:t>
        </w:r>
      </w:hyperlink>
      <w:r w:rsidRPr="00251714">
        <w:rPr>
          <w:lang w:val="en-US"/>
        </w:rPr>
        <w:t xml:space="preserve"> (käyty 6.9.2023).</w:t>
      </w:r>
    </w:p>
    <w:p w:rsidR="00226C07" w:rsidRDefault="00226C07" w:rsidP="00D90305">
      <w:pPr>
        <w:spacing w:before="0" w:line="259" w:lineRule="auto"/>
        <w:jc w:val="left"/>
        <w:rPr>
          <w:lang w:val="en-US"/>
        </w:rPr>
      </w:pPr>
      <w:r>
        <w:rPr>
          <w:lang w:val="en-US"/>
        </w:rPr>
        <w:t xml:space="preserve">UN HRC (United Nations Human Rights Council) </w:t>
      </w:r>
    </w:p>
    <w:p w:rsidR="00226C07" w:rsidRPr="00983D32" w:rsidRDefault="00226C07" w:rsidP="00226C07">
      <w:pPr>
        <w:spacing w:before="0" w:line="259" w:lineRule="auto"/>
        <w:ind w:left="720"/>
        <w:jc w:val="left"/>
        <w:rPr>
          <w:lang w:val="en-US"/>
        </w:rPr>
      </w:pPr>
      <w:r>
        <w:rPr>
          <w:lang w:val="en-US"/>
        </w:rPr>
        <w:t xml:space="preserve">14.9.2023. </w:t>
      </w:r>
      <w:r w:rsidRPr="00226C07">
        <w:rPr>
          <w:lang w:val="en-US"/>
        </w:rPr>
        <w:t>Report of the International Commission of Human Rights Experts on Ethiopia</w:t>
      </w:r>
      <w:r>
        <w:rPr>
          <w:lang w:val="en-US"/>
        </w:rPr>
        <w:t xml:space="preserve">. A/HRC/54/55. </w:t>
      </w:r>
      <w:hyperlink r:id="rId152" w:history="1">
        <w:r w:rsidRPr="00983D32">
          <w:rPr>
            <w:rStyle w:val="Hyperlinkki"/>
            <w:lang w:val="en-US"/>
          </w:rPr>
          <w:t>https://view.officeapps.live.com/op/view.aspx?src=https%3A%2F%2Fwww.ecoi.net%2Fen%2Ffile%2Flocal%2F2097514%2FA_HRC_54_55_AdvanceUneditedVersion.docx&amp;wdOrigin=BROWSELINK</w:t>
        </w:r>
      </w:hyperlink>
      <w:r w:rsidRPr="00983D32">
        <w:rPr>
          <w:lang w:val="en-US"/>
        </w:rPr>
        <w:t xml:space="preserve"> (käyty 19.9.2023).</w:t>
      </w:r>
    </w:p>
    <w:p w:rsidR="00226C07" w:rsidRPr="00983D32" w:rsidRDefault="00226C07" w:rsidP="00226C07">
      <w:pPr>
        <w:spacing w:before="0" w:line="259" w:lineRule="auto"/>
        <w:ind w:left="720"/>
        <w:jc w:val="left"/>
        <w:rPr>
          <w:lang w:val="en-US"/>
        </w:rPr>
      </w:pPr>
      <w:r w:rsidRPr="00226C07">
        <w:rPr>
          <w:lang w:val="en-US"/>
        </w:rPr>
        <w:t xml:space="preserve">19.9.2022. </w:t>
      </w:r>
      <w:r w:rsidRPr="00226C07">
        <w:rPr>
          <w:i/>
          <w:lang w:val="en-US"/>
        </w:rPr>
        <w:t>Report of the International Commission of Human Rights Experts on Ethiopia. A/HRC/51/46.</w:t>
      </w:r>
      <w:r w:rsidRPr="00226C07">
        <w:rPr>
          <w:lang w:val="en-US"/>
        </w:rPr>
        <w:t xml:space="preserve"> </w:t>
      </w:r>
      <w:hyperlink r:id="rId153" w:history="1">
        <w:r w:rsidRPr="00983D32">
          <w:rPr>
            <w:color w:val="0563C1" w:themeColor="hyperlink"/>
            <w:u w:val="single"/>
            <w:lang w:val="en-US"/>
          </w:rPr>
          <w:t>https://view.officeapps.live.com/op/view.aspx?src=https%3A%2F%2Fwww.ohchr.org%2Fsites%2Fdefault%2Ffiles%2Fdocuments%2Fhrbodies%2Fhrcouncil%2Fregularsession%2Fsession51%2F2022-09-19%2FA_HRC_51_46_AdvanceUneditedVersion.docx&amp;wdOrigin=BROWSELINK</w:t>
        </w:r>
      </w:hyperlink>
      <w:r w:rsidRPr="00983D32">
        <w:rPr>
          <w:lang w:val="en-US"/>
        </w:rPr>
        <w:t xml:space="preserve"> (käyty 4.6.2023).</w:t>
      </w:r>
    </w:p>
    <w:p w:rsidR="00323E7D" w:rsidRDefault="00251714" w:rsidP="001209FE">
      <w:pPr>
        <w:spacing w:before="0" w:line="259" w:lineRule="auto"/>
        <w:jc w:val="left"/>
      </w:pPr>
      <w:r w:rsidRPr="00251714">
        <w:rPr>
          <w:lang w:val="en-US"/>
        </w:rPr>
        <w:t>US</w:t>
      </w:r>
      <w:r>
        <w:rPr>
          <w:lang w:val="en-US"/>
        </w:rPr>
        <w:t>DOS</w:t>
      </w:r>
      <w:r w:rsidR="00E11FAD">
        <w:rPr>
          <w:lang w:val="en-US"/>
        </w:rPr>
        <w:t xml:space="preserve"> (U.S. Department of State) </w:t>
      </w:r>
      <w:r w:rsidR="001209FE">
        <w:rPr>
          <w:lang w:val="en-US"/>
        </w:rPr>
        <w:t>20.3.2023.</w:t>
      </w:r>
      <w:r w:rsidR="001209FE" w:rsidRPr="001209FE">
        <w:rPr>
          <w:lang w:val="en-US"/>
        </w:rPr>
        <w:t xml:space="preserve"> </w:t>
      </w:r>
      <w:r w:rsidR="001209FE" w:rsidRPr="001209FE">
        <w:rPr>
          <w:i/>
          <w:lang w:val="en-US"/>
        </w:rPr>
        <w:t>2022 Country Reports on Human Rights Practices: Ethiopia.</w:t>
      </w:r>
      <w:r w:rsidR="001209FE">
        <w:rPr>
          <w:lang w:val="en-US"/>
        </w:rPr>
        <w:t xml:space="preserve"> </w:t>
      </w:r>
      <w:hyperlink r:id="rId154" w:history="1">
        <w:r w:rsidR="001209FE" w:rsidRPr="001209FE">
          <w:rPr>
            <w:rStyle w:val="Hyperlinkki"/>
          </w:rPr>
          <w:t>https://www.state.gov/reports/2022-country-reports-on-human-rights-practices/ethiopia</w:t>
        </w:r>
      </w:hyperlink>
      <w:r w:rsidR="001209FE" w:rsidRPr="001209FE">
        <w:t xml:space="preserve"> (käyty 5.9.2023).</w:t>
      </w:r>
    </w:p>
    <w:p w:rsidR="00567D8C" w:rsidRPr="00983D32" w:rsidRDefault="00567D8C" w:rsidP="001209FE">
      <w:pPr>
        <w:spacing w:before="0" w:line="259" w:lineRule="auto"/>
        <w:jc w:val="left"/>
      </w:pPr>
      <w:r w:rsidRPr="00567D8C">
        <w:rPr>
          <w:lang w:val="en-US"/>
        </w:rPr>
        <w:t xml:space="preserve">VoA (Voice of America) 15.2.2023. </w:t>
      </w:r>
      <w:r w:rsidRPr="00567D8C">
        <w:rPr>
          <w:i/>
          <w:lang w:val="en-US"/>
        </w:rPr>
        <w:t>Scores Killed in Oromia Violence</w:t>
      </w:r>
      <w:r>
        <w:rPr>
          <w:lang w:val="en-US"/>
        </w:rPr>
        <w:t xml:space="preserve">. </w:t>
      </w:r>
      <w:r w:rsidRPr="00567D8C">
        <w:rPr>
          <w:lang w:val="en-US"/>
        </w:rPr>
        <w:t xml:space="preserve"> </w:t>
      </w:r>
      <w:hyperlink r:id="rId155" w:history="1">
        <w:r w:rsidRPr="00983D32">
          <w:rPr>
            <w:rStyle w:val="Hyperlinkki"/>
          </w:rPr>
          <w:t>https://www.voaafrica.com/a/scores-killed-in-oromia-violence/6964322.html</w:t>
        </w:r>
      </w:hyperlink>
      <w:r w:rsidRPr="00983D32">
        <w:t xml:space="preserve"> (käyty 3.6.2023).</w:t>
      </w:r>
    </w:p>
    <w:p w:rsidR="00F56D5B" w:rsidRPr="00F56D5B" w:rsidRDefault="00F56D5B" w:rsidP="001209FE">
      <w:pPr>
        <w:spacing w:before="0" w:line="259" w:lineRule="auto"/>
        <w:jc w:val="left"/>
      </w:pPr>
      <w:r>
        <w:rPr>
          <w:lang w:val="en-US"/>
        </w:rPr>
        <w:t>Woldeyes, Yirga Gelaw / The Conversation 6.9.2023.</w:t>
      </w:r>
      <w:r w:rsidRPr="00F56D5B">
        <w:rPr>
          <w:lang w:val="en-US"/>
        </w:rPr>
        <w:t xml:space="preserve"> </w:t>
      </w:r>
      <w:r w:rsidRPr="00F56D5B">
        <w:rPr>
          <w:i/>
          <w:lang w:val="en-US"/>
        </w:rPr>
        <w:t xml:space="preserve">Ethiopia’s Amhara people are being portrayed as the enemy: the dangerous history of ethnic politics. </w:t>
      </w:r>
      <w:hyperlink r:id="rId156" w:history="1">
        <w:r w:rsidRPr="00F56D5B">
          <w:rPr>
            <w:rStyle w:val="Hyperlinkki"/>
          </w:rPr>
          <w:t>https://theconversation.com/ethiopias-amhara-people-are-being-portrayed-as-the-enemy-the-dangerous-history-of-ethnic-politics-212626</w:t>
        </w:r>
      </w:hyperlink>
      <w:r w:rsidRPr="00F56D5B">
        <w:t xml:space="preserve"> (käyty 19.9.2023).</w:t>
      </w:r>
    </w:p>
    <w:p w:rsidR="00F56D5B" w:rsidRPr="00F56D5B" w:rsidRDefault="00F56D5B" w:rsidP="001209FE">
      <w:pPr>
        <w:spacing w:before="0" w:line="259" w:lineRule="auto"/>
        <w:jc w:val="left"/>
        <w:rPr>
          <w:lang w:val="en-US"/>
        </w:rPr>
      </w:pPr>
      <w:r w:rsidRPr="00F56D5B">
        <w:rPr>
          <w:lang w:val="en-US"/>
        </w:rPr>
        <w:t xml:space="preserve">Xinhua 8.8.2023. </w:t>
      </w:r>
      <w:r w:rsidRPr="00F56D5B">
        <w:rPr>
          <w:i/>
          <w:lang w:val="en-US"/>
        </w:rPr>
        <w:t>Ethiopian Airlines cancels last remaining flights to restive Amhara region.</w:t>
      </w:r>
      <w:r w:rsidRPr="00F56D5B">
        <w:rPr>
          <w:lang w:val="en-US"/>
        </w:rPr>
        <w:t xml:space="preserve"> </w:t>
      </w:r>
      <w:hyperlink r:id="rId157" w:history="1">
        <w:r w:rsidRPr="00F56D5B">
          <w:rPr>
            <w:rStyle w:val="Hyperlinkki"/>
            <w:lang w:val="en-US"/>
          </w:rPr>
          <w:t>https://english.news.cn/20230808/5febf5bbe8604e3ca0c0a3549697b025/c.html</w:t>
        </w:r>
      </w:hyperlink>
      <w:r w:rsidRPr="00F56D5B">
        <w:rPr>
          <w:lang w:val="en-US"/>
        </w:rPr>
        <w:t xml:space="preserve"> (käyty 19.9.2023).</w:t>
      </w:r>
    </w:p>
    <w:p w:rsidR="00873A37" w:rsidRPr="00F56D5B" w:rsidRDefault="00873A37" w:rsidP="00873A37">
      <w:pPr>
        <w:rPr>
          <w:lang w:val="en-US"/>
        </w:rPr>
      </w:pPr>
    </w:p>
    <w:p w:rsidR="00082DFE" w:rsidRPr="001D5CAA" w:rsidRDefault="004F7C5C" w:rsidP="00082DFE">
      <w:pPr>
        <w:pStyle w:val="LeiptekstiMigri"/>
        <w:ind w:left="0"/>
        <w:rPr>
          <w:lang w:val="en-GB"/>
        </w:rPr>
      </w:pPr>
      <w:r>
        <w:rPr>
          <w:b/>
        </w:rPr>
        <w:pict w14:anchorId="35ED7E0B">
          <v:rect id="_x0000_i1028"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lastRenderedPageBreak/>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w:t>
      </w:r>
      <w:r w:rsidR="00EA40AF">
        <w:t>h</w:t>
      </w:r>
      <w:r w:rsidRPr="00A35BCB">
        <w:t>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158"/>
      <w:headerReference w:type="first" r:id="rId159"/>
      <w:footerReference w:type="first" r:id="rId160"/>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C5C" w:rsidRDefault="004F7C5C" w:rsidP="007E0069">
      <w:pPr>
        <w:spacing w:after="0" w:line="240" w:lineRule="auto"/>
      </w:pPr>
      <w:r>
        <w:separator/>
      </w:r>
    </w:p>
  </w:endnote>
  <w:endnote w:type="continuationSeparator" w:id="0">
    <w:p w:rsidR="004F7C5C" w:rsidRDefault="004F7C5C"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C5C" w:rsidRDefault="004F7C5C"/>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F7C5C" w:rsidRPr="00A83D54" w:rsidTr="00483E37">
      <w:trPr>
        <w:trHeight w:val="189"/>
      </w:trPr>
      <w:tc>
        <w:tcPr>
          <w:tcW w:w="1560" w:type="dxa"/>
        </w:tcPr>
        <w:p w:rsidR="004F7C5C" w:rsidRPr="00A83D54" w:rsidRDefault="004F7C5C" w:rsidP="00337E76">
          <w:pPr>
            <w:pStyle w:val="Alatunniste"/>
            <w:rPr>
              <w:sz w:val="14"/>
              <w:szCs w:val="14"/>
            </w:rPr>
          </w:pPr>
        </w:p>
      </w:tc>
      <w:tc>
        <w:tcPr>
          <w:tcW w:w="2551" w:type="dxa"/>
        </w:tcPr>
        <w:p w:rsidR="004F7C5C" w:rsidRPr="00A83D54" w:rsidRDefault="004F7C5C" w:rsidP="00337E76">
          <w:pPr>
            <w:pStyle w:val="Alatunniste"/>
            <w:rPr>
              <w:sz w:val="14"/>
              <w:szCs w:val="14"/>
            </w:rPr>
          </w:pPr>
        </w:p>
      </w:tc>
      <w:tc>
        <w:tcPr>
          <w:tcW w:w="2552" w:type="dxa"/>
        </w:tcPr>
        <w:p w:rsidR="004F7C5C" w:rsidRPr="00A83D54" w:rsidRDefault="004F7C5C" w:rsidP="00337E76">
          <w:pPr>
            <w:pStyle w:val="Alatunniste"/>
            <w:rPr>
              <w:sz w:val="14"/>
              <w:szCs w:val="14"/>
            </w:rPr>
          </w:pPr>
        </w:p>
      </w:tc>
      <w:tc>
        <w:tcPr>
          <w:tcW w:w="2830" w:type="dxa"/>
        </w:tcPr>
        <w:p w:rsidR="004F7C5C" w:rsidRPr="00A83D54" w:rsidRDefault="004F7C5C" w:rsidP="00337E76">
          <w:pPr>
            <w:pStyle w:val="Alatunniste"/>
            <w:rPr>
              <w:sz w:val="14"/>
              <w:szCs w:val="14"/>
            </w:rPr>
          </w:pPr>
        </w:p>
      </w:tc>
    </w:tr>
    <w:tr w:rsidR="004F7C5C" w:rsidRPr="00A83D54" w:rsidTr="00483E37">
      <w:trPr>
        <w:trHeight w:val="189"/>
      </w:trPr>
      <w:tc>
        <w:tcPr>
          <w:tcW w:w="1560" w:type="dxa"/>
        </w:tcPr>
        <w:p w:rsidR="004F7C5C" w:rsidRPr="00A83D54" w:rsidRDefault="004F7C5C" w:rsidP="00337E76">
          <w:pPr>
            <w:pStyle w:val="Alatunniste"/>
            <w:rPr>
              <w:sz w:val="14"/>
              <w:szCs w:val="14"/>
            </w:rPr>
          </w:pPr>
        </w:p>
      </w:tc>
      <w:tc>
        <w:tcPr>
          <w:tcW w:w="2551" w:type="dxa"/>
        </w:tcPr>
        <w:p w:rsidR="004F7C5C" w:rsidRPr="00A83D54" w:rsidRDefault="004F7C5C" w:rsidP="00337E76">
          <w:pPr>
            <w:pStyle w:val="Alatunniste"/>
            <w:rPr>
              <w:sz w:val="14"/>
              <w:szCs w:val="14"/>
            </w:rPr>
          </w:pPr>
        </w:p>
      </w:tc>
      <w:tc>
        <w:tcPr>
          <w:tcW w:w="2552" w:type="dxa"/>
        </w:tcPr>
        <w:p w:rsidR="004F7C5C" w:rsidRPr="00A83D54" w:rsidRDefault="004F7C5C" w:rsidP="00337E76">
          <w:pPr>
            <w:pStyle w:val="Alatunniste"/>
            <w:rPr>
              <w:sz w:val="14"/>
              <w:szCs w:val="14"/>
            </w:rPr>
          </w:pPr>
        </w:p>
      </w:tc>
      <w:tc>
        <w:tcPr>
          <w:tcW w:w="2830" w:type="dxa"/>
        </w:tcPr>
        <w:p w:rsidR="004F7C5C" w:rsidRPr="00A83D54" w:rsidRDefault="004F7C5C" w:rsidP="00337E76">
          <w:pPr>
            <w:pStyle w:val="Alatunniste"/>
            <w:rPr>
              <w:sz w:val="14"/>
              <w:szCs w:val="14"/>
            </w:rPr>
          </w:pPr>
        </w:p>
      </w:tc>
    </w:tr>
    <w:tr w:rsidR="004F7C5C" w:rsidRPr="00A83D54" w:rsidTr="00483E37">
      <w:trPr>
        <w:trHeight w:val="189"/>
      </w:trPr>
      <w:tc>
        <w:tcPr>
          <w:tcW w:w="1560" w:type="dxa"/>
        </w:tcPr>
        <w:p w:rsidR="004F7C5C" w:rsidRPr="00A83D54" w:rsidRDefault="004F7C5C" w:rsidP="00337E76">
          <w:pPr>
            <w:pStyle w:val="Alatunniste"/>
            <w:rPr>
              <w:sz w:val="14"/>
              <w:szCs w:val="14"/>
            </w:rPr>
          </w:pPr>
        </w:p>
      </w:tc>
      <w:tc>
        <w:tcPr>
          <w:tcW w:w="2551" w:type="dxa"/>
        </w:tcPr>
        <w:p w:rsidR="004F7C5C" w:rsidRPr="00A83D54" w:rsidRDefault="004F7C5C" w:rsidP="00337E76">
          <w:pPr>
            <w:pStyle w:val="Alatunniste"/>
            <w:rPr>
              <w:sz w:val="14"/>
              <w:szCs w:val="14"/>
            </w:rPr>
          </w:pPr>
        </w:p>
      </w:tc>
      <w:tc>
        <w:tcPr>
          <w:tcW w:w="2552" w:type="dxa"/>
        </w:tcPr>
        <w:p w:rsidR="004F7C5C" w:rsidRPr="00A83D54" w:rsidRDefault="004F7C5C" w:rsidP="00337E76">
          <w:pPr>
            <w:pStyle w:val="Alatunniste"/>
            <w:rPr>
              <w:sz w:val="14"/>
              <w:szCs w:val="14"/>
            </w:rPr>
          </w:pPr>
        </w:p>
      </w:tc>
      <w:tc>
        <w:tcPr>
          <w:tcW w:w="2830" w:type="dxa"/>
        </w:tcPr>
        <w:p w:rsidR="004F7C5C" w:rsidRPr="00A83D54" w:rsidRDefault="004F7C5C" w:rsidP="00337E76">
          <w:pPr>
            <w:pStyle w:val="Alatunniste"/>
            <w:rPr>
              <w:sz w:val="14"/>
              <w:szCs w:val="14"/>
            </w:rPr>
          </w:pPr>
        </w:p>
      </w:tc>
    </w:tr>
  </w:tbl>
  <w:p w:rsidR="004F7C5C" w:rsidRDefault="004F7C5C">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4F7C5C" w:rsidRDefault="004F7C5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C5C" w:rsidRDefault="004F7C5C" w:rsidP="007E0069">
      <w:pPr>
        <w:spacing w:after="0" w:line="240" w:lineRule="auto"/>
      </w:pPr>
      <w:r>
        <w:separator/>
      </w:r>
    </w:p>
  </w:footnote>
  <w:footnote w:type="continuationSeparator" w:id="0">
    <w:p w:rsidR="004F7C5C" w:rsidRDefault="004F7C5C" w:rsidP="007E0069">
      <w:pPr>
        <w:spacing w:after="0" w:line="240" w:lineRule="auto"/>
      </w:pPr>
      <w:r>
        <w:continuationSeparator/>
      </w:r>
    </w:p>
  </w:footnote>
  <w:footnote w:id="1">
    <w:p w:rsidR="004F7C5C" w:rsidRDefault="004F7C5C">
      <w:pPr>
        <w:pStyle w:val="Alaviitteenteksti"/>
      </w:pPr>
      <w:r>
        <w:rPr>
          <w:rStyle w:val="Alaviitteenviite"/>
        </w:rPr>
        <w:footnoteRef/>
      </w:r>
      <w:r>
        <w:t xml:space="preserve"> Maahanmuuttovirasto / Maatietopalvelu 3.11.2022.</w:t>
      </w:r>
    </w:p>
  </w:footnote>
  <w:footnote w:id="2">
    <w:p w:rsidR="004F7C5C" w:rsidRPr="006D7B02" w:rsidRDefault="004F7C5C">
      <w:pPr>
        <w:pStyle w:val="Alaviitteenteksti"/>
      </w:pPr>
      <w:r>
        <w:rPr>
          <w:rStyle w:val="Alaviitteenviite"/>
        </w:rPr>
        <w:footnoteRef/>
      </w:r>
      <w:r w:rsidRPr="006D7B02">
        <w:t xml:space="preserve"> </w:t>
      </w:r>
      <w:r>
        <w:t>Maahanmuuttovirasto / Maatietopalvelu 11.5.2021.</w:t>
      </w:r>
    </w:p>
  </w:footnote>
  <w:footnote w:id="3">
    <w:p w:rsidR="004F7C5C" w:rsidRPr="00A00572" w:rsidRDefault="004F7C5C">
      <w:pPr>
        <w:pStyle w:val="Alaviitteenteksti"/>
      </w:pPr>
      <w:r>
        <w:rPr>
          <w:rStyle w:val="Alaviitteenviite"/>
        </w:rPr>
        <w:footnoteRef/>
      </w:r>
      <w:r>
        <w:t xml:space="preserve"> </w:t>
      </w:r>
      <w:r w:rsidRPr="00724C0C">
        <w:t>Ethiopia Peace Observatory on ACLED:n (</w:t>
      </w:r>
      <w:r w:rsidRPr="0069097A">
        <w:rPr>
          <w:i/>
        </w:rPr>
        <w:t>Armed Conflict &amp; Location Event Data Project</w:t>
      </w:r>
      <w:r w:rsidRPr="00724C0C">
        <w:t xml:space="preserve">) erityisprojekti paikallistiedon keräämisen lisäämiseksi Etiopiassa. </w:t>
      </w:r>
      <w:r w:rsidRPr="00A00572">
        <w:t>(EPO</w:t>
      </w:r>
      <w:r>
        <w:t xml:space="preserve"> 6.10.2023</w:t>
      </w:r>
      <w:r w:rsidRPr="00A00572">
        <w:t>.)</w:t>
      </w:r>
    </w:p>
  </w:footnote>
  <w:footnote w:id="4">
    <w:p w:rsidR="004F7C5C" w:rsidRPr="00A00572" w:rsidRDefault="004F7C5C">
      <w:pPr>
        <w:pStyle w:val="Alaviitteenteksti"/>
      </w:pPr>
      <w:r>
        <w:rPr>
          <w:rStyle w:val="Alaviitteenviite"/>
        </w:rPr>
        <w:footnoteRef/>
      </w:r>
      <w:r w:rsidRPr="00A00572">
        <w:t xml:space="preserve"> EPO 13.9.2023.</w:t>
      </w:r>
    </w:p>
  </w:footnote>
  <w:footnote w:id="5">
    <w:p w:rsidR="004F7C5C" w:rsidRDefault="004F7C5C">
      <w:pPr>
        <w:pStyle w:val="Alaviitteenteksti"/>
      </w:pPr>
      <w:r>
        <w:rPr>
          <w:rStyle w:val="Alaviitteenviite"/>
        </w:rPr>
        <w:footnoteRef/>
      </w:r>
      <w:r>
        <w:t xml:space="preserve"> EPO 12.10.2023; EPO 8.9.2023; EPO 24.8.2023; EPO 6.5.2023.</w:t>
      </w:r>
    </w:p>
  </w:footnote>
  <w:footnote w:id="6">
    <w:p w:rsidR="004F7C5C" w:rsidRPr="005F7AA7" w:rsidRDefault="004F7C5C" w:rsidP="00930BBE">
      <w:pPr>
        <w:pStyle w:val="Alaviitteenteksti"/>
      </w:pPr>
      <w:r>
        <w:rPr>
          <w:rStyle w:val="Alaviitteenviite"/>
        </w:rPr>
        <w:footnoteRef/>
      </w:r>
      <w:r w:rsidRPr="005F7AA7">
        <w:t xml:space="preserve"> EPO 13.9.2023; EPO 24.8.2023; HRW 9.8.2023.</w:t>
      </w:r>
    </w:p>
  </w:footnote>
  <w:footnote w:id="7">
    <w:p w:rsidR="004F7C5C" w:rsidRPr="00A00572" w:rsidRDefault="004F7C5C" w:rsidP="00930BBE">
      <w:pPr>
        <w:pStyle w:val="Alaviitteenteksti"/>
      </w:pPr>
      <w:r>
        <w:rPr>
          <w:rStyle w:val="Alaviitteenviite"/>
        </w:rPr>
        <w:footnoteRef/>
      </w:r>
      <w:r w:rsidRPr="00A00572">
        <w:t xml:space="preserve"> EPO 8.9.2023; EPO 10.8.2023b.</w:t>
      </w:r>
    </w:p>
  </w:footnote>
  <w:footnote w:id="8">
    <w:p w:rsidR="004F7C5C" w:rsidRPr="00B802C6" w:rsidRDefault="004F7C5C">
      <w:pPr>
        <w:pStyle w:val="Alaviitteenteksti"/>
        <w:rPr>
          <w:lang w:val="en-US"/>
        </w:rPr>
      </w:pPr>
      <w:r>
        <w:rPr>
          <w:rStyle w:val="Alaviitteenviite"/>
        </w:rPr>
        <w:footnoteRef/>
      </w:r>
      <w:r w:rsidRPr="00B802C6">
        <w:rPr>
          <w:lang w:val="en-US"/>
        </w:rPr>
        <w:t xml:space="preserve"> EHRC 18.9.2023; EPO 10.8.2023a.</w:t>
      </w:r>
    </w:p>
  </w:footnote>
  <w:footnote w:id="9">
    <w:p w:rsidR="004F7C5C" w:rsidRPr="00B802C6" w:rsidRDefault="004F7C5C">
      <w:pPr>
        <w:pStyle w:val="Alaviitteenteksti"/>
        <w:rPr>
          <w:lang w:val="en-US"/>
        </w:rPr>
      </w:pPr>
      <w:r>
        <w:rPr>
          <w:rStyle w:val="Alaviitteenviite"/>
        </w:rPr>
        <w:footnoteRef/>
      </w:r>
      <w:r w:rsidRPr="00B802C6">
        <w:rPr>
          <w:lang w:val="en-US"/>
        </w:rPr>
        <w:t xml:space="preserve"> A</w:t>
      </w:r>
      <w:r>
        <w:rPr>
          <w:lang w:val="en-US"/>
        </w:rPr>
        <w:t>ddis Standard 26.9.2023.</w:t>
      </w:r>
    </w:p>
  </w:footnote>
  <w:footnote w:id="10">
    <w:p w:rsidR="004F7C5C" w:rsidRPr="007D69C8" w:rsidRDefault="004F7C5C">
      <w:pPr>
        <w:pStyle w:val="Alaviitteenteksti"/>
        <w:rPr>
          <w:lang w:val="en-US"/>
        </w:rPr>
      </w:pPr>
      <w:r>
        <w:rPr>
          <w:rStyle w:val="Alaviitteenviite"/>
        </w:rPr>
        <w:footnoteRef/>
      </w:r>
      <w:r w:rsidRPr="007D69C8">
        <w:rPr>
          <w:lang w:val="en-US"/>
        </w:rPr>
        <w:t xml:space="preserve"> </w:t>
      </w:r>
      <w:r>
        <w:rPr>
          <w:lang w:val="en-US"/>
        </w:rPr>
        <w:t xml:space="preserve">ACLED 6.10.2023; EPO 10.8.2023a; EPO 6.5.2023; </w:t>
      </w:r>
      <w:r w:rsidRPr="005E3368">
        <w:rPr>
          <w:lang w:val="en-US"/>
        </w:rPr>
        <w:t>EPO 31.1.2023</w:t>
      </w:r>
      <w:r>
        <w:rPr>
          <w:lang w:val="en-US"/>
        </w:rPr>
        <w:t>.</w:t>
      </w:r>
    </w:p>
  </w:footnote>
  <w:footnote w:id="11">
    <w:p w:rsidR="004F7C5C" w:rsidRPr="00C5450A" w:rsidRDefault="004F7C5C">
      <w:pPr>
        <w:pStyle w:val="Alaviitteenteksti"/>
      </w:pPr>
      <w:r>
        <w:rPr>
          <w:rStyle w:val="Alaviitteenviite"/>
        </w:rPr>
        <w:footnoteRef/>
      </w:r>
      <w:r w:rsidRPr="00C5450A">
        <w:t xml:space="preserve"> </w:t>
      </w:r>
      <w:r w:rsidRPr="00414356">
        <w:t>EPO 19.4.2022.</w:t>
      </w:r>
    </w:p>
  </w:footnote>
  <w:footnote w:id="12">
    <w:p w:rsidR="004F7C5C" w:rsidRPr="00E4118A" w:rsidRDefault="004F7C5C" w:rsidP="00511F10">
      <w:pPr>
        <w:pStyle w:val="Alaviitteenteksti"/>
      </w:pPr>
      <w:r>
        <w:rPr>
          <w:rStyle w:val="Alaviitteenviite"/>
        </w:rPr>
        <w:footnoteRef/>
      </w:r>
      <w:r>
        <w:t xml:space="preserve"> ACLED kerää reaaliaikaista tietoa poliittisen väkivallan tapahtumista (sijainti, ajankohta, toimijat, kuolonuhriluvut ja tyyppi) eri puolilla maailmaa</w:t>
      </w:r>
      <w:r w:rsidRPr="00E4118A">
        <w:t>. (ACLED [päiväämätön].)</w:t>
      </w:r>
    </w:p>
  </w:footnote>
  <w:footnote w:id="13">
    <w:p w:rsidR="004F7C5C" w:rsidRDefault="004F7C5C">
      <w:pPr>
        <w:pStyle w:val="Alaviitteenteksti"/>
      </w:pPr>
      <w:r>
        <w:rPr>
          <w:rStyle w:val="Alaviitteenviite"/>
        </w:rPr>
        <w:footnoteRef/>
      </w:r>
      <w:r>
        <w:t xml:space="preserve"> ACLED 6.10.2023.</w:t>
      </w:r>
    </w:p>
  </w:footnote>
  <w:footnote w:id="14">
    <w:p w:rsidR="004F7C5C" w:rsidRDefault="004F7C5C">
      <w:pPr>
        <w:pStyle w:val="Alaviitteenteksti"/>
      </w:pPr>
      <w:r>
        <w:rPr>
          <w:rStyle w:val="Alaviitteenviite"/>
        </w:rPr>
        <w:footnoteRef/>
      </w:r>
      <w:r>
        <w:t xml:space="preserve"> Luvussa on huomioitu väkivalta siviilejä vastaan -tyyppiset turvallisuusvälikohtaukset (62) sekä siviileihin kohdistuneet räjähde- ja ilmaiskut (16).</w:t>
      </w:r>
    </w:p>
  </w:footnote>
  <w:footnote w:id="15">
    <w:p w:rsidR="004F7C5C" w:rsidRPr="003E1B71" w:rsidRDefault="004F7C5C">
      <w:pPr>
        <w:pStyle w:val="Alaviitteenteksti"/>
        <w:rPr>
          <w:lang w:val="en-US"/>
        </w:rPr>
      </w:pPr>
      <w:r>
        <w:rPr>
          <w:rStyle w:val="Alaviitteenviite"/>
        </w:rPr>
        <w:footnoteRef/>
      </w:r>
      <w:r w:rsidRPr="003E1B71">
        <w:rPr>
          <w:lang w:val="en-US"/>
        </w:rPr>
        <w:t xml:space="preserve"> ACLED 6.10.2023.</w:t>
      </w:r>
    </w:p>
  </w:footnote>
  <w:footnote w:id="16">
    <w:p w:rsidR="004F7C5C" w:rsidRPr="002412DA" w:rsidRDefault="004F7C5C">
      <w:pPr>
        <w:pStyle w:val="Alaviitteenteksti"/>
        <w:rPr>
          <w:lang w:val="en-US"/>
        </w:rPr>
      </w:pPr>
      <w:r>
        <w:rPr>
          <w:rStyle w:val="Alaviitteenviite"/>
        </w:rPr>
        <w:footnoteRef/>
      </w:r>
      <w:r w:rsidRPr="002412DA">
        <w:rPr>
          <w:lang w:val="en-US"/>
        </w:rPr>
        <w:t xml:space="preserve"> ACLED 6.10.2023.</w:t>
      </w:r>
    </w:p>
  </w:footnote>
  <w:footnote w:id="17">
    <w:p w:rsidR="004F7C5C" w:rsidRPr="00C5450A" w:rsidRDefault="004F7C5C" w:rsidP="00B30729">
      <w:pPr>
        <w:pStyle w:val="Alaviitteenteksti"/>
        <w:rPr>
          <w:lang w:val="en-US"/>
        </w:rPr>
      </w:pPr>
      <w:r>
        <w:rPr>
          <w:rStyle w:val="Alaviitteenviite"/>
        </w:rPr>
        <w:footnoteRef/>
      </w:r>
      <w:r w:rsidRPr="00C5450A">
        <w:rPr>
          <w:lang w:val="en-US"/>
        </w:rPr>
        <w:t xml:space="preserve"> EPO 24.8.2023.</w:t>
      </w:r>
    </w:p>
  </w:footnote>
  <w:footnote w:id="18">
    <w:p w:rsidR="004F7C5C" w:rsidRPr="00C5450A" w:rsidRDefault="004F7C5C" w:rsidP="00B30729">
      <w:pPr>
        <w:pStyle w:val="Alaviitteenteksti"/>
        <w:rPr>
          <w:lang w:val="en-US"/>
        </w:rPr>
      </w:pPr>
      <w:r>
        <w:rPr>
          <w:rStyle w:val="Alaviitteenviite"/>
        </w:rPr>
        <w:footnoteRef/>
      </w:r>
      <w:r w:rsidRPr="00C5450A">
        <w:rPr>
          <w:lang w:val="en-US"/>
        </w:rPr>
        <w:t xml:space="preserve"> EPO 8.2.2023.</w:t>
      </w:r>
    </w:p>
  </w:footnote>
  <w:footnote w:id="19">
    <w:p w:rsidR="004F7C5C" w:rsidRPr="003E1B71" w:rsidRDefault="004F7C5C">
      <w:pPr>
        <w:pStyle w:val="Alaviitteenteksti"/>
        <w:rPr>
          <w:lang w:val="en-US"/>
        </w:rPr>
      </w:pPr>
      <w:r>
        <w:rPr>
          <w:rStyle w:val="Alaviitteenviite"/>
        </w:rPr>
        <w:footnoteRef/>
      </w:r>
      <w:r w:rsidRPr="003E1B71">
        <w:rPr>
          <w:lang w:val="en-US"/>
        </w:rPr>
        <w:t xml:space="preserve"> E</w:t>
      </w:r>
      <w:r>
        <w:rPr>
          <w:lang w:val="en-US"/>
        </w:rPr>
        <w:t>PO 8.2.2023.</w:t>
      </w:r>
    </w:p>
  </w:footnote>
  <w:footnote w:id="20">
    <w:p w:rsidR="004F7C5C" w:rsidRPr="003E1B71" w:rsidRDefault="004F7C5C">
      <w:pPr>
        <w:pStyle w:val="Alaviitteenteksti"/>
        <w:rPr>
          <w:lang w:val="en-US"/>
        </w:rPr>
      </w:pPr>
      <w:r>
        <w:rPr>
          <w:rStyle w:val="Alaviitteenviite"/>
        </w:rPr>
        <w:footnoteRef/>
      </w:r>
      <w:r w:rsidRPr="003E1B71">
        <w:rPr>
          <w:lang w:val="en-US"/>
        </w:rPr>
        <w:t xml:space="preserve"> </w:t>
      </w:r>
      <w:r>
        <w:rPr>
          <w:lang w:val="en-US"/>
        </w:rPr>
        <w:t>EPO 8.2.2023.</w:t>
      </w:r>
    </w:p>
  </w:footnote>
  <w:footnote w:id="21">
    <w:p w:rsidR="004F7C5C" w:rsidRPr="004A303B" w:rsidRDefault="004F7C5C" w:rsidP="00E06F84">
      <w:pPr>
        <w:pStyle w:val="Alaviitteenteksti"/>
        <w:rPr>
          <w:lang w:val="en-US"/>
        </w:rPr>
      </w:pPr>
      <w:r>
        <w:rPr>
          <w:rStyle w:val="Alaviitteenviite"/>
        </w:rPr>
        <w:footnoteRef/>
      </w:r>
      <w:r w:rsidRPr="004A303B">
        <w:rPr>
          <w:lang w:val="en-US"/>
        </w:rPr>
        <w:t xml:space="preserve"> The Defence Post / A</w:t>
      </w:r>
      <w:r>
        <w:rPr>
          <w:lang w:val="en-US"/>
        </w:rPr>
        <w:t>FP 22.9.2023.</w:t>
      </w:r>
    </w:p>
  </w:footnote>
  <w:footnote w:id="22">
    <w:p w:rsidR="004F7C5C" w:rsidRPr="00D04388" w:rsidRDefault="004F7C5C" w:rsidP="00E06F84">
      <w:pPr>
        <w:pStyle w:val="Alaviitteenteksti"/>
        <w:rPr>
          <w:lang w:val="en-US"/>
        </w:rPr>
      </w:pPr>
      <w:r>
        <w:rPr>
          <w:rStyle w:val="Alaviitteenviite"/>
        </w:rPr>
        <w:footnoteRef/>
      </w:r>
      <w:r w:rsidRPr="00D04388">
        <w:rPr>
          <w:lang w:val="en-US"/>
        </w:rPr>
        <w:t xml:space="preserve"> UN HRC 14.9.2023, s. 12</w:t>
      </w:r>
      <w:r>
        <w:rPr>
          <w:lang w:val="en-US"/>
        </w:rPr>
        <w:t>, 18</w:t>
      </w:r>
      <w:r w:rsidRPr="00D04388">
        <w:rPr>
          <w:lang w:val="en-US"/>
        </w:rPr>
        <w:t>; Amnesty International 18.8.2023.</w:t>
      </w:r>
    </w:p>
  </w:footnote>
  <w:footnote w:id="23">
    <w:p w:rsidR="004F7C5C" w:rsidRPr="001F67F2" w:rsidRDefault="004F7C5C" w:rsidP="00E06F84">
      <w:pPr>
        <w:pStyle w:val="Alaviitteenteksti"/>
        <w:rPr>
          <w:lang w:val="en-US"/>
        </w:rPr>
      </w:pPr>
      <w:r>
        <w:rPr>
          <w:rStyle w:val="Alaviitteenviite"/>
        </w:rPr>
        <w:footnoteRef/>
      </w:r>
      <w:r w:rsidRPr="001F67F2">
        <w:rPr>
          <w:lang w:val="en-US"/>
        </w:rPr>
        <w:t xml:space="preserve"> Reuters 8.9.2023.</w:t>
      </w:r>
    </w:p>
  </w:footnote>
  <w:footnote w:id="24">
    <w:p w:rsidR="004F7C5C" w:rsidRPr="00695BAF" w:rsidRDefault="004F7C5C" w:rsidP="00E06F84">
      <w:pPr>
        <w:pStyle w:val="Alaviitteenteksti"/>
        <w:rPr>
          <w:lang w:val="en-US"/>
        </w:rPr>
      </w:pPr>
      <w:r>
        <w:rPr>
          <w:rStyle w:val="Alaviitteenviite"/>
        </w:rPr>
        <w:footnoteRef/>
      </w:r>
      <w:r w:rsidRPr="00695BAF">
        <w:rPr>
          <w:lang w:val="en-US"/>
        </w:rPr>
        <w:t xml:space="preserve"> Freedom House 2023.</w:t>
      </w:r>
    </w:p>
  </w:footnote>
  <w:footnote w:id="25">
    <w:p w:rsidR="004F7C5C" w:rsidRPr="001F67F2" w:rsidRDefault="004F7C5C">
      <w:pPr>
        <w:pStyle w:val="Alaviitteenteksti"/>
        <w:rPr>
          <w:lang w:val="en-US"/>
        </w:rPr>
      </w:pPr>
      <w:r>
        <w:rPr>
          <w:rStyle w:val="Alaviitteenviite"/>
        </w:rPr>
        <w:footnoteRef/>
      </w:r>
      <w:r w:rsidRPr="001F67F2">
        <w:rPr>
          <w:lang w:val="en-US"/>
        </w:rPr>
        <w:t xml:space="preserve"> Amnesty International 18.8.2023; EPO 10.8.2023a.</w:t>
      </w:r>
    </w:p>
  </w:footnote>
  <w:footnote w:id="26">
    <w:p w:rsidR="004F7C5C" w:rsidRPr="007D69C8" w:rsidRDefault="004F7C5C">
      <w:pPr>
        <w:pStyle w:val="Alaviitteenteksti"/>
        <w:rPr>
          <w:lang w:val="en-US"/>
        </w:rPr>
      </w:pPr>
      <w:r>
        <w:rPr>
          <w:rStyle w:val="Alaviitteenviite"/>
        </w:rPr>
        <w:footnoteRef/>
      </w:r>
      <w:r w:rsidRPr="007D69C8">
        <w:rPr>
          <w:lang w:val="en-US"/>
        </w:rPr>
        <w:t xml:space="preserve"> EPO 13.12.2022.</w:t>
      </w:r>
    </w:p>
  </w:footnote>
  <w:footnote w:id="27">
    <w:p w:rsidR="004F7C5C" w:rsidRPr="00414356" w:rsidRDefault="004F7C5C">
      <w:pPr>
        <w:pStyle w:val="Alaviitteenteksti"/>
        <w:rPr>
          <w:lang w:val="en-US"/>
        </w:rPr>
      </w:pPr>
      <w:r>
        <w:rPr>
          <w:rStyle w:val="Alaviitteenviite"/>
        </w:rPr>
        <w:footnoteRef/>
      </w:r>
      <w:r w:rsidRPr="007D69C8">
        <w:rPr>
          <w:lang w:val="en-US"/>
        </w:rPr>
        <w:t xml:space="preserve"> </w:t>
      </w:r>
      <w:r w:rsidRPr="00D90CDE">
        <w:rPr>
          <w:lang w:val="en-US"/>
        </w:rPr>
        <w:t>BBC 16.8.2023; Stratfor 13.4.2023.</w:t>
      </w:r>
    </w:p>
  </w:footnote>
  <w:footnote w:id="28">
    <w:p w:rsidR="004F7C5C" w:rsidRPr="00C32024" w:rsidRDefault="004F7C5C">
      <w:pPr>
        <w:pStyle w:val="Alaviitteenteksti"/>
        <w:rPr>
          <w:lang w:val="en-US"/>
        </w:rPr>
      </w:pPr>
      <w:r w:rsidRPr="00414356">
        <w:rPr>
          <w:rStyle w:val="Alaviitteenviite"/>
        </w:rPr>
        <w:footnoteRef/>
      </w:r>
      <w:r w:rsidRPr="00414356">
        <w:rPr>
          <w:lang w:val="en-US"/>
        </w:rPr>
        <w:t xml:space="preserve"> ACLED </w:t>
      </w:r>
      <w:r>
        <w:rPr>
          <w:lang w:val="en-US"/>
        </w:rPr>
        <w:t>10.10.2023; International Crisis Group 2023; Stratfor 3.10.2022; Sudan Tribune / Tekle 3.10.2022.</w:t>
      </w:r>
    </w:p>
  </w:footnote>
  <w:footnote w:id="29">
    <w:p w:rsidR="004F7C5C" w:rsidRPr="003015A0" w:rsidRDefault="004F7C5C">
      <w:pPr>
        <w:pStyle w:val="Alaviitteenteksti"/>
        <w:rPr>
          <w:lang w:val="en-US"/>
        </w:rPr>
      </w:pPr>
      <w:r>
        <w:rPr>
          <w:rStyle w:val="Alaviitteenviite"/>
        </w:rPr>
        <w:footnoteRef/>
      </w:r>
      <w:r w:rsidRPr="003015A0">
        <w:rPr>
          <w:lang w:val="en-US"/>
        </w:rPr>
        <w:t xml:space="preserve"> A</w:t>
      </w:r>
      <w:r>
        <w:rPr>
          <w:lang w:val="en-US"/>
        </w:rPr>
        <w:t>CLED 10.10.2023.</w:t>
      </w:r>
    </w:p>
  </w:footnote>
  <w:footnote w:id="30">
    <w:p w:rsidR="004F7C5C" w:rsidRPr="003015A0" w:rsidRDefault="004F7C5C">
      <w:pPr>
        <w:pStyle w:val="Alaviitteenteksti"/>
        <w:rPr>
          <w:lang w:val="en-US"/>
        </w:rPr>
      </w:pPr>
      <w:r>
        <w:rPr>
          <w:rStyle w:val="Alaviitteenviite"/>
        </w:rPr>
        <w:footnoteRef/>
      </w:r>
      <w:r w:rsidRPr="003015A0">
        <w:rPr>
          <w:lang w:val="en-US"/>
        </w:rPr>
        <w:t xml:space="preserve"> ACAPS 3.11.2022, s. 2-3; OCHA 1.11.2022, s. 1, 3.</w:t>
      </w:r>
    </w:p>
  </w:footnote>
  <w:footnote w:id="31">
    <w:p w:rsidR="004F7C5C" w:rsidRPr="00BC0866" w:rsidRDefault="004F7C5C">
      <w:pPr>
        <w:pStyle w:val="Alaviitteenteksti"/>
        <w:rPr>
          <w:lang w:val="sv-SE"/>
        </w:rPr>
      </w:pPr>
      <w:r>
        <w:rPr>
          <w:rStyle w:val="Alaviitteenviite"/>
        </w:rPr>
        <w:footnoteRef/>
      </w:r>
      <w:r w:rsidRPr="00BC0866">
        <w:rPr>
          <w:lang w:val="sv-SE"/>
        </w:rPr>
        <w:t xml:space="preserve"> OCHA 1.11.2022, s. 1, 3.</w:t>
      </w:r>
    </w:p>
  </w:footnote>
  <w:footnote w:id="32">
    <w:p w:rsidR="004F7C5C" w:rsidRPr="00BC0866" w:rsidRDefault="004F7C5C" w:rsidP="00380C33">
      <w:pPr>
        <w:pStyle w:val="Alaviitteenteksti"/>
        <w:rPr>
          <w:lang w:val="sv-SE"/>
        </w:rPr>
      </w:pPr>
      <w:r>
        <w:rPr>
          <w:rStyle w:val="Alaviitteenviite"/>
        </w:rPr>
        <w:footnoteRef/>
      </w:r>
      <w:r w:rsidRPr="00BC0866">
        <w:rPr>
          <w:lang w:val="sv-SE"/>
        </w:rPr>
        <w:t xml:space="preserve"> OCHA 18.5.2023, s. 3.</w:t>
      </w:r>
    </w:p>
  </w:footnote>
  <w:footnote w:id="33">
    <w:p w:rsidR="004F7C5C" w:rsidRPr="00BC0866" w:rsidRDefault="004F7C5C">
      <w:pPr>
        <w:pStyle w:val="Alaviitteenteksti"/>
        <w:rPr>
          <w:lang w:val="sv-SE"/>
        </w:rPr>
      </w:pPr>
      <w:r>
        <w:rPr>
          <w:rStyle w:val="Alaviitteenviite"/>
        </w:rPr>
        <w:footnoteRef/>
      </w:r>
      <w:r w:rsidRPr="00BC0866">
        <w:rPr>
          <w:lang w:val="sv-SE"/>
        </w:rPr>
        <w:t xml:space="preserve"> Addis Standard 21.7.2023; Addis Standard 25.1.2023.</w:t>
      </w:r>
    </w:p>
  </w:footnote>
  <w:footnote w:id="34">
    <w:p w:rsidR="004F7C5C" w:rsidRPr="00BC0866" w:rsidRDefault="004F7C5C">
      <w:pPr>
        <w:pStyle w:val="Alaviitteenteksti"/>
        <w:rPr>
          <w:lang w:val="sv-SE"/>
        </w:rPr>
      </w:pPr>
      <w:r>
        <w:rPr>
          <w:rStyle w:val="Alaviitteenviite"/>
        </w:rPr>
        <w:footnoteRef/>
      </w:r>
      <w:r w:rsidRPr="00BC0866">
        <w:rPr>
          <w:lang w:val="sv-SE"/>
        </w:rPr>
        <w:t xml:space="preserve"> Addis Standard 25.1.2023.</w:t>
      </w:r>
    </w:p>
  </w:footnote>
  <w:footnote w:id="35">
    <w:p w:rsidR="004F7C5C" w:rsidRPr="00BC0866" w:rsidRDefault="004F7C5C">
      <w:pPr>
        <w:pStyle w:val="Alaviitteenteksti"/>
        <w:rPr>
          <w:lang w:val="sv-SE"/>
        </w:rPr>
      </w:pPr>
      <w:r>
        <w:rPr>
          <w:rStyle w:val="Alaviitteenviite"/>
        </w:rPr>
        <w:footnoteRef/>
      </w:r>
      <w:r w:rsidRPr="00BC0866">
        <w:rPr>
          <w:lang w:val="sv-SE"/>
        </w:rPr>
        <w:t xml:space="preserve"> EPO 31.1.2023; Addis Standard 25.1.2023.</w:t>
      </w:r>
    </w:p>
  </w:footnote>
  <w:footnote w:id="36">
    <w:p w:rsidR="004F7C5C" w:rsidRPr="00BC0866" w:rsidRDefault="004F7C5C">
      <w:pPr>
        <w:pStyle w:val="Alaviitteenteksti"/>
        <w:rPr>
          <w:lang w:val="sv-SE"/>
        </w:rPr>
      </w:pPr>
      <w:r>
        <w:rPr>
          <w:rStyle w:val="Alaviitteenviite"/>
        </w:rPr>
        <w:footnoteRef/>
      </w:r>
      <w:r w:rsidRPr="00BC0866">
        <w:rPr>
          <w:lang w:val="sv-SE"/>
        </w:rPr>
        <w:t xml:space="preserve"> EPO 31.1.2023.</w:t>
      </w:r>
    </w:p>
  </w:footnote>
  <w:footnote w:id="37">
    <w:p w:rsidR="004F7C5C" w:rsidRPr="00BC0866" w:rsidRDefault="004F7C5C">
      <w:pPr>
        <w:pStyle w:val="Alaviitteenteksti"/>
        <w:rPr>
          <w:lang w:val="sv-SE"/>
        </w:rPr>
      </w:pPr>
      <w:r>
        <w:rPr>
          <w:rStyle w:val="Alaviitteenviite"/>
        </w:rPr>
        <w:footnoteRef/>
      </w:r>
      <w:r w:rsidRPr="00BC0866">
        <w:rPr>
          <w:lang w:val="sv-SE"/>
        </w:rPr>
        <w:t xml:space="preserve"> OCHA 2.2.2023, s. 2; EPO 31.1.2023; Addis Standard 25.1.2023.</w:t>
      </w:r>
    </w:p>
  </w:footnote>
  <w:footnote w:id="38">
    <w:p w:rsidR="004F7C5C" w:rsidRPr="00BC0866" w:rsidRDefault="004F7C5C">
      <w:pPr>
        <w:pStyle w:val="Alaviitteenteksti"/>
        <w:rPr>
          <w:lang w:val="sv-SE"/>
        </w:rPr>
      </w:pPr>
      <w:r>
        <w:rPr>
          <w:rStyle w:val="Alaviitteenviite"/>
        </w:rPr>
        <w:footnoteRef/>
      </w:r>
      <w:r w:rsidRPr="00BC0866">
        <w:rPr>
          <w:lang w:val="sv-SE"/>
        </w:rPr>
        <w:t xml:space="preserve"> EPO 31.1.2023.</w:t>
      </w:r>
    </w:p>
  </w:footnote>
  <w:footnote w:id="39">
    <w:p w:rsidR="004F7C5C" w:rsidRPr="00BC0866" w:rsidRDefault="004F7C5C">
      <w:pPr>
        <w:pStyle w:val="Alaviitteenteksti"/>
        <w:rPr>
          <w:lang w:val="sv-SE"/>
        </w:rPr>
      </w:pPr>
      <w:r>
        <w:rPr>
          <w:rStyle w:val="Alaviitteenviite"/>
        </w:rPr>
        <w:footnoteRef/>
      </w:r>
      <w:r w:rsidRPr="00BC0866">
        <w:rPr>
          <w:lang w:val="sv-SE"/>
        </w:rPr>
        <w:t xml:space="preserve"> Addis Standard 25.1.2023.</w:t>
      </w:r>
    </w:p>
  </w:footnote>
  <w:footnote w:id="40">
    <w:p w:rsidR="004F7C5C" w:rsidRPr="00BC0866" w:rsidRDefault="004F7C5C">
      <w:pPr>
        <w:pStyle w:val="Alaviitteenteksti"/>
        <w:rPr>
          <w:lang w:val="sv-SE"/>
        </w:rPr>
      </w:pPr>
      <w:r>
        <w:rPr>
          <w:rStyle w:val="Alaviitteenviite"/>
        </w:rPr>
        <w:footnoteRef/>
      </w:r>
      <w:r w:rsidRPr="00BC0866">
        <w:rPr>
          <w:lang w:val="sv-SE"/>
        </w:rPr>
        <w:t xml:space="preserve"> Addis Standard 25.1.2023.</w:t>
      </w:r>
    </w:p>
  </w:footnote>
  <w:footnote w:id="41">
    <w:p w:rsidR="004F7C5C" w:rsidRPr="00BC0866" w:rsidRDefault="004F7C5C">
      <w:pPr>
        <w:pStyle w:val="Alaviitteenteksti"/>
        <w:rPr>
          <w:lang w:val="sv-SE"/>
        </w:rPr>
      </w:pPr>
      <w:r>
        <w:rPr>
          <w:rStyle w:val="Alaviitteenviite"/>
        </w:rPr>
        <w:footnoteRef/>
      </w:r>
      <w:r w:rsidRPr="00BC0866">
        <w:rPr>
          <w:lang w:val="sv-SE"/>
        </w:rPr>
        <w:t xml:space="preserve"> Addis Standard 28.1.2023; Addis Standard 25.1.2023.</w:t>
      </w:r>
    </w:p>
  </w:footnote>
  <w:footnote w:id="42">
    <w:p w:rsidR="004F7C5C" w:rsidRPr="00BC0866" w:rsidRDefault="004F7C5C">
      <w:pPr>
        <w:pStyle w:val="Alaviitteenteksti"/>
        <w:rPr>
          <w:lang w:val="sv-SE"/>
        </w:rPr>
      </w:pPr>
      <w:r>
        <w:rPr>
          <w:rStyle w:val="Alaviitteenviite"/>
        </w:rPr>
        <w:footnoteRef/>
      </w:r>
      <w:r w:rsidRPr="00BC0866">
        <w:rPr>
          <w:lang w:val="sv-SE"/>
        </w:rPr>
        <w:t xml:space="preserve"> Addis Standard 25.1.2023.</w:t>
      </w:r>
    </w:p>
  </w:footnote>
  <w:footnote w:id="43">
    <w:p w:rsidR="004F7C5C" w:rsidRPr="00BC0866" w:rsidRDefault="004F7C5C">
      <w:pPr>
        <w:pStyle w:val="Alaviitteenteksti"/>
        <w:rPr>
          <w:lang w:val="sv-SE"/>
        </w:rPr>
      </w:pPr>
      <w:r>
        <w:rPr>
          <w:rStyle w:val="Alaviitteenviite"/>
        </w:rPr>
        <w:footnoteRef/>
      </w:r>
      <w:r w:rsidRPr="00BC0866">
        <w:rPr>
          <w:lang w:val="sv-SE"/>
        </w:rPr>
        <w:t xml:space="preserve"> EPO 31.1.2023.</w:t>
      </w:r>
    </w:p>
  </w:footnote>
  <w:footnote w:id="44">
    <w:p w:rsidR="004F7C5C" w:rsidRPr="00BC0866" w:rsidRDefault="004F7C5C">
      <w:pPr>
        <w:pStyle w:val="Alaviitteenteksti"/>
        <w:rPr>
          <w:lang w:val="sv-SE"/>
        </w:rPr>
      </w:pPr>
      <w:r>
        <w:rPr>
          <w:rStyle w:val="Alaviitteenviite"/>
        </w:rPr>
        <w:footnoteRef/>
      </w:r>
      <w:r w:rsidRPr="00BC0866">
        <w:rPr>
          <w:lang w:val="sv-SE"/>
        </w:rPr>
        <w:t xml:space="preserve"> OCHA 2.2.2023, s. 2.</w:t>
      </w:r>
    </w:p>
  </w:footnote>
  <w:footnote w:id="45">
    <w:p w:rsidR="004F7C5C" w:rsidRPr="005E3368" w:rsidRDefault="004F7C5C">
      <w:pPr>
        <w:pStyle w:val="Alaviitteenteksti"/>
        <w:rPr>
          <w:lang w:val="en-US"/>
        </w:rPr>
      </w:pPr>
      <w:r>
        <w:rPr>
          <w:rStyle w:val="Alaviitteenviite"/>
        </w:rPr>
        <w:footnoteRef/>
      </w:r>
      <w:r w:rsidRPr="005E3368">
        <w:rPr>
          <w:lang w:val="en-US"/>
        </w:rPr>
        <w:t xml:space="preserve"> EPO 31.1.2023.</w:t>
      </w:r>
    </w:p>
  </w:footnote>
  <w:footnote w:id="46">
    <w:p w:rsidR="004F7C5C" w:rsidRPr="005E3368" w:rsidRDefault="004F7C5C">
      <w:pPr>
        <w:pStyle w:val="Alaviitteenteksti"/>
        <w:rPr>
          <w:lang w:val="en-US"/>
        </w:rPr>
      </w:pPr>
      <w:r>
        <w:rPr>
          <w:rStyle w:val="Alaviitteenviite"/>
        </w:rPr>
        <w:footnoteRef/>
      </w:r>
      <w:r w:rsidRPr="005E3368">
        <w:rPr>
          <w:lang w:val="en-US"/>
        </w:rPr>
        <w:t xml:space="preserve"> Addis Standard 25.1.2023.</w:t>
      </w:r>
    </w:p>
  </w:footnote>
  <w:footnote w:id="47">
    <w:p w:rsidR="004F7C5C" w:rsidRPr="005E3368" w:rsidRDefault="004F7C5C">
      <w:pPr>
        <w:pStyle w:val="Alaviitteenteksti"/>
        <w:rPr>
          <w:lang w:val="en-US"/>
        </w:rPr>
      </w:pPr>
      <w:r>
        <w:rPr>
          <w:rStyle w:val="Alaviitteenviite"/>
        </w:rPr>
        <w:footnoteRef/>
      </w:r>
      <w:r w:rsidRPr="005E3368">
        <w:rPr>
          <w:lang w:val="en-US"/>
        </w:rPr>
        <w:t xml:space="preserve"> EPO 31.1.2023.</w:t>
      </w:r>
    </w:p>
  </w:footnote>
  <w:footnote w:id="48">
    <w:p w:rsidR="004F7C5C" w:rsidRPr="005E3368" w:rsidRDefault="004F7C5C">
      <w:pPr>
        <w:pStyle w:val="Alaviitteenteksti"/>
        <w:rPr>
          <w:lang w:val="en-US"/>
        </w:rPr>
      </w:pPr>
      <w:r>
        <w:rPr>
          <w:rStyle w:val="Alaviitteenviite"/>
        </w:rPr>
        <w:footnoteRef/>
      </w:r>
      <w:r w:rsidRPr="005E3368">
        <w:rPr>
          <w:lang w:val="en-US"/>
        </w:rPr>
        <w:t xml:space="preserve"> Addis Standard 21.7.2023.</w:t>
      </w:r>
    </w:p>
  </w:footnote>
  <w:footnote w:id="49">
    <w:p w:rsidR="004F7C5C" w:rsidRPr="005E3368" w:rsidRDefault="004F7C5C">
      <w:pPr>
        <w:pStyle w:val="Alaviitteenteksti"/>
        <w:rPr>
          <w:lang w:val="en-US"/>
        </w:rPr>
      </w:pPr>
      <w:r>
        <w:rPr>
          <w:rStyle w:val="Alaviitteenviite"/>
        </w:rPr>
        <w:footnoteRef/>
      </w:r>
      <w:r w:rsidRPr="005E3368">
        <w:rPr>
          <w:lang w:val="en-US"/>
        </w:rPr>
        <w:t xml:space="preserve"> UN HRC 14.9.2023, s. 4.</w:t>
      </w:r>
    </w:p>
  </w:footnote>
  <w:footnote w:id="50">
    <w:p w:rsidR="004F7C5C" w:rsidRPr="00180615" w:rsidRDefault="004F7C5C">
      <w:pPr>
        <w:pStyle w:val="Alaviitteenteksti"/>
        <w:rPr>
          <w:lang w:val="en-US"/>
        </w:rPr>
      </w:pPr>
      <w:r>
        <w:rPr>
          <w:rStyle w:val="Alaviitteenviite"/>
        </w:rPr>
        <w:footnoteRef/>
      </w:r>
      <w:r w:rsidRPr="00180615">
        <w:rPr>
          <w:lang w:val="en-US"/>
        </w:rPr>
        <w:t xml:space="preserve"> Al Jazeera 10.8.2023;</w:t>
      </w:r>
      <w:r>
        <w:rPr>
          <w:lang w:val="en-US"/>
        </w:rPr>
        <w:t xml:space="preserve"> EPO 10.8.2023a;</w:t>
      </w:r>
      <w:r w:rsidRPr="00180615">
        <w:rPr>
          <w:lang w:val="en-US"/>
        </w:rPr>
        <w:t xml:space="preserve"> EPO 6.5.2023; BBC / Yibeltal 10.4.20</w:t>
      </w:r>
      <w:r>
        <w:rPr>
          <w:lang w:val="en-US"/>
        </w:rPr>
        <w:t>23;</w:t>
      </w:r>
      <w:r w:rsidRPr="00180615">
        <w:rPr>
          <w:lang w:val="en-US"/>
        </w:rPr>
        <w:t xml:space="preserve"> International Crisis G</w:t>
      </w:r>
      <w:r>
        <w:rPr>
          <w:lang w:val="en-US"/>
        </w:rPr>
        <w:t>roup 2023.</w:t>
      </w:r>
    </w:p>
  </w:footnote>
  <w:footnote w:id="51">
    <w:p w:rsidR="004F7C5C" w:rsidRPr="005E3368" w:rsidRDefault="004F7C5C">
      <w:pPr>
        <w:pStyle w:val="Alaviitteenteksti"/>
        <w:rPr>
          <w:lang w:val="en-US"/>
        </w:rPr>
      </w:pPr>
      <w:r>
        <w:rPr>
          <w:rStyle w:val="Alaviitteenviite"/>
        </w:rPr>
        <w:footnoteRef/>
      </w:r>
      <w:r w:rsidRPr="005E3368">
        <w:rPr>
          <w:lang w:val="en-US"/>
        </w:rPr>
        <w:t xml:space="preserve"> EPO 24.8.2023.</w:t>
      </w:r>
    </w:p>
  </w:footnote>
  <w:footnote w:id="52">
    <w:p w:rsidR="004F7C5C" w:rsidRPr="00BF7EDF" w:rsidRDefault="004F7C5C">
      <w:pPr>
        <w:pStyle w:val="Alaviitteenteksti"/>
        <w:rPr>
          <w:lang w:val="en-US"/>
        </w:rPr>
      </w:pPr>
      <w:r>
        <w:rPr>
          <w:rStyle w:val="Alaviitteenviite"/>
        </w:rPr>
        <w:footnoteRef/>
      </w:r>
      <w:r w:rsidRPr="00BF7EDF">
        <w:rPr>
          <w:lang w:val="en-US"/>
        </w:rPr>
        <w:t xml:space="preserve"> </w:t>
      </w:r>
      <w:r>
        <w:rPr>
          <w:lang w:val="en-US"/>
        </w:rPr>
        <w:t>BBC 16.8.2023; The Guardian 12.4.2023; International Crisis Group 2023.</w:t>
      </w:r>
    </w:p>
  </w:footnote>
  <w:footnote w:id="53">
    <w:p w:rsidR="004F7C5C" w:rsidRPr="007845CD" w:rsidRDefault="004F7C5C" w:rsidP="00110A8B">
      <w:pPr>
        <w:pStyle w:val="Alaviitteenteksti"/>
        <w:rPr>
          <w:lang w:val="en-US"/>
        </w:rPr>
      </w:pPr>
      <w:r>
        <w:rPr>
          <w:rStyle w:val="Alaviitteenviite"/>
        </w:rPr>
        <w:footnoteRef/>
      </w:r>
      <w:r w:rsidRPr="007845CD">
        <w:rPr>
          <w:lang w:val="en-US"/>
        </w:rPr>
        <w:t xml:space="preserve"> EPO 6.5.2023.</w:t>
      </w:r>
    </w:p>
  </w:footnote>
  <w:footnote w:id="54">
    <w:p w:rsidR="004F7C5C" w:rsidRPr="006A4D75" w:rsidRDefault="004F7C5C">
      <w:pPr>
        <w:pStyle w:val="Alaviitteenteksti"/>
        <w:rPr>
          <w:lang w:val="en-US"/>
        </w:rPr>
      </w:pPr>
      <w:r>
        <w:rPr>
          <w:rStyle w:val="Alaviitteenviite"/>
        </w:rPr>
        <w:footnoteRef/>
      </w:r>
      <w:r w:rsidRPr="006A4D75">
        <w:rPr>
          <w:lang w:val="en-US"/>
        </w:rPr>
        <w:t xml:space="preserve"> EPO 24.8.2023; EPO 6.5.2023.</w:t>
      </w:r>
    </w:p>
  </w:footnote>
  <w:footnote w:id="55">
    <w:p w:rsidR="004F7C5C" w:rsidRPr="00BF7EDF" w:rsidRDefault="004F7C5C">
      <w:pPr>
        <w:pStyle w:val="Alaviitteenteksti"/>
        <w:rPr>
          <w:lang w:val="en-US"/>
        </w:rPr>
      </w:pPr>
      <w:r>
        <w:rPr>
          <w:rStyle w:val="Alaviitteenviite"/>
        </w:rPr>
        <w:footnoteRef/>
      </w:r>
      <w:r w:rsidRPr="00BF7EDF">
        <w:rPr>
          <w:lang w:val="en-US"/>
        </w:rPr>
        <w:t xml:space="preserve"> </w:t>
      </w:r>
      <w:r>
        <w:rPr>
          <w:lang w:val="en-US"/>
        </w:rPr>
        <w:t>The Guardian 12.4.2023.</w:t>
      </w:r>
    </w:p>
  </w:footnote>
  <w:footnote w:id="56">
    <w:p w:rsidR="004F7C5C" w:rsidRPr="00365194" w:rsidRDefault="004F7C5C">
      <w:pPr>
        <w:pStyle w:val="Alaviitteenteksti"/>
        <w:rPr>
          <w:lang w:val="en-US"/>
        </w:rPr>
      </w:pPr>
      <w:r>
        <w:rPr>
          <w:rStyle w:val="Alaviitteenviite"/>
        </w:rPr>
        <w:footnoteRef/>
      </w:r>
      <w:r w:rsidRPr="00365194">
        <w:rPr>
          <w:lang w:val="en-US"/>
        </w:rPr>
        <w:t xml:space="preserve"> </w:t>
      </w:r>
      <w:r>
        <w:rPr>
          <w:lang w:val="en-US"/>
        </w:rPr>
        <w:t xml:space="preserve">Addis Standard 12.4.2023; BBC / Yibeltal 10.4.2023; </w:t>
      </w:r>
      <w:r w:rsidRPr="00365194">
        <w:rPr>
          <w:lang w:val="en-US"/>
        </w:rPr>
        <w:t>I</w:t>
      </w:r>
      <w:r>
        <w:rPr>
          <w:lang w:val="en-US"/>
        </w:rPr>
        <w:t>nternational Crisis Group 2023.</w:t>
      </w:r>
    </w:p>
  </w:footnote>
  <w:footnote w:id="57">
    <w:p w:rsidR="004F7C5C" w:rsidRPr="005E3368" w:rsidRDefault="004F7C5C">
      <w:pPr>
        <w:pStyle w:val="Alaviitteenteksti"/>
        <w:rPr>
          <w:lang w:val="en-US"/>
        </w:rPr>
      </w:pPr>
      <w:r>
        <w:rPr>
          <w:rStyle w:val="Alaviitteenviite"/>
        </w:rPr>
        <w:footnoteRef/>
      </w:r>
      <w:r w:rsidRPr="005E3368">
        <w:rPr>
          <w:lang w:val="en-US"/>
        </w:rPr>
        <w:t xml:space="preserve"> Addis Standard 12.4.2023.</w:t>
      </w:r>
    </w:p>
  </w:footnote>
  <w:footnote w:id="58">
    <w:p w:rsidR="004F7C5C" w:rsidRPr="009838B8" w:rsidRDefault="004F7C5C">
      <w:pPr>
        <w:pStyle w:val="Alaviitteenteksti"/>
        <w:rPr>
          <w:lang w:val="en-US"/>
        </w:rPr>
      </w:pPr>
      <w:r>
        <w:rPr>
          <w:rStyle w:val="Alaviitteenviite"/>
        </w:rPr>
        <w:footnoteRef/>
      </w:r>
      <w:r w:rsidRPr="009838B8">
        <w:rPr>
          <w:lang w:val="en-US"/>
        </w:rPr>
        <w:t xml:space="preserve"> Addis Standard 12.4.2023; Addis Standard 11.4.2023.</w:t>
      </w:r>
    </w:p>
  </w:footnote>
  <w:footnote w:id="59">
    <w:p w:rsidR="004F7C5C" w:rsidRPr="00E90827" w:rsidRDefault="004F7C5C">
      <w:pPr>
        <w:pStyle w:val="Alaviitteenteksti"/>
        <w:rPr>
          <w:lang w:val="en-US"/>
        </w:rPr>
      </w:pPr>
      <w:r>
        <w:rPr>
          <w:rStyle w:val="Alaviitteenviite"/>
        </w:rPr>
        <w:footnoteRef/>
      </w:r>
      <w:r w:rsidRPr="00E90827">
        <w:rPr>
          <w:lang w:val="en-US"/>
        </w:rPr>
        <w:t xml:space="preserve"> </w:t>
      </w:r>
      <w:r>
        <w:rPr>
          <w:lang w:val="en-US"/>
        </w:rPr>
        <w:t>EPO 6.5.2023.</w:t>
      </w:r>
    </w:p>
  </w:footnote>
  <w:footnote w:id="60">
    <w:p w:rsidR="004F7C5C" w:rsidRPr="007845CD" w:rsidRDefault="004F7C5C">
      <w:pPr>
        <w:pStyle w:val="Alaviitteenteksti"/>
        <w:rPr>
          <w:lang w:val="en-US"/>
        </w:rPr>
      </w:pPr>
      <w:r>
        <w:rPr>
          <w:rStyle w:val="Alaviitteenviite"/>
        </w:rPr>
        <w:footnoteRef/>
      </w:r>
      <w:r w:rsidRPr="007845CD">
        <w:rPr>
          <w:lang w:val="en-US"/>
        </w:rPr>
        <w:t xml:space="preserve"> </w:t>
      </w:r>
      <w:r>
        <w:rPr>
          <w:lang w:val="en-US"/>
        </w:rPr>
        <w:t xml:space="preserve">HRW 9.8.2023; The Guardian 12.4.2023; </w:t>
      </w:r>
      <w:r w:rsidRPr="007845CD">
        <w:rPr>
          <w:lang w:val="en-US"/>
        </w:rPr>
        <w:t>International Crisis G</w:t>
      </w:r>
      <w:r>
        <w:rPr>
          <w:lang w:val="en-US"/>
        </w:rPr>
        <w:t>roup 2023.</w:t>
      </w:r>
    </w:p>
  </w:footnote>
  <w:footnote w:id="61">
    <w:p w:rsidR="004F7C5C" w:rsidRPr="00646768" w:rsidRDefault="004F7C5C">
      <w:pPr>
        <w:pStyle w:val="Alaviitteenteksti"/>
        <w:rPr>
          <w:lang w:val="en-US"/>
        </w:rPr>
      </w:pPr>
      <w:r>
        <w:rPr>
          <w:rStyle w:val="Alaviitteenviite"/>
        </w:rPr>
        <w:footnoteRef/>
      </w:r>
      <w:r w:rsidRPr="00646768">
        <w:rPr>
          <w:lang w:val="en-US"/>
        </w:rPr>
        <w:t xml:space="preserve"> </w:t>
      </w:r>
      <w:r>
        <w:rPr>
          <w:lang w:val="en-US"/>
        </w:rPr>
        <w:t>Addis Standard 11.4.2023.</w:t>
      </w:r>
    </w:p>
  </w:footnote>
  <w:footnote w:id="62">
    <w:p w:rsidR="004F7C5C" w:rsidRPr="00976721" w:rsidRDefault="004F7C5C">
      <w:pPr>
        <w:pStyle w:val="Alaviitteenteksti"/>
        <w:rPr>
          <w:lang w:val="en-US"/>
        </w:rPr>
      </w:pPr>
      <w:r>
        <w:rPr>
          <w:rStyle w:val="Alaviitteenviite"/>
        </w:rPr>
        <w:footnoteRef/>
      </w:r>
      <w:r w:rsidRPr="00976721">
        <w:rPr>
          <w:lang w:val="en-US"/>
        </w:rPr>
        <w:t xml:space="preserve"> Addis Standard 13.4.2023; International Crisis Group 2023.</w:t>
      </w:r>
    </w:p>
  </w:footnote>
  <w:footnote w:id="63">
    <w:p w:rsidR="004F7C5C" w:rsidRPr="00930BBE" w:rsidRDefault="004F7C5C">
      <w:pPr>
        <w:pStyle w:val="Alaviitteenteksti"/>
        <w:rPr>
          <w:lang w:val="en-US"/>
        </w:rPr>
      </w:pPr>
      <w:r>
        <w:rPr>
          <w:rStyle w:val="Alaviitteenviite"/>
        </w:rPr>
        <w:footnoteRef/>
      </w:r>
      <w:r w:rsidRPr="00930BBE">
        <w:rPr>
          <w:lang w:val="en-US"/>
        </w:rPr>
        <w:t xml:space="preserve"> EPO 10.8.2023</w:t>
      </w:r>
      <w:r>
        <w:rPr>
          <w:lang w:val="en-US"/>
        </w:rPr>
        <w:t>a</w:t>
      </w:r>
      <w:r w:rsidRPr="00930BBE">
        <w:rPr>
          <w:lang w:val="en-US"/>
        </w:rPr>
        <w:t>; EPO 12.7.2023; EPO 6.5.2023; Addis Standard 4.5.2023.</w:t>
      </w:r>
    </w:p>
  </w:footnote>
  <w:footnote w:id="64">
    <w:p w:rsidR="004F7C5C" w:rsidRPr="00DB785C" w:rsidRDefault="004F7C5C">
      <w:pPr>
        <w:pStyle w:val="Alaviitteenteksti"/>
        <w:rPr>
          <w:lang w:val="en-US"/>
        </w:rPr>
      </w:pPr>
      <w:r>
        <w:rPr>
          <w:rStyle w:val="Alaviitteenviite"/>
        </w:rPr>
        <w:footnoteRef/>
      </w:r>
      <w:r w:rsidRPr="00DB785C">
        <w:rPr>
          <w:lang w:val="en-US"/>
        </w:rPr>
        <w:t xml:space="preserve"> </w:t>
      </w:r>
      <w:r>
        <w:rPr>
          <w:lang w:val="en-US"/>
        </w:rPr>
        <w:t xml:space="preserve">EPO 10.8.2023a; </w:t>
      </w:r>
      <w:r w:rsidRPr="00DB785C">
        <w:rPr>
          <w:lang w:val="en-US"/>
        </w:rPr>
        <w:t>Addis Standard 4.5.2023</w:t>
      </w:r>
      <w:r>
        <w:rPr>
          <w:lang w:val="en-US"/>
        </w:rPr>
        <w:t>.</w:t>
      </w:r>
    </w:p>
  </w:footnote>
  <w:footnote w:id="65">
    <w:p w:rsidR="004F7C5C" w:rsidRPr="00DB785C" w:rsidRDefault="004F7C5C" w:rsidP="00C8587C">
      <w:pPr>
        <w:pStyle w:val="Alaviitteenteksti"/>
        <w:rPr>
          <w:lang w:val="en-US"/>
        </w:rPr>
      </w:pPr>
      <w:r>
        <w:rPr>
          <w:rStyle w:val="Alaviitteenviite"/>
        </w:rPr>
        <w:footnoteRef/>
      </w:r>
      <w:r w:rsidRPr="00DB785C">
        <w:rPr>
          <w:lang w:val="en-US"/>
        </w:rPr>
        <w:t xml:space="preserve"> EPO 12.7.2023.</w:t>
      </w:r>
    </w:p>
  </w:footnote>
  <w:footnote w:id="66">
    <w:p w:rsidR="004F7C5C" w:rsidRPr="00930BBE" w:rsidRDefault="004F7C5C">
      <w:pPr>
        <w:pStyle w:val="Alaviitteenteksti"/>
        <w:rPr>
          <w:lang w:val="en-US"/>
        </w:rPr>
      </w:pPr>
      <w:r>
        <w:rPr>
          <w:rStyle w:val="Alaviitteenviite"/>
        </w:rPr>
        <w:footnoteRef/>
      </w:r>
      <w:r w:rsidRPr="00930BBE">
        <w:rPr>
          <w:lang w:val="en-US"/>
        </w:rPr>
        <w:t xml:space="preserve"> Addis Standard 4.5.2023.</w:t>
      </w:r>
    </w:p>
  </w:footnote>
  <w:footnote w:id="67">
    <w:p w:rsidR="004F7C5C" w:rsidRPr="00A00572" w:rsidRDefault="004F7C5C" w:rsidP="00CE61F9">
      <w:pPr>
        <w:pStyle w:val="Alaviitteenteksti"/>
        <w:rPr>
          <w:lang w:val="en-US"/>
        </w:rPr>
      </w:pPr>
      <w:r>
        <w:rPr>
          <w:rStyle w:val="Alaviitteenviite"/>
        </w:rPr>
        <w:footnoteRef/>
      </w:r>
      <w:r w:rsidRPr="00A00572">
        <w:rPr>
          <w:lang w:val="en-US"/>
        </w:rPr>
        <w:t xml:space="preserve"> EPO 13.9.2023; EPO 24.8.2023; HRW 9.8.2023.</w:t>
      </w:r>
    </w:p>
  </w:footnote>
  <w:footnote w:id="68">
    <w:p w:rsidR="004F7C5C" w:rsidRPr="00A00572" w:rsidRDefault="004F7C5C" w:rsidP="00CE61F9">
      <w:pPr>
        <w:pStyle w:val="Alaviitteenteksti"/>
        <w:rPr>
          <w:lang w:val="en-US"/>
        </w:rPr>
      </w:pPr>
      <w:r>
        <w:rPr>
          <w:rStyle w:val="Alaviitteenviite"/>
        </w:rPr>
        <w:footnoteRef/>
      </w:r>
      <w:r w:rsidRPr="00A00572">
        <w:rPr>
          <w:lang w:val="en-US"/>
        </w:rPr>
        <w:t xml:space="preserve"> EPO 8.9.2023; EPO 10.8.2023b.</w:t>
      </w:r>
    </w:p>
  </w:footnote>
  <w:footnote w:id="69">
    <w:p w:rsidR="004F7C5C" w:rsidRPr="00A00572" w:rsidRDefault="004F7C5C">
      <w:pPr>
        <w:pStyle w:val="Alaviitteenteksti"/>
        <w:rPr>
          <w:lang w:val="en-US"/>
        </w:rPr>
      </w:pPr>
      <w:r>
        <w:rPr>
          <w:rStyle w:val="Alaviitteenviite"/>
        </w:rPr>
        <w:footnoteRef/>
      </w:r>
      <w:r w:rsidRPr="00A00572">
        <w:rPr>
          <w:lang w:val="en-US"/>
        </w:rPr>
        <w:t xml:space="preserve"> </w:t>
      </w:r>
      <w:r w:rsidRPr="00945636">
        <w:rPr>
          <w:lang w:val="en-US"/>
        </w:rPr>
        <w:t>EPO 24.8.2023</w:t>
      </w:r>
      <w:r>
        <w:rPr>
          <w:lang w:val="en-US"/>
        </w:rPr>
        <w:t>; EPO 10.8.2023a.</w:t>
      </w:r>
    </w:p>
  </w:footnote>
  <w:footnote w:id="70">
    <w:p w:rsidR="004F7C5C" w:rsidRPr="00945636" w:rsidRDefault="004F7C5C" w:rsidP="00CE61F9">
      <w:pPr>
        <w:pStyle w:val="Alaviitteenteksti"/>
        <w:rPr>
          <w:lang w:val="en-US"/>
        </w:rPr>
      </w:pPr>
      <w:r>
        <w:rPr>
          <w:rStyle w:val="Alaviitteenviite"/>
        </w:rPr>
        <w:footnoteRef/>
      </w:r>
      <w:r w:rsidRPr="00945636">
        <w:rPr>
          <w:lang w:val="en-US"/>
        </w:rPr>
        <w:t xml:space="preserve"> EPO 24.8.2023.</w:t>
      </w:r>
    </w:p>
  </w:footnote>
  <w:footnote w:id="71">
    <w:p w:rsidR="004F7C5C" w:rsidRPr="00945636" w:rsidRDefault="004F7C5C" w:rsidP="00CE61F9">
      <w:pPr>
        <w:pStyle w:val="Alaviitteenteksti"/>
        <w:rPr>
          <w:lang w:val="en-US"/>
        </w:rPr>
      </w:pPr>
      <w:r>
        <w:rPr>
          <w:rStyle w:val="Alaviitteenviite"/>
        </w:rPr>
        <w:footnoteRef/>
      </w:r>
      <w:r w:rsidRPr="00945636">
        <w:rPr>
          <w:lang w:val="en-US"/>
        </w:rPr>
        <w:t xml:space="preserve"> EPO 24.8.2023.</w:t>
      </w:r>
    </w:p>
  </w:footnote>
  <w:footnote w:id="72">
    <w:p w:rsidR="004F7C5C" w:rsidRPr="001A0491" w:rsidRDefault="004F7C5C">
      <w:pPr>
        <w:pStyle w:val="Alaviitteenteksti"/>
        <w:rPr>
          <w:lang w:val="en-US"/>
        </w:rPr>
      </w:pPr>
      <w:r>
        <w:rPr>
          <w:rStyle w:val="Alaviitteenviite"/>
        </w:rPr>
        <w:footnoteRef/>
      </w:r>
      <w:r w:rsidRPr="00A00572">
        <w:rPr>
          <w:lang w:val="en-US"/>
        </w:rPr>
        <w:t xml:space="preserve"> </w:t>
      </w:r>
      <w:r w:rsidRPr="00945636">
        <w:rPr>
          <w:lang w:val="en-US"/>
        </w:rPr>
        <w:t>EPO 12.7.2023.</w:t>
      </w:r>
    </w:p>
  </w:footnote>
  <w:footnote w:id="73">
    <w:p w:rsidR="004F7C5C" w:rsidRPr="001A0491" w:rsidRDefault="004F7C5C">
      <w:pPr>
        <w:pStyle w:val="Alaviitteenteksti"/>
        <w:rPr>
          <w:lang w:val="en-US"/>
        </w:rPr>
      </w:pPr>
      <w:r>
        <w:rPr>
          <w:rStyle w:val="Alaviitteenviite"/>
        </w:rPr>
        <w:footnoteRef/>
      </w:r>
      <w:r w:rsidRPr="001A0491">
        <w:rPr>
          <w:lang w:val="en-US"/>
        </w:rPr>
        <w:t xml:space="preserve"> International Crisis G</w:t>
      </w:r>
      <w:r>
        <w:rPr>
          <w:lang w:val="en-US"/>
        </w:rPr>
        <w:t>roup 2023.</w:t>
      </w:r>
    </w:p>
  </w:footnote>
  <w:footnote w:id="74">
    <w:p w:rsidR="004F7C5C" w:rsidRPr="00945636" w:rsidRDefault="004F7C5C">
      <w:pPr>
        <w:pStyle w:val="Alaviitteenteksti"/>
        <w:rPr>
          <w:lang w:val="en-US"/>
        </w:rPr>
      </w:pPr>
      <w:r>
        <w:rPr>
          <w:rStyle w:val="Alaviitteenviite"/>
        </w:rPr>
        <w:footnoteRef/>
      </w:r>
      <w:r w:rsidRPr="00945636">
        <w:rPr>
          <w:lang w:val="en-US"/>
        </w:rPr>
        <w:t xml:space="preserve"> EPO 12.7.2023.</w:t>
      </w:r>
    </w:p>
  </w:footnote>
  <w:footnote w:id="75">
    <w:p w:rsidR="004F7C5C" w:rsidRPr="00AF5A38" w:rsidRDefault="004F7C5C">
      <w:pPr>
        <w:pStyle w:val="Alaviitteenteksti"/>
        <w:rPr>
          <w:lang w:val="en-US"/>
        </w:rPr>
      </w:pPr>
      <w:r>
        <w:rPr>
          <w:rStyle w:val="Alaviitteenviite"/>
        </w:rPr>
        <w:footnoteRef/>
      </w:r>
      <w:r w:rsidRPr="00AF5A38">
        <w:rPr>
          <w:lang w:val="en-US"/>
        </w:rPr>
        <w:t xml:space="preserve"> </w:t>
      </w:r>
      <w:r>
        <w:rPr>
          <w:lang w:val="en-US"/>
        </w:rPr>
        <w:t xml:space="preserve">EPO 10.8.2023a; EPO 12.7.2023; </w:t>
      </w:r>
      <w:r w:rsidRPr="00945636">
        <w:rPr>
          <w:lang w:val="en-US"/>
        </w:rPr>
        <w:t>Ad</w:t>
      </w:r>
      <w:r>
        <w:rPr>
          <w:lang w:val="en-US"/>
        </w:rPr>
        <w:t xml:space="preserve">dis Standard 14.6.2023; </w:t>
      </w:r>
      <w:r w:rsidRPr="00945636">
        <w:rPr>
          <w:lang w:val="en-US"/>
        </w:rPr>
        <w:t>Ad</w:t>
      </w:r>
      <w:r>
        <w:rPr>
          <w:lang w:val="en-US"/>
        </w:rPr>
        <w:t>dis Standard 1.6.2023.</w:t>
      </w:r>
    </w:p>
  </w:footnote>
  <w:footnote w:id="76">
    <w:p w:rsidR="004F7C5C" w:rsidRPr="00945636" w:rsidRDefault="004F7C5C">
      <w:pPr>
        <w:pStyle w:val="Alaviitteenteksti"/>
        <w:rPr>
          <w:lang w:val="en-US"/>
        </w:rPr>
      </w:pPr>
      <w:r>
        <w:rPr>
          <w:rStyle w:val="Alaviitteenviite"/>
        </w:rPr>
        <w:footnoteRef/>
      </w:r>
      <w:r w:rsidRPr="00945636">
        <w:rPr>
          <w:lang w:val="en-US"/>
        </w:rPr>
        <w:t xml:space="preserve"> </w:t>
      </w:r>
      <w:r>
        <w:rPr>
          <w:lang w:val="en-US"/>
        </w:rPr>
        <w:t xml:space="preserve">EPO 12.7.2023; </w:t>
      </w:r>
      <w:r w:rsidRPr="00945636">
        <w:rPr>
          <w:lang w:val="en-US"/>
        </w:rPr>
        <w:t>Ad</w:t>
      </w:r>
      <w:r>
        <w:rPr>
          <w:lang w:val="en-US"/>
        </w:rPr>
        <w:t xml:space="preserve">dis Standard 14.6.2023; </w:t>
      </w:r>
      <w:r w:rsidRPr="00945636">
        <w:rPr>
          <w:lang w:val="en-US"/>
        </w:rPr>
        <w:t>Ad</w:t>
      </w:r>
      <w:r>
        <w:rPr>
          <w:lang w:val="en-US"/>
        </w:rPr>
        <w:t>dis Standard 1.6.2023.</w:t>
      </w:r>
    </w:p>
  </w:footnote>
  <w:footnote w:id="77">
    <w:p w:rsidR="004F7C5C" w:rsidRPr="00945636" w:rsidRDefault="004F7C5C">
      <w:pPr>
        <w:pStyle w:val="Alaviitteenteksti"/>
        <w:rPr>
          <w:lang w:val="en-US"/>
        </w:rPr>
      </w:pPr>
      <w:r>
        <w:rPr>
          <w:rStyle w:val="Alaviitteenviite"/>
        </w:rPr>
        <w:footnoteRef/>
      </w:r>
      <w:r w:rsidRPr="00945636">
        <w:rPr>
          <w:lang w:val="en-US"/>
        </w:rPr>
        <w:t xml:space="preserve"> Ad</w:t>
      </w:r>
      <w:r>
        <w:rPr>
          <w:lang w:val="en-US"/>
        </w:rPr>
        <w:t>dis Standard 14.6.2023.</w:t>
      </w:r>
    </w:p>
  </w:footnote>
  <w:footnote w:id="78">
    <w:p w:rsidR="004F7C5C" w:rsidRPr="00D562E5" w:rsidRDefault="004F7C5C">
      <w:pPr>
        <w:pStyle w:val="Alaviitteenteksti"/>
        <w:rPr>
          <w:lang w:val="en-US"/>
        </w:rPr>
      </w:pPr>
      <w:r>
        <w:rPr>
          <w:rStyle w:val="Alaviitteenviite"/>
        </w:rPr>
        <w:footnoteRef/>
      </w:r>
      <w:r w:rsidRPr="00D562E5">
        <w:rPr>
          <w:lang w:val="en-US"/>
        </w:rPr>
        <w:t xml:space="preserve"> </w:t>
      </w:r>
      <w:r w:rsidRPr="007C296D">
        <w:rPr>
          <w:lang w:val="en-US"/>
        </w:rPr>
        <w:t>EPO 24.8.2023.</w:t>
      </w:r>
    </w:p>
  </w:footnote>
  <w:footnote w:id="79">
    <w:p w:rsidR="004F7C5C" w:rsidRPr="00A00572" w:rsidRDefault="004F7C5C">
      <w:pPr>
        <w:pStyle w:val="Alaviitteenteksti"/>
        <w:rPr>
          <w:lang w:val="en-US"/>
        </w:rPr>
      </w:pPr>
      <w:r>
        <w:rPr>
          <w:rStyle w:val="Alaviitteenviite"/>
        </w:rPr>
        <w:footnoteRef/>
      </w:r>
      <w:r w:rsidRPr="00A00572">
        <w:rPr>
          <w:lang w:val="en-US"/>
        </w:rPr>
        <w:t xml:space="preserve"> EPO 8.9.2023.</w:t>
      </w:r>
    </w:p>
  </w:footnote>
  <w:footnote w:id="80">
    <w:p w:rsidR="004F7C5C" w:rsidRPr="00A00572" w:rsidRDefault="004F7C5C">
      <w:pPr>
        <w:pStyle w:val="Alaviitteenteksti"/>
        <w:rPr>
          <w:lang w:val="en-US"/>
        </w:rPr>
      </w:pPr>
      <w:r>
        <w:rPr>
          <w:rStyle w:val="Alaviitteenviite"/>
        </w:rPr>
        <w:footnoteRef/>
      </w:r>
      <w:r w:rsidRPr="00A00572">
        <w:rPr>
          <w:lang w:val="en-US"/>
        </w:rPr>
        <w:t xml:space="preserve"> EPO 24.8.2023.</w:t>
      </w:r>
    </w:p>
  </w:footnote>
  <w:footnote w:id="81">
    <w:p w:rsidR="004F7C5C" w:rsidRPr="00A00572" w:rsidRDefault="004F7C5C">
      <w:pPr>
        <w:pStyle w:val="Alaviitteenteksti"/>
        <w:rPr>
          <w:lang w:val="en-US"/>
        </w:rPr>
      </w:pPr>
      <w:r>
        <w:rPr>
          <w:rStyle w:val="Alaviitteenviite"/>
        </w:rPr>
        <w:footnoteRef/>
      </w:r>
      <w:r w:rsidRPr="00A00572">
        <w:rPr>
          <w:lang w:val="en-US"/>
        </w:rPr>
        <w:t xml:space="preserve"> EPO 8.9.2023; EPO 24.8.2023.</w:t>
      </w:r>
    </w:p>
  </w:footnote>
  <w:footnote w:id="82">
    <w:p w:rsidR="004F7C5C" w:rsidRPr="00A00572" w:rsidRDefault="004F7C5C">
      <w:pPr>
        <w:pStyle w:val="Alaviitteenteksti"/>
        <w:rPr>
          <w:lang w:val="en-US"/>
        </w:rPr>
      </w:pPr>
      <w:r>
        <w:rPr>
          <w:rStyle w:val="Alaviitteenviite"/>
        </w:rPr>
        <w:footnoteRef/>
      </w:r>
      <w:r w:rsidRPr="00A00572">
        <w:rPr>
          <w:lang w:val="en-US"/>
        </w:rPr>
        <w:t xml:space="preserve"> </w:t>
      </w:r>
      <w:r>
        <w:rPr>
          <w:lang w:val="en-US"/>
        </w:rPr>
        <w:t>EHRC 14.8.2023.</w:t>
      </w:r>
    </w:p>
  </w:footnote>
  <w:footnote w:id="83">
    <w:p w:rsidR="004F7C5C" w:rsidRPr="007C296D" w:rsidRDefault="004F7C5C">
      <w:pPr>
        <w:pStyle w:val="Alaviitteenteksti"/>
        <w:rPr>
          <w:lang w:val="en-US"/>
        </w:rPr>
      </w:pPr>
      <w:r>
        <w:rPr>
          <w:rStyle w:val="Alaviitteenviite"/>
        </w:rPr>
        <w:footnoteRef/>
      </w:r>
      <w:r w:rsidRPr="007C296D">
        <w:rPr>
          <w:lang w:val="en-US"/>
        </w:rPr>
        <w:t xml:space="preserve"> International Crisis G</w:t>
      </w:r>
      <w:r>
        <w:rPr>
          <w:lang w:val="en-US"/>
        </w:rPr>
        <w:t>roup 2023.</w:t>
      </w:r>
    </w:p>
  </w:footnote>
  <w:footnote w:id="84">
    <w:p w:rsidR="004F7C5C" w:rsidRPr="00A00572" w:rsidRDefault="004F7C5C">
      <w:pPr>
        <w:pStyle w:val="Alaviitteenteksti"/>
        <w:rPr>
          <w:lang w:val="en-US"/>
        </w:rPr>
      </w:pPr>
      <w:r>
        <w:rPr>
          <w:rStyle w:val="Alaviitteenviite"/>
        </w:rPr>
        <w:footnoteRef/>
      </w:r>
      <w:r w:rsidRPr="00A00572">
        <w:rPr>
          <w:lang w:val="en-US"/>
        </w:rPr>
        <w:t xml:space="preserve"> EPO 10.8.2023a.</w:t>
      </w:r>
    </w:p>
  </w:footnote>
  <w:footnote w:id="85">
    <w:p w:rsidR="004F7C5C" w:rsidRPr="00A00572" w:rsidRDefault="004F7C5C">
      <w:pPr>
        <w:pStyle w:val="Alaviitteenteksti"/>
        <w:rPr>
          <w:lang w:val="en-US"/>
        </w:rPr>
      </w:pPr>
      <w:r>
        <w:rPr>
          <w:rStyle w:val="Alaviitteenviite"/>
        </w:rPr>
        <w:footnoteRef/>
      </w:r>
      <w:r w:rsidRPr="00A00572">
        <w:rPr>
          <w:lang w:val="en-US"/>
        </w:rPr>
        <w:t xml:space="preserve"> EPO 24.8.2023; EPO 10.8.2023a.</w:t>
      </w:r>
    </w:p>
  </w:footnote>
  <w:footnote w:id="86">
    <w:p w:rsidR="004F7C5C" w:rsidRPr="00134F36" w:rsidRDefault="004F7C5C">
      <w:pPr>
        <w:pStyle w:val="Alaviitteenteksti"/>
        <w:rPr>
          <w:lang w:val="en-US"/>
        </w:rPr>
      </w:pPr>
      <w:r>
        <w:rPr>
          <w:rStyle w:val="Alaviitteenviite"/>
        </w:rPr>
        <w:footnoteRef/>
      </w:r>
      <w:r w:rsidRPr="00134F36">
        <w:rPr>
          <w:lang w:val="en-US"/>
        </w:rPr>
        <w:t xml:space="preserve"> IHS Global Insight D</w:t>
      </w:r>
      <w:r>
        <w:rPr>
          <w:lang w:val="en-US"/>
        </w:rPr>
        <w:t>aily Analysis / Anderson 4.8.2023.</w:t>
      </w:r>
    </w:p>
  </w:footnote>
  <w:footnote w:id="87">
    <w:p w:rsidR="004F7C5C" w:rsidRPr="00A00572" w:rsidRDefault="004F7C5C">
      <w:pPr>
        <w:pStyle w:val="Alaviitteenteksti"/>
        <w:rPr>
          <w:lang w:val="en-US"/>
        </w:rPr>
      </w:pPr>
      <w:r>
        <w:rPr>
          <w:rStyle w:val="Alaviitteenviite"/>
        </w:rPr>
        <w:footnoteRef/>
      </w:r>
      <w:r w:rsidRPr="00A00572">
        <w:rPr>
          <w:lang w:val="en-US"/>
        </w:rPr>
        <w:t xml:space="preserve"> EPO 13.9.2023.</w:t>
      </w:r>
    </w:p>
  </w:footnote>
  <w:footnote w:id="88">
    <w:p w:rsidR="004F7C5C" w:rsidRPr="00C2493D" w:rsidRDefault="004F7C5C">
      <w:pPr>
        <w:pStyle w:val="Alaviitteenteksti"/>
        <w:rPr>
          <w:lang w:val="en-US"/>
        </w:rPr>
      </w:pPr>
      <w:r>
        <w:rPr>
          <w:rStyle w:val="Alaviitteenviite"/>
        </w:rPr>
        <w:footnoteRef/>
      </w:r>
      <w:r w:rsidRPr="00C2493D">
        <w:rPr>
          <w:lang w:val="en-US"/>
        </w:rPr>
        <w:t xml:space="preserve"> EHRC 18.9.2023.</w:t>
      </w:r>
    </w:p>
  </w:footnote>
  <w:footnote w:id="89">
    <w:p w:rsidR="004F7C5C" w:rsidRPr="005908AE" w:rsidRDefault="004F7C5C">
      <w:pPr>
        <w:pStyle w:val="Alaviitteenteksti"/>
        <w:rPr>
          <w:lang w:val="en-US"/>
        </w:rPr>
      </w:pPr>
      <w:r>
        <w:rPr>
          <w:rStyle w:val="Alaviitteenviite"/>
        </w:rPr>
        <w:footnoteRef/>
      </w:r>
      <w:r w:rsidRPr="005908AE">
        <w:rPr>
          <w:lang w:val="en-US"/>
        </w:rPr>
        <w:t xml:space="preserve"> EPO 10.8.2023</w:t>
      </w:r>
      <w:r>
        <w:rPr>
          <w:lang w:val="en-US"/>
        </w:rPr>
        <w:t>a.</w:t>
      </w:r>
    </w:p>
  </w:footnote>
  <w:footnote w:id="90">
    <w:p w:rsidR="004F7C5C" w:rsidRPr="005908AE" w:rsidRDefault="004F7C5C" w:rsidP="009558F0">
      <w:pPr>
        <w:pStyle w:val="Alaviitteenteksti"/>
        <w:rPr>
          <w:lang w:val="en-US"/>
        </w:rPr>
      </w:pPr>
      <w:r>
        <w:rPr>
          <w:rStyle w:val="Alaviitteenviite"/>
        </w:rPr>
        <w:footnoteRef/>
      </w:r>
      <w:r w:rsidRPr="005908AE">
        <w:rPr>
          <w:lang w:val="en-US"/>
        </w:rPr>
        <w:t xml:space="preserve"> EPO 8.9.2023; EPO 10.8.2023a.</w:t>
      </w:r>
    </w:p>
  </w:footnote>
  <w:footnote w:id="91">
    <w:p w:rsidR="004F7C5C" w:rsidRPr="0029555D" w:rsidRDefault="004F7C5C" w:rsidP="009558F0">
      <w:pPr>
        <w:pStyle w:val="Alaviitteenteksti"/>
        <w:rPr>
          <w:lang w:val="en-US"/>
        </w:rPr>
      </w:pPr>
      <w:r>
        <w:rPr>
          <w:rStyle w:val="Alaviitteenviite"/>
        </w:rPr>
        <w:footnoteRef/>
      </w:r>
      <w:r w:rsidRPr="0029555D">
        <w:rPr>
          <w:lang w:val="en-US"/>
        </w:rPr>
        <w:t xml:space="preserve"> </w:t>
      </w:r>
      <w:r>
        <w:rPr>
          <w:lang w:val="en-US"/>
        </w:rPr>
        <w:t xml:space="preserve">UN HRC 14.9.2023; </w:t>
      </w:r>
      <w:r w:rsidRPr="0029555D">
        <w:rPr>
          <w:lang w:val="en-US"/>
        </w:rPr>
        <w:t>HRW 9.8.2023; EPO 10.8.2023a.</w:t>
      </w:r>
    </w:p>
  </w:footnote>
  <w:footnote w:id="92">
    <w:p w:rsidR="004F7C5C" w:rsidRPr="00AC1D75" w:rsidRDefault="004F7C5C" w:rsidP="009558F0">
      <w:pPr>
        <w:pStyle w:val="Alaviitteenteksti"/>
        <w:rPr>
          <w:lang w:val="en-US"/>
        </w:rPr>
      </w:pPr>
      <w:r>
        <w:rPr>
          <w:rStyle w:val="Alaviitteenviite"/>
        </w:rPr>
        <w:footnoteRef/>
      </w:r>
      <w:r w:rsidRPr="00AC1D75">
        <w:rPr>
          <w:lang w:val="en-US"/>
        </w:rPr>
        <w:t xml:space="preserve"> </w:t>
      </w:r>
      <w:r w:rsidRPr="00650138">
        <w:rPr>
          <w:lang w:val="en-US"/>
        </w:rPr>
        <w:t>Amnesty International 18.8.2023</w:t>
      </w:r>
      <w:r>
        <w:rPr>
          <w:lang w:val="en-US"/>
        </w:rPr>
        <w:t>; HRW 9.8.2023; Addis Standard 9.8.2023.</w:t>
      </w:r>
    </w:p>
  </w:footnote>
  <w:footnote w:id="93">
    <w:p w:rsidR="004F7C5C" w:rsidRPr="002412DA" w:rsidRDefault="004F7C5C">
      <w:pPr>
        <w:pStyle w:val="Alaviitteenteksti"/>
        <w:rPr>
          <w:lang w:val="en-US"/>
        </w:rPr>
      </w:pPr>
      <w:r>
        <w:rPr>
          <w:rStyle w:val="Alaviitteenviite"/>
        </w:rPr>
        <w:footnoteRef/>
      </w:r>
      <w:r w:rsidRPr="002412DA">
        <w:rPr>
          <w:lang w:val="en-US"/>
        </w:rPr>
        <w:t xml:space="preserve"> EPO 12.10.2023; EPO 8.9.2023.</w:t>
      </w:r>
    </w:p>
  </w:footnote>
  <w:footnote w:id="94">
    <w:p w:rsidR="004F7C5C" w:rsidRPr="00650138" w:rsidRDefault="004F7C5C" w:rsidP="009558F0">
      <w:pPr>
        <w:pStyle w:val="Alaviitteenteksti"/>
        <w:rPr>
          <w:lang w:val="en-US"/>
        </w:rPr>
      </w:pPr>
      <w:r>
        <w:rPr>
          <w:rStyle w:val="Alaviitteenviite"/>
        </w:rPr>
        <w:footnoteRef/>
      </w:r>
      <w:r w:rsidRPr="00650138">
        <w:rPr>
          <w:lang w:val="en-US"/>
        </w:rPr>
        <w:t xml:space="preserve"> Amnesty In</w:t>
      </w:r>
      <w:r>
        <w:rPr>
          <w:lang w:val="en-US"/>
        </w:rPr>
        <w:t>ternational 18.8.2023; Al Jazeera 10.8.2023; HRW 9.8.2023; Reuters / Endeshaw 4.8.2023.</w:t>
      </w:r>
    </w:p>
  </w:footnote>
  <w:footnote w:id="95">
    <w:p w:rsidR="004F7C5C" w:rsidRPr="00650138" w:rsidRDefault="004F7C5C" w:rsidP="009558F0">
      <w:pPr>
        <w:pStyle w:val="Alaviitteenteksti"/>
        <w:rPr>
          <w:lang w:val="en-US"/>
        </w:rPr>
      </w:pPr>
      <w:r>
        <w:rPr>
          <w:rStyle w:val="Alaviitteenviite"/>
        </w:rPr>
        <w:footnoteRef/>
      </w:r>
      <w:r w:rsidRPr="00650138">
        <w:rPr>
          <w:lang w:val="en-US"/>
        </w:rPr>
        <w:t xml:space="preserve"> Amnesty In</w:t>
      </w:r>
      <w:r>
        <w:rPr>
          <w:lang w:val="en-US"/>
        </w:rPr>
        <w:t>ternational 18.8.2023; Reuters / Endeshaw 4.8.2023.</w:t>
      </w:r>
    </w:p>
  </w:footnote>
  <w:footnote w:id="96">
    <w:p w:rsidR="004F7C5C" w:rsidRPr="00650138" w:rsidRDefault="004F7C5C" w:rsidP="009558F0">
      <w:pPr>
        <w:pStyle w:val="Alaviitteenteksti"/>
        <w:rPr>
          <w:lang w:val="en-US"/>
        </w:rPr>
      </w:pPr>
      <w:r>
        <w:rPr>
          <w:rStyle w:val="Alaviitteenviite"/>
        </w:rPr>
        <w:footnoteRef/>
      </w:r>
      <w:r w:rsidRPr="00650138">
        <w:rPr>
          <w:lang w:val="en-US"/>
        </w:rPr>
        <w:t xml:space="preserve"> Amnesty In</w:t>
      </w:r>
      <w:r>
        <w:rPr>
          <w:lang w:val="en-US"/>
        </w:rPr>
        <w:t>ternational 18.8.2023.</w:t>
      </w:r>
    </w:p>
  </w:footnote>
  <w:footnote w:id="97">
    <w:p w:rsidR="004F7C5C" w:rsidRPr="00A82A54" w:rsidRDefault="004F7C5C">
      <w:pPr>
        <w:pStyle w:val="Alaviitteenteksti"/>
        <w:rPr>
          <w:lang w:val="en-US"/>
        </w:rPr>
      </w:pPr>
      <w:r>
        <w:rPr>
          <w:rStyle w:val="Alaviitteenviite"/>
        </w:rPr>
        <w:footnoteRef/>
      </w:r>
      <w:r w:rsidRPr="00A82A54">
        <w:rPr>
          <w:lang w:val="en-US"/>
        </w:rPr>
        <w:t xml:space="preserve"> </w:t>
      </w:r>
      <w:r>
        <w:rPr>
          <w:lang w:val="en-US"/>
        </w:rPr>
        <w:t xml:space="preserve">Al Jazeera 9.8.2023; </w:t>
      </w:r>
      <w:r w:rsidRPr="00A82A54">
        <w:rPr>
          <w:lang w:val="en-US"/>
        </w:rPr>
        <w:t>Africa News / AFP 8.8.2023; Xinhua 8.8.2023.</w:t>
      </w:r>
    </w:p>
  </w:footnote>
  <w:footnote w:id="98">
    <w:p w:rsidR="004F7C5C" w:rsidRPr="009A6DCA" w:rsidRDefault="004F7C5C">
      <w:pPr>
        <w:pStyle w:val="Alaviitteenteksti"/>
        <w:rPr>
          <w:lang w:val="en-US"/>
        </w:rPr>
      </w:pPr>
      <w:r>
        <w:rPr>
          <w:rStyle w:val="Alaviitteenviite"/>
        </w:rPr>
        <w:footnoteRef/>
      </w:r>
      <w:r w:rsidRPr="009A6DCA">
        <w:rPr>
          <w:lang w:val="en-US"/>
        </w:rPr>
        <w:t xml:space="preserve"> Al Jazeera 10.8.2023; Al Jazeera 9.8.202</w:t>
      </w:r>
      <w:r>
        <w:rPr>
          <w:lang w:val="en-US"/>
        </w:rPr>
        <w:t>3;</w:t>
      </w:r>
      <w:r w:rsidRPr="009A6DCA">
        <w:rPr>
          <w:lang w:val="en-US"/>
        </w:rPr>
        <w:t xml:space="preserve"> The Guardian 4.8.2023.</w:t>
      </w:r>
    </w:p>
  </w:footnote>
  <w:footnote w:id="99">
    <w:p w:rsidR="004F7C5C" w:rsidRPr="006A2A15" w:rsidRDefault="004F7C5C">
      <w:pPr>
        <w:pStyle w:val="Alaviitteenteksti"/>
        <w:rPr>
          <w:lang w:val="en-US"/>
        </w:rPr>
      </w:pPr>
      <w:r>
        <w:rPr>
          <w:rStyle w:val="Alaviitteenviite"/>
        </w:rPr>
        <w:footnoteRef/>
      </w:r>
      <w:r w:rsidRPr="006A2A15">
        <w:rPr>
          <w:lang w:val="en-US"/>
        </w:rPr>
        <w:t xml:space="preserve"> EPO 8.9.2023.</w:t>
      </w:r>
    </w:p>
  </w:footnote>
  <w:footnote w:id="100">
    <w:p w:rsidR="004F7C5C" w:rsidRPr="006A2A15" w:rsidRDefault="004F7C5C">
      <w:pPr>
        <w:pStyle w:val="Alaviitteenteksti"/>
        <w:rPr>
          <w:lang w:val="en-US"/>
        </w:rPr>
      </w:pPr>
      <w:r>
        <w:rPr>
          <w:rStyle w:val="Alaviitteenviite"/>
        </w:rPr>
        <w:footnoteRef/>
      </w:r>
      <w:r w:rsidRPr="006A2A15">
        <w:rPr>
          <w:lang w:val="en-US"/>
        </w:rPr>
        <w:t xml:space="preserve"> </w:t>
      </w:r>
      <w:r>
        <w:rPr>
          <w:lang w:val="en-US"/>
        </w:rPr>
        <w:t xml:space="preserve">Amnesty International 18.8.2023; BBC 16.8.2023; </w:t>
      </w:r>
      <w:r w:rsidRPr="006A2A15">
        <w:rPr>
          <w:lang w:val="en-US"/>
        </w:rPr>
        <w:t>International Crisis G</w:t>
      </w:r>
      <w:r>
        <w:rPr>
          <w:lang w:val="en-US"/>
        </w:rPr>
        <w:t>roup 2023.</w:t>
      </w:r>
    </w:p>
  </w:footnote>
  <w:footnote w:id="101">
    <w:p w:rsidR="004F7C5C" w:rsidRPr="004A4A45" w:rsidRDefault="004F7C5C">
      <w:pPr>
        <w:pStyle w:val="Alaviitteenteksti"/>
        <w:rPr>
          <w:lang w:val="en-US"/>
        </w:rPr>
      </w:pPr>
      <w:r>
        <w:rPr>
          <w:rStyle w:val="Alaviitteenviite"/>
        </w:rPr>
        <w:footnoteRef/>
      </w:r>
      <w:r w:rsidRPr="004A4A45">
        <w:rPr>
          <w:lang w:val="en-US"/>
        </w:rPr>
        <w:t xml:space="preserve"> T</w:t>
      </w:r>
      <w:r>
        <w:rPr>
          <w:lang w:val="en-US"/>
        </w:rPr>
        <w:t>he Guardian 14.8.2023; AP News / Anna 7.8.2023.</w:t>
      </w:r>
    </w:p>
  </w:footnote>
  <w:footnote w:id="102">
    <w:p w:rsidR="004F7C5C" w:rsidRPr="00805DA8" w:rsidRDefault="004F7C5C" w:rsidP="00BB66B4">
      <w:pPr>
        <w:pStyle w:val="Alaviitteenteksti"/>
        <w:rPr>
          <w:lang w:val="en-US"/>
        </w:rPr>
      </w:pPr>
      <w:r>
        <w:rPr>
          <w:rStyle w:val="Alaviitteenviite"/>
        </w:rPr>
        <w:footnoteRef/>
      </w:r>
      <w:r w:rsidRPr="00805DA8">
        <w:rPr>
          <w:lang w:val="en-US"/>
        </w:rPr>
        <w:t xml:space="preserve"> </w:t>
      </w:r>
      <w:r>
        <w:rPr>
          <w:lang w:val="en-US"/>
        </w:rPr>
        <w:t>BBC 16.8.2023; TNH 15.8.2023.</w:t>
      </w:r>
    </w:p>
  </w:footnote>
  <w:footnote w:id="103">
    <w:p w:rsidR="004F7C5C" w:rsidRPr="006A2A15" w:rsidRDefault="004F7C5C">
      <w:pPr>
        <w:pStyle w:val="Alaviitteenteksti"/>
        <w:rPr>
          <w:lang w:val="en-US"/>
        </w:rPr>
      </w:pPr>
      <w:r>
        <w:rPr>
          <w:rStyle w:val="Alaviitteenviite"/>
        </w:rPr>
        <w:footnoteRef/>
      </w:r>
      <w:r w:rsidRPr="006A2A15">
        <w:rPr>
          <w:lang w:val="en-US"/>
        </w:rPr>
        <w:t xml:space="preserve"> </w:t>
      </w:r>
      <w:r>
        <w:rPr>
          <w:lang w:val="en-US"/>
        </w:rPr>
        <w:t xml:space="preserve">TNH 15.8.2023; </w:t>
      </w:r>
      <w:r w:rsidRPr="006A2A15">
        <w:rPr>
          <w:lang w:val="en-US"/>
        </w:rPr>
        <w:t>I</w:t>
      </w:r>
      <w:r>
        <w:rPr>
          <w:lang w:val="en-US"/>
        </w:rPr>
        <w:t>nternational Crisis Group 2023.</w:t>
      </w:r>
    </w:p>
  </w:footnote>
  <w:footnote w:id="104">
    <w:p w:rsidR="004F7C5C" w:rsidRPr="00C01543" w:rsidRDefault="004F7C5C">
      <w:pPr>
        <w:pStyle w:val="Alaviitteenteksti"/>
        <w:rPr>
          <w:lang w:val="en-US"/>
        </w:rPr>
      </w:pPr>
      <w:r>
        <w:rPr>
          <w:rStyle w:val="Alaviitteenviite"/>
        </w:rPr>
        <w:footnoteRef/>
      </w:r>
      <w:r w:rsidRPr="00C01543">
        <w:rPr>
          <w:lang w:val="en-US"/>
        </w:rPr>
        <w:t xml:space="preserve"> Africa News / AFP 10.8.2023; AP News / Anna 10.8.2023.</w:t>
      </w:r>
    </w:p>
  </w:footnote>
  <w:footnote w:id="105">
    <w:p w:rsidR="004F7C5C" w:rsidRPr="00C01543" w:rsidRDefault="004F7C5C">
      <w:pPr>
        <w:pStyle w:val="Alaviitteenteksti"/>
        <w:rPr>
          <w:lang w:val="en-US"/>
        </w:rPr>
      </w:pPr>
      <w:r>
        <w:rPr>
          <w:rStyle w:val="Alaviitteenviite"/>
        </w:rPr>
        <w:footnoteRef/>
      </w:r>
      <w:r w:rsidRPr="00C01543">
        <w:rPr>
          <w:lang w:val="en-US"/>
        </w:rPr>
        <w:t xml:space="preserve"> Africa News / AFP 10.8.2023; A</w:t>
      </w:r>
      <w:r>
        <w:rPr>
          <w:lang w:val="en-US"/>
        </w:rPr>
        <w:t>ddis Standard 9.8.2023.</w:t>
      </w:r>
    </w:p>
  </w:footnote>
  <w:footnote w:id="106">
    <w:p w:rsidR="004F7C5C" w:rsidRPr="004A4A45" w:rsidRDefault="004F7C5C">
      <w:pPr>
        <w:pStyle w:val="Alaviitteenteksti"/>
        <w:rPr>
          <w:lang w:val="en-US"/>
        </w:rPr>
      </w:pPr>
      <w:r>
        <w:rPr>
          <w:rStyle w:val="Alaviitteenviite"/>
        </w:rPr>
        <w:footnoteRef/>
      </w:r>
      <w:r w:rsidRPr="004A4A45">
        <w:rPr>
          <w:lang w:val="en-US"/>
        </w:rPr>
        <w:t xml:space="preserve"> EHRC 14.8.2023.</w:t>
      </w:r>
    </w:p>
  </w:footnote>
  <w:footnote w:id="107">
    <w:p w:rsidR="004F7C5C" w:rsidRPr="00C01543" w:rsidRDefault="004F7C5C">
      <w:pPr>
        <w:pStyle w:val="Alaviitteenteksti"/>
        <w:rPr>
          <w:lang w:val="en-US"/>
        </w:rPr>
      </w:pPr>
      <w:r>
        <w:rPr>
          <w:rStyle w:val="Alaviitteenviite"/>
        </w:rPr>
        <w:footnoteRef/>
      </w:r>
      <w:r w:rsidRPr="00C01543">
        <w:rPr>
          <w:lang w:val="en-US"/>
        </w:rPr>
        <w:t xml:space="preserve"> A</w:t>
      </w:r>
      <w:r>
        <w:rPr>
          <w:lang w:val="en-US"/>
        </w:rPr>
        <w:t>ddis Standard 10.8.2023.</w:t>
      </w:r>
    </w:p>
  </w:footnote>
  <w:footnote w:id="108">
    <w:p w:rsidR="004F7C5C" w:rsidRPr="00C2493D" w:rsidRDefault="004F7C5C">
      <w:pPr>
        <w:pStyle w:val="Alaviitteenteksti"/>
        <w:rPr>
          <w:lang w:val="en-US"/>
        </w:rPr>
      </w:pPr>
      <w:r>
        <w:rPr>
          <w:rStyle w:val="Alaviitteenviite"/>
        </w:rPr>
        <w:footnoteRef/>
      </w:r>
      <w:r w:rsidRPr="00C2493D">
        <w:rPr>
          <w:lang w:val="en-US"/>
        </w:rPr>
        <w:t xml:space="preserve"> AP News / Anna 10.8.2023.</w:t>
      </w:r>
    </w:p>
  </w:footnote>
  <w:footnote w:id="109">
    <w:p w:rsidR="004F7C5C" w:rsidRPr="005019BD" w:rsidRDefault="004F7C5C">
      <w:pPr>
        <w:pStyle w:val="Alaviitteenteksti"/>
        <w:rPr>
          <w:lang w:val="en-US"/>
        </w:rPr>
      </w:pPr>
      <w:r>
        <w:rPr>
          <w:rStyle w:val="Alaviitteenviite"/>
        </w:rPr>
        <w:footnoteRef/>
      </w:r>
      <w:r w:rsidRPr="005019BD">
        <w:rPr>
          <w:lang w:val="en-US"/>
        </w:rPr>
        <w:t xml:space="preserve"> OCHA 9.10.2023, s. 8.</w:t>
      </w:r>
    </w:p>
  </w:footnote>
  <w:footnote w:id="110">
    <w:p w:rsidR="004F7C5C" w:rsidRPr="005019BD" w:rsidRDefault="004F7C5C">
      <w:pPr>
        <w:pStyle w:val="Alaviitteenteksti"/>
        <w:rPr>
          <w:lang w:val="en-US"/>
        </w:rPr>
      </w:pPr>
      <w:r>
        <w:rPr>
          <w:rStyle w:val="Alaviitteenviite"/>
        </w:rPr>
        <w:footnoteRef/>
      </w:r>
      <w:r w:rsidRPr="005019BD">
        <w:rPr>
          <w:lang w:val="en-US"/>
        </w:rPr>
        <w:t xml:space="preserve"> EPO 8.9.2023.</w:t>
      </w:r>
    </w:p>
  </w:footnote>
  <w:footnote w:id="111">
    <w:p w:rsidR="004F7C5C" w:rsidRPr="00831DB5" w:rsidRDefault="004F7C5C">
      <w:pPr>
        <w:pStyle w:val="Alaviitteenteksti"/>
        <w:rPr>
          <w:lang w:val="en-US"/>
        </w:rPr>
      </w:pPr>
      <w:r>
        <w:rPr>
          <w:rStyle w:val="Alaviitteenviite"/>
        </w:rPr>
        <w:footnoteRef/>
      </w:r>
      <w:r w:rsidRPr="00831DB5">
        <w:rPr>
          <w:lang w:val="en-US"/>
        </w:rPr>
        <w:t xml:space="preserve"> T</w:t>
      </w:r>
      <w:r>
        <w:rPr>
          <w:lang w:val="en-US"/>
        </w:rPr>
        <w:t>NH 15.8.2023; BBC / Wright 14.8.2023; DW 14.8.2023; The Guardian 14.8.2023.</w:t>
      </w:r>
    </w:p>
  </w:footnote>
  <w:footnote w:id="112">
    <w:p w:rsidR="004F7C5C" w:rsidRPr="00AE0C23" w:rsidRDefault="004F7C5C">
      <w:pPr>
        <w:pStyle w:val="Alaviitteenteksti"/>
        <w:rPr>
          <w:lang w:val="en-US"/>
        </w:rPr>
      </w:pPr>
      <w:r>
        <w:rPr>
          <w:rStyle w:val="Alaviitteenviite"/>
        </w:rPr>
        <w:footnoteRef/>
      </w:r>
      <w:r w:rsidRPr="00AE0C23">
        <w:rPr>
          <w:lang w:val="en-US"/>
        </w:rPr>
        <w:t xml:space="preserve"> </w:t>
      </w:r>
      <w:r>
        <w:rPr>
          <w:lang w:val="en-US"/>
        </w:rPr>
        <w:t>Addis Standard 15.8.2023.</w:t>
      </w:r>
    </w:p>
  </w:footnote>
  <w:footnote w:id="113">
    <w:p w:rsidR="004F7C5C" w:rsidRPr="00831DB5" w:rsidRDefault="004F7C5C">
      <w:pPr>
        <w:pStyle w:val="Alaviitteenteksti"/>
        <w:rPr>
          <w:lang w:val="en-US"/>
        </w:rPr>
      </w:pPr>
      <w:r>
        <w:rPr>
          <w:rStyle w:val="Alaviitteenviite"/>
        </w:rPr>
        <w:footnoteRef/>
      </w:r>
      <w:r w:rsidRPr="00831DB5">
        <w:rPr>
          <w:lang w:val="en-US"/>
        </w:rPr>
        <w:t xml:space="preserve"> BBC / Wright 14.8.2023.</w:t>
      </w:r>
    </w:p>
  </w:footnote>
  <w:footnote w:id="114">
    <w:p w:rsidR="004F7C5C" w:rsidRPr="00AE0C23" w:rsidRDefault="004F7C5C">
      <w:pPr>
        <w:pStyle w:val="Alaviitteenteksti"/>
        <w:rPr>
          <w:lang w:val="en-US"/>
        </w:rPr>
      </w:pPr>
      <w:r>
        <w:rPr>
          <w:rStyle w:val="Alaviitteenviite"/>
        </w:rPr>
        <w:footnoteRef/>
      </w:r>
      <w:r w:rsidRPr="00AE0C23">
        <w:rPr>
          <w:lang w:val="en-US"/>
        </w:rPr>
        <w:t xml:space="preserve"> Addis Standard 15.8.2023.</w:t>
      </w:r>
    </w:p>
  </w:footnote>
  <w:footnote w:id="115">
    <w:p w:rsidR="004F7C5C" w:rsidRPr="00B97365" w:rsidRDefault="004F7C5C">
      <w:pPr>
        <w:pStyle w:val="Alaviitteenteksti"/>
        <w:rPr>
          <w:lang w:val="en-US"/>
        </w:rPr>
      </w:pPr>
      <w:r>
        <w:rPr>
          <w:rStyle w:val="Alaviitteenviite"/>
        </w:rPr>
        <w:footnoteRef/>
      </w:r>
      <w:r w:rsidRPr="00B97365">
        <w:rPr>
          <w:lang w:val="en-US"/>
        </w:rPr>
        <w:t xml:space="preserve"> EHRC 14.8.2023.</w:t>
      </w:r>
    </w:p>
  </w:footnote>
  <w:footnote w:id="116">
    <w:p w:rsidR="004F7C5C" w:rsidRPr="00B97365" w:rsidRDefault="004F7C5C">
      <w:pPr>
        <w:pStyle w:val="Alaviitteenteksti"/>
        <w:rPr>
          <w:lang w:val="en-US"/>
        </w:rPr>
      </w:pPr>
      <w:r>
        <w:rPr>
          <w:rStyle w:val="Alaviitteenviite"/>
        </w:rPr>
        <w:footnoteRef/>
      </w:r>
      <w:r w:rsidRPr="00B97365">
        <w:rPr>
          <w:lang w:val="en-US"/>
        </w:rPr>
        <w:t xml:space="preserve"> AP News / Anna 10.8.2023.</w:t>
      </w:r>
    </w:p>
  </w:footnote>
  <w:footnote w:id="117">
    <w:p w:rsidR="004F7C5C" w:rsidRPr="00C67E03" w:rsidRDefault="004F7C5C" w:rsidP="00AD7CED">
      <w:pPr>
        <w:pStyle w:val="Alaviitteenteksti"/>
        <w:rPr>
          <w:lang w:val="en-US"/>
        </w:rPr>
      </w:pPr>
      <w:r>
        <w:rPr>
          <w:rStyle w:val="Alaviitteenviite"/>
        </w:rPr>
        <w:footnoteRef/>
      </w:r>
      <w:r w:rsidRPr="00C67E03">
        <w:rPr>
          <w:lang w:val="en-US"/>
        </w:rPr>
        <w:t xml:space="preserve"> Addis Standard 16.8.2023.</w:t>
      </w:r>
    </w:p>
  </w:footnote>
  <w:footnote w:id="118">
    <w:p w:rsidR="004F7C5C" w:rsidRPr="00C67E03" w:rsidRDefault="004F7C5C" w:rsidP="00AD7CED">
      <w:pPr>
        <w:pStyle w:val="Alaviitteenteksti"/>
        <w:rPr>
          <w:lang w:val="en-US"/>
        </w:rPr>
      </w:pPr>
      <w:r>
        <w:rPr>
          <w:rStyle w:val="Alaviitteenviite"/>
        </w:rPr>
        <w:footnoteRef/>
      </w:r>
      <w:r w:rsidRPr="00C67E03">
        <w:rPr>
          <w:lang w:val="en-US"/>
        </w:rPr>
        <w:t xml:space="preserve"> A</w:t>
      </w:r>
      <w:r>
        <w:rPr>
          <w:lang w:val="en-US"/>
        </w:rPr>
        <w:t>ddis Standard 10.8.2023.</w:t>
      </w:r>
    </w:p>
  </w:footnote>
  <w:footnote w:id="119">
    <w:p w:rsidR="004F7C5C" w:rsidRPr="00C67E03" w:rsidRDefault="004F7C5C" w:rsidP="00AD7CED">
      <w:pPr>
        <w:pStyle w:val="Alaviitteenteksti"/>
        <w:rPr>
          <w:lang w:val="en-US"/>
        </w:rPr>
      </w:pPr>
      <w:r>
        <w:rPr>
          <w:rStyle w:val="Alaviitteenviite"/>
        </w:rPr>
        <w:footnoteRef/>
      </w:r>
      <w:r w:rsidRPr="00C67E03">
        <w:rPr>
          <w:lang w:val="en-US"/>
        </w:rPr>
        <w:t xml:space="preserve"> Addis S</w:t>
      </w:r>
      <w:r>
        <w:rPr>
          <w:lang w:val="en-US"/>
        </w:rPr>
        <w:t>tandard 12.8.2023.</w:t>
      </w:r>
    </w:p>
  </w:footnote>
  <w:footnote w:id="120">
    <w:p w:rsidR="004F7C5C" w:rsidRPr="00AD7CED" w:rsidRDefault="004F7C5C" w:rsidP="00AD7CED">
      <w:pPr>
        <w:pStyle w:val="Alaviitteenteksti"/>
        <w:rPr>
          <w:lang w:val="en-US"/>
        </w:rPr>
      </w:pPr>
      <w:r>
        <w:rPr>
          <w:rStyle w:val="Alaviitteenviite"/>
        </w:rPr>
        <w:footnoteRef/>
      </w:r>
      <w:r w:rsidRPr="00AD7CED">
        <w:rPr>
          <w:lang w:val="en-US"/>
        </w:rPr>
        <w:t xml:space="preserve"> </w:t>
      </w:r>
      <w:r>
        <w:rPr>
          <w:lang w:val="en-US"/>
        </w:rPr>
        <w:t xml:space="preserve">The Guardian 14.8.2023; </w:t>
      </w:r>
      <w:r w:rsidRPr="00AD7CED">
        <w:rPr>
          <w:lang w:val="en-US"/>
        </w:rPr>
        <w:t>Africa N</w:t>
      </w:r>
      <w:r>
        <w:rPr>
          <w:lang w:val="en-US"/>
        </w:rPr>
        <w:t>ews / AFP 10.8.2023; Al Jazeera 10.8.2023.</w:t>
      </w:r>
    </w:p>
  </w:footnote>
  <w:footnote w:id="121">
    <w:p w:rsidR="004F7C5C" w:rsidRPr="002A607F" w:rsidRDefault="004F7C5C" w:rsidP="00D53544">
      <w:pPr>
        <w:pStyle w:val="Alaviitteenteksti"/>
        <w:rPr>
          <w:lang w:val="sv-SE"/>
        </w:rPr>
      </w:pPr>
      <w:r>
        <w:rPr>
          <w:rStyle w:val="Alaviitteenviite"/>
        </w:rPr>
        <w:footnoteRef/>
      </w:r>
      <w:r w:rsidRPr="002A607F">
        <w:rPr>
          <w:lang w:val="sv-SE"/>
        </w:rPr>
        <w:t xml:space="preserve"> OCHA 7.9.2023, s. </w:t>
      </w:r>
      <w:r>
        <w:rPr>
          <w:lang w:val="sv-SE"/>
        </w:rPr>
        <w:t xml:space="preserve">2; </w:t>
      </w:r>
      <w:r w:rsidRPr="002A607F">
        <w:rPr>
          <w:lang w:val="sv-SE"/>
        </w:rPr>
        <w:t xml:space="preserve">OCHA 25.8.2023, s. </w:t>
      </w:r>
      <w:proofErr w:type="gramStart"/>
      <w:r w:rsidRPr="002A607F">
        <w:rPr>
          <w:lang w:val="sv-SE"/>
        </w:rPr>
        <w:t>1-2</w:t>
      </w:r>
      <w:proofErr w:type="gramEnd"/>
      <w:r w:rsidRPr="002A607F">
        <w:rPr>
          <w:lang w:val="sv-SE"/>
        </w:rPr>
        <w:t>, 6.</w:t>
      </w:r>
    </w:p>
  </w:footnote>
  <w:footnote w:id="122">
    <w:p w:rsidR="004F7C5C" w:rsidRPr="00D53544" w:rsidRDefault="004F7C5C">
      <w:pPr>
        <w:pStyle w:val="Alaviitteenteksti"/>
        <w:rPr>
          <w:lang w:val="sv-SE"/>
        </w:rPr>
      </w:pPr>
      <w:r>
        <w:rPr>
          <w:rStyle w:val="Alaviitteenviite"/>
        </w:rPr>
        <w:footnoteRef/>
      </w:r>
      <w:r w:rsidRPr="00D53544">
        <w:rPr>
          <w:lang w:val="sv-SE"/>
        </w:rPr>
        <w:t xml:space="preserve"> EPO 8.9.2023.</w:t>
      </w:r>
    </w:p>
  </w:footnote>
  <w:footnote w:id="123">
    <w:p w:rsidR="004F7C5C" w:rsidRPr="005019BD" w:rsidRDefault="004F7C5C" w:rsidP="009A43F7">
      <w:pPr>
        <w:pStyle w:val="Alaviitteenteksti"/>
      </w:pPr>
      <w:r>
        <w:rPr>
          <w:rStyle w:val="Alaviitteenviite"/>
        </w:rPr>
        <w:footnoteRef/>
      </w:r>
      <w:r w:rsidRPr="005019BD">
        <w:t xml:space="preserve"> EPO 12.10.2023; EPO 13.9.2023.</w:t>
      </w:r>
    </w:p>
  </w:footnote>
  <w:footnote w:id="124">
    <w:p w:rsidR="004F7C5C" w:rsidRPr="005019BD" w:rsidRDefault="004F7C5C">
      <w:pPr>
        <w:pStyle w:val="Alaviitteenteksti"/>
      </w:pPr>
      <w:r>
        <w:rPr>
          <w:rStyle w:val="Alaviitteenviite"/>
        </w:rPr>
        <w:footnoteRef/>
      </w:r>
      <w:r w:rsidRPr="005019BD">
        <w:t xml:space="preserve"> EHRC 18.9.2023.</w:t>
      </w:r>
    </w:p>
  </w:footnote>
  <w:footnote w:id="125">
    <w:p w:rsidR="004F7C5C" w:rsidRPr="005019BD" w:rsidRDefault="004F7C5C">
      <w:pPr>
        <w:pStyle w:val="Alaviitteenteksti"/>
      </w:pPr>
      <w:r>
        <w:rPr>
          <w:rStyle w:val="Alaviitteenviite"/>
        </w:rPr>
        <w:footnoteRef/>
      </w:r>
      <w:r w:rsidRPr="005019BD">
        <w:t xml:space="preserve"> OHCHR 29.8.2023.</w:t>
      </w:r>
    </w:p>
  </w:footnote>
  <w:footnote w:id="126">
    <w:p w:rsidR="004F7C5C" w:rsidRDefault="004F7C5C" w:rsidP="00023533">
      <w:pPr>
        <w:pStyle w:val="Alaviitteenteksti"/>
      </w:pPr>
      <w:r>
        <w:rPr>
          <w:rStyle w:val="Alaviitteenviite"/>
        </w:rPr>
        <w:footnoteRef/>
      </w:r>
      <w:r>
        <w:t xml:space="preserve"> EPO 12.10.2023.</w:t>
      </w:r>
    </w:p>
  </w:footnote>
  <w:footnote w:id="127">
    <w:p w:rsidR="004F7C5C" w:rsidRDefault="004F7C5C" w:rsidP="00023533">
      <w:pPr>
        <w:pStyle w:val="Alaviitteenteksti"/>
      </w:pPr>
      <w:r>
        <w:rPr>
          <w:rStyle w:val="Alaviitteenviite"/>
        </w:rPr>
        <w:footnoteRef/>
      </w:r>
      <w:r>
        <w:t xml:space="preserve"> EPO 4.10.2023; EPO 27.9.2023; EPO 20.9.2023; EPO 13.9.2023.</w:t>
      </w:r>
    </w:p>
  </w:footnote>
  <w:footnote w:id="128">
    <w:p w:rsidR="004F7C5C" w:rsidRPr="001F3FF4" w:rsidRDefault="004F7C5C" w:rsidP="00023533">
      <w:pPr>
        <w:pStyle w:val="Alaviitteenteksti"/>
        <w:rPr>
          <w:lang w:val="en-US"/>
        </w:rPr>
      </w:pPr>
      <w:r>
        <w:rPr>
          <w:rStyle w:val="Alaviitteenviite"/>
        </w:rPr>
        <w:footnoteRef/>
      </w:r>
      <w:r w:rsidRPr="001F3FF4">
        <w:rPr>
          <w:lang w:val="en-US"/>
        </w:rPr>
        <w:t xml:space="preserve"> EPO 4.10.2023; EPO 27.9.2023; EPO 20.9.2023; International Crisi</w:t>
      </w:r>
      <w:r>
        <w:rPr>
          <w:lang w:val="en-US"/>
        </w:rPr>
        <w:t>s Group 2023</w:t>
      </w:r>
      <w:r w:rsidRPr="001F3FF4">
        <w:rPr>
          <w:lang w:val="en-US"/>
        </w:rPr>
        <w:t>.</w:t>
      </w:r>
    </w:p>
  </w:footnote>
  <w:footnote w:id="129">
    <w:p w:rsidR="004F7C5C" w:rsidRPr="002D56B0" w:rsidRDefault="004F7C5C" w:rsidP="00023533">
      <w:pPr>
        <w:pStyle w:val="Alaviitteenteksti"/>
        <w:rPr>
          <w:lang w:val="en-US"/>
        </w:rPr>
      </w:pPr>
      <w:r>
        <w:rPr>
          <w:rStyle w:val="Alaviitteenviite"/>
        </w:rPr>
        <w:footnoteRef/>
      </w:r>
      <w:r w:rsidRPr="002D56B0">
        <w:rPr>
          <w:lang w:val="en-US"/>
        </w:rPr>
        <w:t xml:space="preserve"> </w:t>
      </w:r>
      <w:r>
        <w:rPr>
          <w:lang w:val="en-US"/>
        </w:rPr>
        <w:t>EPO 4.10.2023; International Crisis Group 2023.</w:t>
      </w:r>
    </w:p>
  </w:footnote>
  <w:footnote w:id="130">
    <w:p w:rsidR="004F7C5C" w:rsidRPr="003E1182" w:rsidRDefault="004F7C5C" w:rsidP="00023533">
      <w:pPr>
        <w:pStyle w:val="Alaviitteenteksti"/>
        <w:rPr>
          <w:lang w:val="en-US"/>
        </w:rPr>
      </w:pPr>
      <w:r>
        <w:rPr>
          <w:rStyle w:val="Alaviitteenviite"/>
        </w:rPr>
        <w:footnoteRef/>
      </w:r>
      <w:r w:rsidRPr="003E1182">
        <w:rPr>
          <w:lang w:val="en-US"/>
        </w:rPr>
        <w:t xml:space="preserve"> ACLED 6.10.2023; EPO 13.9.2023; International Crisis Group 202</w:t>
      </w:r>
      <w:r>
        <w:rPr>
          <w:lang w:val="en-US"/>
        </w:rPr>
        <w:t>3.</w:t>
      </w:r>
      <w:r w:rsidRPr="003E1182">
        <w:rPr>
          <w:lang w:val="en-US"/>
        </w:rPr>
        <w:t xml:space="preserve"> </w:t>
      </w:r>
    </w:p>
  </w:footnote>
  <w:footnote w:id="131">
    <w:p w:rsidR="004F7C5C" w:rsidRPr="003E1182" w:rsidRDefault="004F7C5C" w:rsidP="00023533">
      <w:pPr>
        <w:pStyle w:val="Alaviitteenteksti"/>
        <w:rPr>
          <w:lang w:val="en-US"/>
        </w:rPr>
      </w:pPr>
      <w:r>
        <w:rPr>
          <w:rStyle w:val="Alaviitteenviite"/>
        </w:rPr>
        <w:footnoteRef/>
      </w:r>
      <w:r w:rsidRPr="003E1182">
        <w:rPr>
          <w:lang w:val="en-US"/>
        </w:rPr>
        <w:t xml:space="preserve"> </w:t>
      </w:r>
      <w:r>
        <w:rPr>
          <w:lang w:val="en-US"/>
        </w:rPr>
        <w:t xml:space="preserve">ACLED 6.10.2023; </w:t>
      </w:r>
      <w:r w:rsidRPr="003E1182">
        <w:rPr>
          <w:lang w:val="en-US"/>
        </w:rPr>
        <w:t>EPO 27.9.2023</w:t>
      </w:r>
      <w:r>
        <w:rPr>
          <w:lang w:val="en-US"/>
        </w:rPr>
        <w:t>; International Crisis Group 2023</w:t>
      </w:r>
      <w:r w:rsidRPr="003E1182">
        <w:rPr>
          <w:lang w:val="en-US"/>
        </w:rPr>
        <w:t>.</w:t>
      </w:r>
    </w:p>
  </w:footnote>
  <w:footnote w:id="132">
    <w:p w:rsidR="004F7C5C" w:rsidRPr="002D56B0" w:rsidRDefault="004F7C5C" w:rsidP="00023533">
      <w:pPr>
        <w:pStyle w:val="Alaviitteenteksti"/>
        <w:rPr>
          <w:lang w:val="en-US"/>
        </w:rPr>
      </w:pPr>
      <w:r>
        <w:rPr>
          <w:rStyle w:val="Alaviitteenviite"/>
        </w:rPr>
        <w:footnoteRef/>
      </w:r>
      <w:r w:rsidRPr="002D56B0">
        <w:rPr>
          <w:lang w:val="en-US"/>
        </w:rPr>
        <w:t xml:space="preserve"> International Crisis G</w:t>
      </w:r>
      <w:r>
        <w:rPr>
          <w:lang w:val="en-US"/>
        </w:rPr>
        <w:t>roup 2023.</w:t>
      </w:r>
    </w:p>
  </w:footnote>
  <w:footnote w:id="133">
    <w:p w:rsidR="004F7C5C" w:rsidRPr="006B6119" w:rsidRDefault="004F7C5C" w:rsidP="00023533">
      <w:pPr>
        <w:pStyle w:val="Alaviitteenteksti"/>
        <w:rPr>
          <w:lang w:val="en-US"/>
        </w:rPr>
      </w:pPr>
      <w:r>
        <w:rPr>
          <w:rStyle w:val="Alaviitteenviite"/>
        </w:rPr>
        <w:footnoteRef/>
      </w:r>
      <w:r w:rsidRPr="006B6119">
        <w:rPr>
          <w:lang w:val="en-US"/>
        </w:rPr>
        <w:t xml:space="preserve"> </w:t>
      </w:r>
      <w:r>
        <w:rPr>
          <w:lang w:val="en-US"/>
        </w:rPr>
        <w:t>Addis Standard 26.9.2023.</w:t>
      </w:r>
    </w:p>
  </w:footnote>
  <w:footnote w:id="134">
    <w:p w:rsidR="004F7C5C" w:rsidRPr="000B400B" w:rsidRDefault="004F7C5C" w:rsidP="00023533">
      <w:pPr>
        <w:pStyle w:val="Alaviitteenteksti"/>
        <w:rPr>
          <w:lang w:val="en-US"/>
        </w:rPr>
      </w:pPr>
      <w:r>
        <w:rPr>
          <w:rStyle w:val="Alaviitteenviite"/>
        </w:rPr>
        <w:footnoteRef/>
      </w:r>
      <w:r w:rsidRPr="000B400B">
        <w:rPr>
          <w:lang w:val="en-US"/>
        </w:rPr>
        <w:t xml:space="preserve"> Addis Standard 26.9.2023.</w:t>
      </w:r>
    </w:p>
  </w:footnote>
  <w:footnote w:id="135">
    <w:p w:rsidR="004F7C5C" w:rsidRPr="00023533" w:rsidRDefault="004F7C5C" w:rsidP="00023533">
      <w:pPr>
        <w:pStyle w:val="Alaviitteenteksti"/>
        <w:rPr>
          <w:lang w:val="en-US"/>
        </w:rPr>
      </w:pPr>
      <w:r>
        <w:rPr>
          <w:rStyle w:val="Alaviitteenviite"/>
        </w:rPr>
        <w:footnoteRef/>
      </w:r>
      <w:r w:rsidRPr="00023533">
        <w:rPr>
          <w:lang w:val="en-US"/>
        </w:rPr>
        <w:t xml:space="preserve"> OCHA 9.10.2023, s. 8.</w:t>
      </w:r>
    </w:p>
  </w:footnote>
  <w:footnote w:id="136">
    <w:p w:rsidR="004F7C5C" w:rsidRPr="005A712F" w:rsidRDefault="004F7C5C">
      <w:pPr>
        <w:pStyle w:val="Alaviitteenteksti"/>
        <w:rPr>
          <w:lang w:val="en-US"/>
        </w:rPr>
      </w:pPr>
      <w:r>
        <w:rPr>
          <w:rStyle w:val="Alaviitteenviite"/>
        </w:rPr>
        <w:footnoteRef/>
      </w:r>
      <w:r w:rsidRPr="005A712F">
        <w:rPr>
          <w:lang w:val="en-US"/>
        </w:rPr>
        <w:t xml:space="preserve"> The Guardian / K</w:t>
      </w:r>
      <w:r>
        <w:rPr>
          <w:lang w:val="en-US"/>
        </w:rPr>
        <w:t>assa 8.9.2023.</w:t>
      </w:r>
    </w:p>
  </w:footnote>
  <w:footnote w:id="137">
    <w:p w:rsidR="004F7C5C" w:rsidRPr="005A712F" w:rsidRDefault="004F7C5C">
      <w:pPr>
        <w:pStyle w:val="Alaviitteenteksti"/>
        <w:rPr>
          <w:lang w:val="en-US"/>
        </w:rPr>
      </w:pPr>
      <w:r>
        <w:rPr>
          <w:rStyle w:val="Alaviitteenviite"/>
        </w:rPr>
        <w:footnoteRef/>
      </w:r>
      <w:r w:rsidRPr="005A712F">
        <w:rPr>
          <w:lang w:val="en-US"/>
        </w:rPr>
        <w:t xml:space="preserve"> M</w:t>
      </w:r>
      <w:r>
        <w:rPr>
          <w:lang w:val="en-US"/>
        </w:rPr>
        <w:t>ai &amp; Guardian / Zelalem 18.9.2023.</w:t>
      </w:r>
    </w:p>
  </w:footnote>
  <w:footnote w:id="138">
    <w:p w:rsidR="004F7C5C" w:rsidRPr="008A70CA" w:rsidRDefault="004F7C5C">
      <w:pPr>
        <w:pStyle w:val="Alaviitteenteksti"/>
        <w:rPr>
          <w:lang w:val="en-US"/>
        </w:rPr>
      </w:pPr>
      <w:r>
        <w:rPr>
          <w:rStyle w:val="Alaviitteenviite"/>
        </w:rPr>
        <w:footnoteRef/>
      </w:r>
      <w:r w:rsidRPr="008A70CA">
        <w:rPr>
          <w:lang w:val="en-US"/>
        </w:rPr>
        <w:t xml:space="preserve"> E</w:t>
      </w:r>
      <w:r>
        <w:rPr>
          <w:lang w:val="en-US"/>
        </w:rPr>
        <w:t>HRC 18.9.2023.</w:t>
      </w:r>
    </w:p>
  </w:footnote>
  <w:footnote w:id="139">
    <w:p w:rsidR="004F7C5C" w:rsidRPr="00D403B3" w:rsidRDefault="004F7C5C">
      <w:pPr>
        <w:pStyle w:val="Alaviitteenteksti"/>
        <w:rPr>
          <w:lang w:val="en-US"/>
        </w:rPr>
      </w:pPr>
      <w:r>
        <w:rPr>
          <w:rStyle w:val="Alaviitteenviite"/>
        </w:rPr>
        <w:footnoteRef/>
      </w:r>
      <w:r w:rsidRPr="00D403B3">
        <w:rPr>
          <w:lang w:val="en-US"/>
        </w:rPr>
        <w:t xml:space="preserve"> </w:t>
      </w:r>
      <w:r>
        <w:rPr>
          <w:lang w:val="en-US"/>
        </w:rPr>
        <w:t>EHRC 18.9.2023.</w:t>
      </w:r>
    </w:p>
  </w:footnote>
  <w:footnote w:id="140">
    <w:p w:rsidR="004F7C5C" w:rsidRPr="00B9240F" w:rsidRDefault="004F7C5C" w:rsidP="00B93E99">
      <w:pPr>
        <w:pStyle w:val="Alaviitteenteksti"/>
        <w:rPr>
          <w:lang w:val="en-US"/>
        </w:rPr>
      </w:pPr>
      <w:r>
        <w:rPr>
          <w:rStyle w:val="Alaviitteenviite"/>
        </w:rPr>
        <w:footnoteRef/>
      </w:r>
      <w:r w:rsidRPr="00B9240F">
        <w:rPr>
          <w:lang w:val="en-US"/>
        </w:rPr>
        <w:t xml:space="preserve"> EPO 10.8.2023a; EPO 10.8.2023b.</w:t>
      </w:r>
    </w:p>
  </w:footnote>
  <w:footnote w:id="141">
    <w:p w:rsidR="004F7C5C" w:rsidRPr="003A6C57" w:rsidRDefault="004F7C5C" w:rsidP="00B93E99">
      <w:pPr>
        <w:pStyle w:val="Alaviitteenteksti"/>
        <w:rPr>
          <w:lang w:val="en-US"/>
        </w:rPr>
      </w:pPr>
      <w:r>
        <w:rPr>
          <w:rStyle w:val="Alaviitteenviite"/>
        </w:rPr>
        <w:footnoteRef/>
      </w:r>
      <w:r w:rsidRPr="003A6C57">
        <w:rPr>
          <w:lang w:val="en-US"/>
        </w:rPr>
        <w:t xml:space="preserve"> EPO 8.9.2023.</w:t>
      </w:r>
    </w:p>
  </w:footnote>
  <w:footnote w:id="142">
    <w:p w:rsidR="004F7C5C" w:rsidRPr="00EC3382" w:rsidRDefault="004F7C5C">
      <w:pPr>
        <w:pStyle w:val="Alaviitteenteksti"/>
        <w:rPr>
          <w:lang w:val="sv-SE"/>
        </w:rPr>
      </w:pPr>
      <w:r>
        <w:rPr>
          <w:rStyle w:val="Alaviitteenviite"/>
        </w:rPr>
        <w:footnoteRef/>
      </w:r>
      <w:r w:rsidRPr="00EC3382">
        <w:rPr>
          <w:lang w:val="sv-SE"/>
        </w:rPr>
        <w:t xml:space="preserve"> OCHA 2023, s. </w:t>
      </w:r>
      <w:proofErr w:type="gramStart"/>
      <w:r>
        <w:rPr>
          <w:lang w:val="sv-SE"/>
        </w:rPr>
        <w:t>1-2</w:t>
      </w:r>
      <w:proofErr w:type="gramEnd"/>
      <w:r>
        <w:rPr>
          <w:lang w:val="sv-SE"/>
        </w:rPr>
        <w:t xml:space="preserve">; </w:t>
      </w:r>
      <w:r w:rsidRPr="00EC3382">
        <w:rPr>
          <w:lang w:val="sv-SE"/>
        </w:rPr>
        <w:t>OCHA 2.2.2023, s. 2.</w:t>
      </w:r>
    </w:p>
  </w:footnote>
  <w:footnote w:id="143">
    <w:p w:rsidR="004F7C5C" w:rsidRPr="00C5450A" w:rsidRDefault="004F7C5C" w:rsidP="00926942">
      <w:pPr>
        <w:pStyle w:val="Alaviitteenteksti"/>
        <w:rPr>
          <w:lang w:val="sv-SE"/>
        </w:rPr>
      </w:pPr>
      <w:r>
        <w:rPr>
          <w:rStyle w:val="Alaviitteenviite"/>
        </w:rPr>
        <w:footnoteRef/>
      </w:r>
      <w:r w:rsidRPr="00C5450A">
        <w:rPr>
          <w:lang w:val="sv-SE"/>
        </w:rPr>
        <w:t xml:space="preserve"> OCHA 20.3.2023, s. 2.</w:t>
      </w:r>
    </w:p>
  </w:footnote>
  <w:footnote w:id="144">
    <w:p w:rsidR="004F7C5C" w:rsidRPr="00C5450A" w:rsidRDefault="004F7C5C" w:rsidP="00926942">
      <w:pPr>
        <w:pStyle w:val="Alaviitteenteksti"/>
        <w:rPr>
          <w:lang w:val="sv-SE"/>
        </w:rPr>
      </w:pPr>
      <w:r>
        <w:rPr>
          <w:rStyle w:val="Alaviitteenviite"/>
        </w:rPr>
        <w:footnoteRef/>
      </w:r>
      <w:r w:rsidRPr="00C5450A">
        <w:rPr>
          <w:lang w:val="sv-SE"/>
        </w:rPr>
        <w:t xml:space="preserve"> OCHA 20.3.2023, s. </w:t>
      </w:r>
      <w:proofErr w:type="gramStart"/>
      <w:r w:rsidRPr="00C5450A">
        <w:rPr>
          <w:lang w:val="sv-SE"/>
        </w:rPr>
        <w:t>1-2</w:t>
      </w:r>
      <w:proofErr w:type="gramEnd"/>
      <w:r w:rsidRPr="00C5450A">
        <w:rPr>
          <w:lang w:val="sv-SE"/>
        </w:rPr>
        <w:t>.</w:t>
      </w:r>
    </w:p>
  </w:footnote>
  <w:footnote w:id="145">
    <w:p w:rsidR="004F7C5C" w:rsidRPr="00E17168" w:rsidRDefault="004F7C5C">
      <w:pPr>
        <w:pStyle w:val="Alaviitteenteksti"/>
        <w:rPr>
          <w:lang w:val="sv-SE"/>
        </w:rPr>
      </w:pPr>
      <w:r>
        <w:rPr>
          <w:rStyle w:val="Alaviitteenviite"/>
        </w:rPr>
        <w:footnoteRef/>
      </w:r>
      <w:r w:rsidRPr="00E17168">
        <w:rPr>
          <w:lang w:val="sv-SE"/>
        </w:rPr>
        <w:t xml:space="preserve"> Addis Standard 21.7.2023.</w:t>
      </w:r>
    </w:p>
  </w:footnote>
  <w:footnote w:id="146">
    <w:p w:rsidR="004F7C5C" w:rsidRPr="00926942" w:rsidRDefault="004F7C5C" w:rsidP="00926942">
      <w:pPr>
        <w:pStyle w:val="Alaviitteenteksti"/>
        <w:rPr>
          <w:lang w:val="sv-SE"/>
        </w:rPr>
      </w:pPr>
      <w:r>
        <w:rPr>
          <w:rStyle w:val="Alaviitteenviite"/>
        </w:rPr>
        <w:footnoteRef/>
      </w:r>
      <w:r w:rsidRPr="00926942">
        <w:rPr>
          <w:lang w:val="sv-SE"/>
        </w:rPr>
        <w:t xml:space="preserve"> OCHA 1.11.2022, s. 1, 3.</w:t>
      </w:r>
    </w:p>
  </w:footnote>
  <w:footnote w:id="147">
    <w:p w:rsidR="004F7C5C" w:rsidRPr="00724D54" w:rsidRDefault="004F7C5C" w:rsidP="00926942">
      <w:pPr>
        <w:pStyle w:val="Alaviitteenteksti"/>
        <w:rPr>
          <w:lang w:val="sv-SE"/>
        </w:rPr>
      </w:pPr>
      <w:r>
        <w:rPr>
          <w:rStyle w:val="Alaviitteenviite"/>
        </w:rPr>
        <w:footnoteRef/>
      </w:r>
      <w:r w:rsidRPr="00724D54">
        <w:rPr>
          <w:lang w:val="sv-SE"/>
        </w:rPr>
        <w:t xml:space="preserve"> </w:t>
      </w:r>
      <w:r>
        <w:rPr>
          <w:lang w:val="sv-SE"/>
        </w:rPr>
        <w:t>OCHA 17.11.2022, s. 2.</w:t>
      </w:r>
    </w:p>
  </w:footnote>
  <w:footnote w:id="148">
    <w:p w:rsidR="004F7C5C" w:rsidRPr="00DB2D79" w:rsidRDefault="004F7C5C" w:rsidP="00DB2D79">
      <w:pPr>
        <w:pStyle w:val="Alaviitteenteksti"/>
        <w:rPr>
          <w:lang w:val="sv-SE"/>
        </w:rPr>
      </w:pPr>
      <w:r>
        <w:rPr>
          <w:rStyle w:val="Alaviitteenviite"/>
        </w:rPr>
        <w:footnoteRef/>
      </w:r>
      <w:r w:rsidRPr="00DB2D79">
        <w:rPr>
          <w:lang w:val="sv-SE"/>
        </w:rPr>
        <w:t xml:space="preserve"> IOM / DTM 08/2023, s. 5</w:t>
      </w:r>
      <w:r>
        <w:rPr>
          <w:lang w:val="sv-SE"/>
        </w:rPr>
        <w:t xml:space="preserve">, 10, 13, </w:t>
      </w:r>
      <w:proofErr w:type="gramStart"/>
      <w:r>
        <w:rPr>
          <w:lang w:val="sv-SE"/>
        </w:rPr>
        <w:t>31-32</w:t>
      </w:r>
      <w:proofErr w:type="gramEnd"/>
      <w:r w:rsidRPr="00DB2D79">
        <w:rPr>
          <w:lang w:val="sv-SE"/>
        </w:rPr>
        <w:t>.</w:t>
      </w:r>
    </w:p>
  </w:footnote>
  <w:footnote w:id="149">
    <w:p w:rsidR="004F7C5C" w:rsidRPr="00A60C70" w:rsidRDefault="004F7C5C">
      <w:pPr>
        <w:pStyle w:val="Alaviitteenteksti"/>
        <w:rPr>
          <w:lang w:val="sv-SE"/>
        </w:rPr>
      </w:pPr>
      <w:r>
        <w:rPr>
          <w:rStyle w:val="Alaviitteenviite"/>
        </w:rPr>
        <w:footnoteRef/>
      </w:r>
      <w:r w:rsidRPr="00A60C70">
        <w:rPr>
          <w:lang w:val="sv-SE"/>
        </w:rPr>
        <w:t xml:space="preserve"> OCHA 24.4.2023, s. 13.</w:t>
      </w:r>
    </w:p>
  </w:footnote>
  <w:footnote w:id="150">
    <w:p w:rsidR="004F7C5C" w:rsidRPr="00A60C70" w:rsidRDefault="004F7C5C">
      <w:pPr>
        <w:pStyle w:val="Alaviitteenteksti"/>
        <w:rPr>
          <w:lang w:val="sv-SE"/>
        </w:rPr>
      </w:pPr>
      <w:r>
        <w:rPr>
          <w:rStyle w:val="Alaviitteenviite"/>
        </w:rPr>
        <w:footnoteRef/>
      </w:r>
      <w:r w:rsidRPr="00A60C70">
        <w:rPr>
          <w:lang w:val="sv-SE"/>
        </w:rPr>
        <w:t xml:space="preserve"> O</w:t>
      </w:r>
      <w:r>
        <w:rPr>
          <w:lang w:val="sv-SE"/>
        </w:rPr>
        <w:t>CHA 14.7.2023, s. 3.</w:t>
      </w:r>
    </w:p>
  </w:footnote>
  <w:footnote w:id="151">
    <w:p w:rsidR="004F7C5C" w:rsidRPr="005019BD" w:rsidRDefault="004F7C5C" w:rsidP="00CF6715">
      <w:pPr>
        <w:pStyle w:val="Alaviitteenteksti"/>
        <w:rPr>
          <w:lang w:val="sv-SE"/>
        </w:rPr>
      </w:pPr>
      <w:r>
        <w:rPr>
          <w:rStyle w:val="Alaviitteenviite"/>
        </w:rPr>
        <w:footnoteRef/>
      </w:r>
      <w:r w:rsidRPr="005019BD">
        <w:rPr>
          <w:lang w:val="sv-SE"/>
        </w:rPr>
        <w:t xml:space="preserve"> OCHA 1.11.2022, s. 1, 3.</w:t>
      </w:r>
    </w:p>
  </w:footnote>
  <w:footnote w:id="152">
    <w:p w:rsidR="004F7C5C" w:rsidRPr="00724D54" w:rsidRDefault="004F7C5C" w:rsidP="00CF6715">
      <w:pPr>
        <w:pStyle w:val="Alaviitteenteksti"/>
        <w:rPr>
          <w:lang w:val="sv-SE"/>
        </w:rPr>
      </w:pPr>
      <w:r>
        <w:rPr>
          <w:rStyle w:val="Alaviitteenviite"/>
        </w:rPr>
        <w:footnoteRef/>
      </w:r>
      <w:r w:rsidRPr="00724D54">
        <w:rPr>
          <w:lang w:val="sv-SE"/>
        </w:rPr>
        <w:t xml:space="preserve"> </w:t>
      </w:r>
      <w:r>
        <w:rPr>
          <w:lang w:val="sv-SE"/>
        </w:rPr>
        <w:t>OCHA 17.11.2022, s. 2.</w:t>
      </w:r>
    </w:p>
  </w:footnote>
  <w:footnote w:id="153">
    <w:p w:rsidR="004F7C5C" w:rsidRPr="00D67466" w:rsidRDefault="004F7C5C" w:rsidP="00CF6715">
      <w:pPr>
        <w:pStyle w:val="Alaviitteenteksti"/>
        <w:rPr>
          <w:lang w:val="sv-SE"/>
        </w:rPr>
      </w:pPr>
      <w:r>
        <w:rPr>
          <w:rStyle w:val="Alaviitteenviite"/>
        </w:rPr>
        <w:footnoteRef/>
      </w:r>
      <w:r w:rsidRPr="00D67466">
        <w:rPr>
          <w:lang w:val="sv-SE"/>
        </w:rPr>
        <w:t xml:space="preserve"> OCHA 3.4.2023, s. 2; OCHA 2.2.2023, s. </w:t>
      </w:r>
      <w:r>
        <w:rPr>
          <w:lang w:val="sv-SE"/>
        </w:rPr>
        <w:t>2</w:t>
      </w:r>
      <w:r w:rsidRPr="00D67466">
        <w:rPr>
          <w:lang w:val="sv-SE"/>
        </w:rPr>
        <w:t>.</w:t>
      </w:r>
    </w:p>
  </w:footnote>
  <w:footnote w:id="154">
    <w:p w:rsidR="004F7C5C" w:rsidRPr="00926942" w:rsidRDefault="004F7C5C" w:rsidP="00CF6715">
      <w:pPr>
        <w:pStyle w:val="Alaviitteenteksti"/>
        <w:rPr>
          <w:lang w:val="sv-SE"/>
        </w:rPr>
      </w:pPr>
      <w:r>
        <w:rPr>
          <w:rStyle w:val="Alaviitteenviite"/>
        </w:rPr>
        <w:footnoteRef/>
      </w:r>
      <w:r w:rsidRPr="00926942">
        <w:rPr>
          <w:lang w:val="sv-SE"/>
        </w:rPr>
        <w:t xml:space="preserve"> O</w:t>
      </w:r>
      <w:r>
        <w:rPr>
          <w:lang w:val="sv-SE"/>
        </w:rPr>
        <w:t>CHA 9.10.2023, s. 2, 8.</w:t>
      </w:r>
    </w:p>
  </w:footnote>
  <w:footnote w:id="155">
    <w:p w:rsidR="004F7C5C" w:rsidRPr="000D02FC" w:rsidRDefault="004F7C5C" w:rsidP="00CF6715">
      <w:pPr>
        <w:pStyle w:val="Alaviitteenteksti"/>
        <w:rPr>
          <w:lang w:val="sv-SE"/>
        </w:rPr>
      </w:pPr>
      <w:r>
        <w:rPr>
          <w:rStyle w:val="Alaviitteenviite"/>
        </w:rPr>
        <w:footnoteRef/>
      </w:r>
      <w:r w:rsidRPr="000D02FC">
        <w:rPr>
          <w:lang w:val="sv-SE"/>
        </w:rPr>
        <w:t xml:space="preserve"> OCHA 9.10.2023, s. 8.</w:t>
      </w:r>
    </w:p>
  </w:footnote>
  <w:footnote w:id="156">
    <w:p w:rsidR="004F7C5C" w:rsidRPr="00BF76A1" w:rsidRDefault="004F7C5C" w:rsidP="00CF6715">
      <w:pPr>
        <w:pStyle w:val="Alaviitteenteksti"/>
        <w:rPr>
          <w:lang w:val="sv-SE"/>
        </w:rPr>
      </w:pPr>
      <w:r>
        <w:rPr>
          <w:rStyle w:val="Alaviitteenviite"/>
        </w:rPr>
        <w:footnoteRef/>
      </w:r>
      <w:r w:rsidRPr="00BF76A1">
        <w:rPr>
          <w:lang w:val="sv-SE"/>
        </w:rPr>
        <w:t xml:space="preserve"> O</w:t>
      </w:r>
      <w:r>
        <w:rPr>
          <w:lang w:val="sv-SE"/>
        </w:rPr>
        <w:t>CHA 25.8.2023, s. 2, 8.</w:t>
      </w:r>
    </w:p>
  </w:footnote>
  <w:footnote w:id="157">
    <w:p w:rsidR="004F7C5C" w:rsidRPr="00363706" w:rsidRDefault="004F7C5C" w:rsidP="00926942">
      <w:pPr>
        <w:pStyle w:val="Alaviitteenteksti"/>
        <w:rPr>
          <w:lang w:val="sv-SE"/>
        </w:rPr>
      </w:pPr>
      <w:r>
        <w:rPr>
          <w:rStyle w:val="Alaviitteenviite"/>
        </w:rPr>
        <w:footnoteRef/>
      </w:r>
      <w:r w:rsidRPr="00363706">
        <w:rPr>
          <w:lang w:val="sv-SE"/>
        </w:rPr>
        <w:t xml:space="preserve"> OCHA 7.9.2023, s. 2.</w:t>
      </w:r>
    </w:p>
  </w:footnote>
  <w:footnote w:id="158">
    <w:p w:rsidR="004F7C5C" w:rsidRPr="00BE06A5" w:rsidRDefault="004F7C5C">
      <w:pPr>
        <w:pStyle w:val="Alaviitteenteksti"/>
        <w:rPr>
          <w:lang w:val="en-US"/>
        </w:rPr>
      </w:pPr>
      <w:r>
        <w:rPr>
          <w:rStyle w:val="Alaviitteenviite"/>
        </w:rPr>
        <w:footnoteRef/>
      </w:r>
      <w:r w:rsidRPr="00BE06A5">
        <w:rPr>
          <w:lang w:val="en-US"/>
        </w:rPr>
        <w:t xml:space="preserve"> New Vision / A</w:t>
      </w:r>
      <w:r>
        <w:rPr>
          <w:lang w:val="en-US"/>
        </w:rPr>
        <w:t>FP 6.8.2023.</w:t>
      </w:r>
    </w:p>
  </w:footnote>
  <w:footnote w:id="159">
    <w:p w:rsidR="004F7C5C" w:rsidRPr="00BE06A5" w:rsidRDefault="004F7C5C">
      <w:pPr>
        <w:pStyle w:val="Alaviitteenteksti"/>
        <w:rPr>
          <w:lang w:val="en-US"/>
        </w:rPr>
      </w:pPr>
      <w:r>
        <w:rPr>
          <w:rStyle w:val="Alaviitteenviite"/>
        </w:rPr>
        <w:footnoteRef/>
      </w:r>
      <w:r w:rsidRPr="00BE06A5">
        <w:rPr>
          <w:lang w:val="en-US"/>
        </w:rPr>
        <w:t xml:space="preserve"> Addis Standard 7.8.2023</w:t>
      </w:r>
      <w:r>
        <w:rPr>
          <w:lang w:val="en-US"/>
        </w:rPr>
        <w:t>; New Vision / AFP 6.8.2023</w:t>
      </w:r>
      <w:r w:rsidRPr="00BE06A5">
        <w:rPr>
          <w:lang w:val="en-US"/>
        </w:rPr>
        <w:t>.</w:t>
      </w:r>
    </w:p>
  </w:footnote>
  <w:footnote w:id="160">
    <w:p w:rsidR="004F7C5C" w:rsidRPr="00363706" w:rsidRDefault="004F7C5C" w:rsidP="00926942">
      <w:pPr>
        <w:pStyle w:val="Alaviitteenteksti"/>
        <w:rPr>
          <w:lang w:val="sv-SE"/>
        </w:rPr>
      </w:pPr>
      <w:r>
        <w:rPr>
          <w:rStyle w:val="Alaviitteenviite"/>
        </w:rPr>
        <w:footnoteRef/>
      </w:r>
      <w:r w:rsidRPr="00363706">
        <w:rPr>
          <w:lang w:val="sv-SE"/>
        </w:rPr>
        <w:t xml:space="preserve"> O</w:t>
      </w:r>
      <w:r>
        <w:rPr>
          <w:lang w:val="sv-SE"/>
        </w:rPr>
        <w:t xml:space="preserve">CHA 7.9.2023, s. </w:t>
      </w:r>
      <w:proofErr w:type="gramStart"/>
      <w:r>
        <w:rPr>
          <w:lang w:val="sv-SE"/>
        </w:rPr>
        <w:t>1-2</w:t>
      </w:r>
      <w:proofErr w:type="gramEnd"/>
      <w:r>
        <w:rPr>
          <w:lang w:val="sv-SE"/>
        </w:rPr>
        <w:t>, 5; OCHA 25.8.2023, s. 1-2, 6.</w:t>
      </w:r>
    </w:p>
  </w:footnote>
  <w:footnote w:id="161">
    <w:p w:rsidR="004F7C5C" w:rsidRPr="00BF76A1" w:rsidRDefault="004F7C5C" w:rsidP="00926942">
      <w:pPr>
        <w:pStyle w:val="Alaviitteenteksti"/>
        <w:rPr>
          <w:lang w:val="sv-SE"/>
        </w:rPr>
      </w:pPr>
      <w:r>
        <w:rPr>
          <w:rStyle w:val="Alaviitteenviite"/>
        </w:rPr>
        <w:footnoteRef/>
      </w:r>
      <w:r w:rsidRPr="00BF76A1">
        <w:rPr>
          <w:lang w:val="sv-SE"/>
        </w:rPr>
        <w:t xml:space="preserve"> </w:t>
      </w:r>
      <w:r w:rsidRPr="00363706">
        <w:rPr>
          <w:lang w:val="sv-SE"/>
        </w:rPr>
        <w:t>O</w:t>
      </w:r>
      <w:r>
        <w:rPr>
          <w:lang w:val="sv-SE"/>
        </w:rPr>
        <w:t>CHA 7.9.2023, s. 5.</w:t>
      </w:r>
    </w:p>
  </w:footnote>
  <w:footnote w:id="162">
    <w:p w:rsidR="004F7C5C" w:rsidRPr="0069097A" w:rsidRDefault="004F7C5C" w:rsidP="00926942">
      <w:pPr>
        <w:pStyle w:val="Alaviitteenteksti"/>
        <w:rPr>
          <w:lang w:val="sv-SE"/>
        </w:rPr>
      </w:pPr>
      <w:r>
        <w:rPr>
          <w:rStyle w:val="Alaviitteenviite"/>
        </w:rPr>
        <w:footnoteRef/>
      </w:r>
      <w:r w:rsidRPr="0069097A">
        <w:rPr>
          <w:lang w:val="sv-SE"/>
        </w:rPr>
        <w:t xml:space="preserve"> OCHA 9.10.2023, s. 8.</w:t>
      </w:r>
    </w:p>
  </w:footnote>
  <w:footnote w:id="163">
    <w:p w:rsidR="004F7C5C" w:rsidRPr="008C5CC2" w:rsidRDefault="004F7C5C">
      <w:pPr>
        <w:pStyle w:val="Alaviitteenteksti"/>
        <w:rPr>
          <w:lang w:val="sv-SE"/>
        </w:rPr>
      </w:pPr>
      <w:r>
        <w:rPr>
          <w:rStyle w:val="Alaviitteenviite"/>
        </w:rPr>
        <w:footnoteRef/>
      </w:r>
      <w:r w:rsidRPr="008C5CC2">
        <w:rPr>
          <w:lang w:val="sv-SE"/>
        </w:rPr>
        <w:t xml:space="preserve"> O</w:t>
      </w:r>
      <w:r>
        <w:rPr>
          <w:lang w:val="sv-SE"/>
        </w:rPr>
        <w:t>CHA 29.8.2023.</w:t>
      </w:r>
    </w:p>
  </w:footnote>
  <w:footnote w:id="164">
    <w:p w:rsidR="004F7C5C" w:rsidRPr="000D02FC" w:rsidRDefault="004F7C5C" w:rsidP="00737A1E">
      <w:pPr>
        <w:pStyle w:val="Alaviitteenteksti"/>
        <w:rPr>
          <w:lang w:val="sv-SE"/>
        </w:rPr>
      </w:pPr>
      <w:r>
        <w:rPr>
          <w:rStyle w:val="Alaviitteenviite"/>
        </w:rPr>
        <w:footnoteRef/>
      </w:r>
      <w:r w:rsidRPr="000D02FC">
        <w:rPr>
          <w:lang w:val="sv-SE"/>
        </w:rPr>
        <w:t xml:space="preserve"> </w:t>
      </w:r>
      <w:r>
        <w:rPr>
          <w:lang w:val="sv-SE"/>
        </w:rPr>
        <w:t>OCHA 4.8.2023, s. 13.</w:t>
      </w:r>
    </w:p>
  </w:footnote>
  <w:footnote w:id="165">
    <w:p w:rsidR="004F7C5C" w:rsidRPr="0069097A" w:rsidRDefault="004F7C5C" w:rsidP="00737A1E">
      <w:pPr>
        <w:pStyle w:val="Alaviitteenteksti"/>
        <w:rPr>
          <w:lang w:val="en-US"/>
        </w:rPr>
      </w:pPr>
      <w:r>
        <w:rPr>
          <w:rStyle w:val="Alaviitteenviite"/>
        </w:rPr>
        <w:footnoteRef/>
      </w:r>
      <w:r w:rsidRPr="0069097A">
        <w:rPr>
          <w:lang w:val="en-US"/>
        </w:rPr>
        <w:t xml:space="preserve"> Al Jazeera 9.8.2023; Xinhua 8.8.2023; AP News / Anna 7.8.2023.</w:t>
      </w:r>
    </w:p>
  </w:footnote>
  <w:footnote w:id="166">
    <w:p w:rsidR="004F7C5C" w:rsidRPr="00BF76A1" w:rsidRDefault="004F7C5C">
      <w:pPr>
        <w:pStyle w:val="Alaviitteenteksti"/>
        <w:rPr>
          <w:lang w:val="sv-SE"/>
        </w:rPr>
      </w:pPr>
      <w:r>
        <w:rPr>
          <w:rStyle w:val="Alaviitteenviite"/>
        </w:rPr>
        <w:footnoteRef/>
      </w:r>
      <w:r w:rsidRPr="00BF76A1">
        <w:rPr>
          <w:lang w:val="sv-SE"/>
        </w:rPr>
        <w:t xml:space="preserve"> O</w:t>
      </w:r>
      <w:r>
        <w:rPr>
          <w:lang w:val="sv-SE"/>
        </w:rPr>
        <w:t>CHA 25.8.2023, s. 2.</w:t>
      </w:r>
    </w:p>
  </w:footnote>
  <w:footnote w:id="167">
    <w:p w:rsidR="004F7C5C" w:rsidRPr="00737A1E" w:rsidRDefault="004F7C5C">
      <w:pPr>
        <w:pStyle w:val="Alaviitteenteksti"/>
        <w:rPr>
          <w:lang w:val="sv-SE"/>
        </w:rPr>
      </w:pPr>
      <w:r>
        <w:rPr>
          <w:rStyle w:val="Alaviitteenviite"/>
        </w:rPr>
        <w:footnoteRef/>
      </w:r>
      <w:r w:rsidRPr="00737A1E">
        <w:rPr>
          <w:lang w:val="sv-SE"/>
        </w:rPr>
        <w:t xml:space="preserve"> Addis Standard 16.8.2023.</w:t>
      </w:r>
    </w:p>
  </w:footnote>
  <w:footnote w:id="168">
    <w:p w:rsidR="004F7C5C" w:rsidRPr="004649B2" w:rsidRDefault="004F7C5C">
      <w:pPr>
        <w:pStyle w:val="Alaviitteenteksti"/>
        <w:rPr>
          <w:lang w:val="sv-SE"/>
        </w:rPr>
      </w:pPr>
      <w:r>
        <w:rPr>
          <w:rStyle w:val="Alaviitteenviite"/>
        </w:rPr>
        <w:footnoteRef/>
      </w:r>
      <w:r w:rsidRPr="004649B2">
        <w:rPr>
          <w:lang w:val="sv-SE"/>
        </w:rPr>
        <w:t xml:space="preserve"> </w:t>
      </w:r>
      <w:r>
        <w:rPr>
          <w:lang w:val="sv-SE"/>
        </w:rPr>
        <w:t>EHRC 14.8.2023.</w:t>
      </w:r>
    </w:p>
  </w:footnote>
  <w:footnote w:id="169">
    <w:p w:rsidR="004F7C5C" w:rsidRPr="00737A1E" w:rsidRDefault="004F7C5C">
      <w:pPr>
        <w:pStyle w:val="Alaviitteenteksti"/>
        <w:rPr>
          <w:lang w:val="sv-SE"/>
        </w:rPr>
      </w:pPr>
      <w:r>
        <w:rPr>
          <w:rStyle w:val="Alaviitteenviite"/>
        </w:rPr>
        <w:footnoteRef/>
      </w:r>
      <w:r w:rsidRPr="00737A1E">
        <w:rPr>
          <w:lang w:val="sv-SE"/>
        </w:rPr>
        <w:t xml:space="preserve"> </w:t>
      </w:r>
      <w:r>
        <w:rPr>
          <w:lang w:val="sv-SE"/>
        </w:rPr>
        <w:t>Addis Standard 26.9.2023; Addis Standard 16.8.2023.</w:t>
      </w:r>
    </w:p>
  </w:footnote>
  <w:footnote w:id="170">
    <w:p w:rsidR="004F7C5C" w:rsidRPr="00D44AEC" w:rsidRDefault="004F7C5C">
      <w:pPr>
        <w:pStyle w:val="Alaviitteenteksti"/>
        <w:rPr>
          <w:lang w:val="sv-SE"/>
        </w:rPr>
      </w:pPr>
      <w:r>
        <w:rPr>
          <w:rStyle w:val="Alaviitteenviite"/>
        </w:rPr>
        <w:footnoteRef/>
      </w:r>
      <w:r w:rsidRPr="00D44AEC">
        <w:rPr>
          <w:lang w:val="sv-SE"/>
        </w:rPr>
        <w:t xml:space="preserve"> </w:t>
      </w:r>
      <w:r>
        <w:rPr>
          <w:lang w:val="sv-SE"/>
        </w:rPr>
        <w:t>OCHA 9.10.2023, s. 8.</w:t>
      </w:r>
    </w:p>
  </w:footnote>
  <w:footnote w:id="171">
    <w:p w:rsidR="004F7C5C" w:rsidRPr="0006423D" w:rsidRDefault="004F7C5C">
      <w:pPr>
        <w:pStyle w:val="Alaviitteenteksti"/>
        <w:rPr>
          <w:lang w:val="en-US"/>
        </w:rPr>
      </w:pPr>
      <w:r>
        <w:rPr>
          <w:rStyle w:val="Alaviitteenviite"/>
        </w:rPr>
        <w:footnoteRef/>
      </w:r>
      <w:r w:rsidRPr="0006423D">
        <w:rPr>
          <w:lang w:val="en-US"/>
        </w:rPr>
        <w:t xml:space="preserve"> Addis Standard 17.8.2023; CAJ News</w:t>
      </w:r>
      <w:r>
        <w:rPr>
          <w:lang w:val="en-US"/>
        </w:rPr>
        <w:t xml:space="preserve"> Africa</w:t>
      </w:r>
      <w:r w:rsidRPr="0006423D">
        <w:rPr>
          <w:lang w:val="en-US"/>
        </w:rPr>
        <w:t xml:space="preserve"> / B</w:t>
      </w:r>
      <w:r>
        <w:rPr>
          <w:lang w:val="en-US"/>
        </w:rPr>
        <w:t>ikila 16.8.2023.</w:t>
      </w:r>
    </w:p>
  </w:footnote>
  <w:footnote w:id="172">
    <w:p w:rsidR="004F7C5C" w:rsidRPr="00983D32" w:rsidRDefault="004F7C5C">
      <w:pPr>
        <w:pStyle w:val="Alaviitteenteksti"/>
        <w:rPr>
          <w:lang w:val="en-US"/>
        </w:rPr>
      </w:pPr>
      <w:r>
        <w:rPr>
          <w:rStyle w:val="Alaviitteenviite"/>
        </w:rPr>
        <w:footnoteRef/>
      </w:r>
      <w:r w:rsidRPr="00983D32">
        <w:rPr>
          <w:lang w:val="en-US"/>
        </w:rPr>
        <w:t xml:space="preserve"> CAJ News Africa / Bikila 16.8.2023.</w:t>
      </w:r>
    </w:p>
  </w:footnote>
  <w:footnote w:id="173">
    <w:p w:rsidR="004F7C5C" w:rsidRPr="00983D32" w:rsidRDefault="004F7C5C">
      <w:pPr>
        <w:pStyle w:val="Alaviitteenteksti"/>
        <w:rPr>
          <w:lang w:val="en-US"/>
        </w:rPr>
      </w:pPr>
      <w:r>
        <w:rPr>
          <w:rStyle w:val="Alaviitteenviite"/>
        </w:rPr>
        <w:footnoteRef/>
      </w:r>
      <w:r w:rsidRPr="00983D32">
        <w:rPr>
          <w:lang w:val="en-US"/>
        </w:rPr>
        <w:t xml:space="preserve"> OCHA 9.10.2023, s. 2-3, 9.</w:t>
      </w:r>
    </w:p>
  </w:footnote>
  <w:footnote w:id="174">
    <w:p w:rsidR="004F7C5C" w:rsidRPr="00F77091" w:rsidRDefault="004F7C5C">
      <w:pPr>
        <w:pStyle w:val="Alaviitteenteksti"/>
        <w:rPr>
          <w:lang w:val="sv-SE"/>
        </w:rPr>
      </w:pPr>
      <w:r>
        <w:rPr>
          <w:rStyle w:val="Alaviitteenviite"/>
        </w:rPr>
        <w:footnoteRef/>
      </w:r>
      <w:r w:rsidRPr="00F77091">
        <w:rPr>
          <w:lang w:val="sv-SE"/>
        </w:rPr>
        <w:t xml:space="preserve"> </w:t>
      </w:r>
      <w:r>
        <w:rPr>
          <w:lang w:val="sv-SE"/>
        </w:rPr>
        <w:t>OCHA 9.10.2023, s. 3.</w:t>
      </w:r>
    </w:p>
  </w:footnote>
  <w:footnote w:id="175">
    <w:p w:rsidR="004F7C5C" w:rsidRPr="00D9537C" w:rsidRDefault="004F7C5C">
      <w:pPr>
        <w:pStyle w:val="Alaviitteenteksti"/>
        <w:rPr>
          <w:lang w:val="sv-SE"/>
        </w:rPr>
      </w:pPr>
      <w:r>
        <w:rPr>
          <w:rStyle w:val="Alaviitteenviite"/>
        </w:rPr>
        <w:footnoteRef/>
      </w:r>
      <w:r w:rsidRPr="00D9537C">
        <w:rPr>
          <w:lang w:val="sv-SE"/>
        </w:rPr>
        <w:t xml:space="preserve"> </w:t>
      </w:r>
      <w:r w:rsidRPr="00F5066F">
        <w:rPr>
          <w:lang w:val="sv-SE"/>
        </w:rPr>
        <w:t xml:space="preserve">OCHA 7.9.2023, s. 1, 5; OCHA 4.8.2023, s. </w:t>
      </w:r>
      <w:proofErr w:type="gramStart"/>
      <w:r w:rsidRPr="00F5066F">
        <w:rPr>
          <w:lang w:val="sv-SE"/>
        </w:rPr>
        <w:t>1-2</w:t>
      </w:r>
      <w:proofErr w:type="gramEnd"/>
      <w:r w:rsidRPr="00F5066F">
        <w:rPr>
          <w:lang w:val="sv-SE"/>
        </w:rPr>
        <w:t>.</w:t>
      </w:r>
    </w:p>
  </w:footnote>
  <w:footnote w:id="176">
    <w:p w:rsidR="004F7C5C" w:rsidRPr="00F5066F" w:rsidRDefault="004F7C5C">
      <w:pPr>
        <w:pStyle w:val="Alaviitteenteksti"/>
        <w:rPr>
          <w:lang w:val="sv-SE"/>
        </w:rPr>
      </w:pPr>
      <w:r>
        <w:rPr>
          <w:rStyle w:val="Alaviitteenviite"/>
        </w:rPr>
        <w:footnoteRef/>
      </w:r>
      <w:r w:rsidRPr="00F5066F">
        <w:rPr>
          <w:lang w:val="sv-SE"/>
        </w:rPr>
        <w:t xml:space="preserve"> OCHA 4.8.2023, s. </w:t>
      </w:r>
      <w:proofErr w:type="gramStart"/>
      <w:r w:rsidRPr="00F5066F">
        <w:rPr>
          <w:lang w:val="sv-SE"/>
        </w:rPr>
        <w:t>1-2</w:t>
      </w:r>
      <w:proofErr w:type="gramEnd"/>
      <w:r w:rsidRPr="00F5066F">
        <w:rPr>
          <w:lang w:val="sv-SE"/>
        </w:rPr>
        <w:t>.</w:t>
      </w:r>
    </w:p>
  </w:footnote>
  <w:footnote w:id="177">
    <w:p w:rsidR="004F7C5C" w:rsidRPr="00D9537C" w:rsidRDefault="004F7C5C">
      <w:pPr>
        <w:pStyle w:val="Alaviitteenteksti"/>
        <w:rPr>
          <w:lang w:val="sv-SE"/>
        </w:rPr>
      </w:pPr>
      <w:r>
        <w:rPr>
          <w:rStyle w:val="Alaviitteenviite"/>
        </w:rPr>
        <w:footnoteRef/>
      </w:r>
      <w:r w:rsidRPr="00D9537C">
        <w:rPr>
          <w:lang w:val="sv-SE"/>
        </w:rPr>
        <w:t xml:space="preserve"> </w:t>
      </w:r>
      <w:r>
        <w:rPr>
          <w:lang w:val="sv-SE"/>
        </w:rPr>
        <w:t xml:space="preserve">OCHA 7.9.2023, s. 6; </w:t>
      </w:r>
      <w:r w:rsidRPr="00F5066F">
        <w:rPr>
          <w:lang w:val="sv-SE"/>
        </w:rPr>
        <w:t>OCHA 4.8.2023, s. 2</w:t>
      </w:r>
    </w:p>
  </w:footnote>
  <w:footnote w:id="178">
    <w:p w:rsidR="004F7C5C" w:rsidRPr="00F5066F" w:rsidRDefault="004F7C5C">
      <w:pPr>
        <w:pStyle w:val="Alaviitteenteksti"/>
        <w:rPr>
          <w:lang w:val="sv-SE"/>
        </w:rPr>
      </w:pPr>
      <w:r>
        <w:rPr>
          <w:rStyle w:val="Alaviitteenviite"/>
        </w:rPr>
        <w:footnoteRef/>
      </w:r>
      <w:r w:rsidRPr="00F5066F">
        <w:rPr>
          <w:lang w:val="sv-SE"/>
        </w:rPr>
        <w:t xml:space="preserve"> O</w:t>
      </w:r>
      <w:r>
        <w:rPr>
          <w:lang w:val="sv-SE"/>
        </w:rPr>
        <w:t>CHA 7.9.2023, s. 5.</w:t>
      </w:r>
    </w:p>
  </w:footnote>
  <w:footnote w:id="179">
    <w:p w:rsidR="004F7C5C" w:rsidRPr="00D9537C" w:rsidRDefault="004F7C5C">
      <w:pPr>
        <w:pStyle w:val="Alaviitteenteksti"/>
        <w:rPr>
          <w:lang w:val="sv-SE"/>
        </w:rPr>
      </w:pPr>
      <w:r>
        <w:rPr>
          <w:rStyle w:val="Alaviitteenviite"/>
        </w:rPr>
        <w:footnoteRef/>
      </w:r>
      <w:r w:rsidRPr="00D9537C">
        <w:rPr>
          <w:lang w:val="sv-SE"/>
        </w:rPr>
        <w:t xml:space="preserve"> OCHA 9.10.2023, s. 6.</w:t>
      </w:r>
    </w:p>
  </w:footnote>
  <w:footnote w:id="180">
    <w:p w:rsidR="004F7C5C" w:rsidRPr="000B400B" w:rsidRDefault="004F7C5C">
      <w:pPr>
        <w:pStyle w:val="Alaviitteenteksti"/>
        <w:rPr>
          <w:lang w:val="sv-SE"/>
        </w:rPr>
      </w:pPr>
      <w:r>
        <w:rPr>
          <w:rStyle w:val="Alaviitteenviite"/>
        </w:rPr>
        <w:footnoteRef/>
      </w:r>
      <w:r w:rsidRPr="000B400B">
        <w:rPr>
          <w:lang w:val="sv-SE"/>
        </w:rPr>
        <w:t xml:space="preserve"> OCHA 9.10.2023, s. 9; OCHA 25.8.2023, s. 3.</w:t>
      </w:r>
    </w:p>
  </w:footnote>
  <w:footnote w:id="181">
    <w:p w:rsidR="004F7C5C" w:rsidRPr="0075328B" w:rsidRDefault="004F7C5C">
      <w:pPr>
        <w:pStyle w:val="Alaviitteenteksti"/>
        <w:rPr>
          <w:lang w:val="sv-SE"/>
        </w:rPr>
      </w:pPr>
      <w:r>
        <w:rPr>
          <w:rStyle w:val="Alaviitteenviite"/>
        </w:rPr>
        <w:footnoteRef/>
      </w:r>
      <w:r w:rsidRPr="0075328B">
        <w:rPr>
          <w:lang w:val="sv-SE"/>
        </w:rPr>
        <w:t xml:space="preserve"> </w:t>
      </w:r>
      <w:r>
        <w:rPr>
          <w:lang w:val="sv-SE"/>
        </w:rPr>
        <w:t>OCHA 9.10.2023, s. 9.</w:t>
      </w:r>
    </w:p>
  </w:footnote>
  <w:footnote w:id="182">
    <w:p w:rsidR="004F7C5C" w:rsidRPr="0075328B" w:rsidRDefault="004F7C5C">
      <w:pPr>
        <w:pStyle w:val="Alaviitteenteksti"/>
        <w:rPr>
          <w:lang w:val="sv-SE"/>
        </w:rPr>
      </w:pPr>
      <w:r>
        <w:rPr>
          <w:rStyle w:val="Alaviitteenviite"/>
        </w:rPr>
        <w:footnoteRef/>
      </w:r>
      <w:r w:rsidRPr="0075328B">
        <w:rPr>
          <w:lang w:val="sv-SE"/>
        </w:rPr>
        <w:t xml:space="preserve"> OCHA 4.8.2023, </w:t>
      </w:r>
      <w:r>
        <w:rPr>
          <w:lang w:val="sv-SE"/>
        </w:rPr>
        <w:t>s. 13.</w:t>
      </w:r>
    </w:p>
  </w:footnote>
  <w:footnote w:id="183">
    <w:p w:rsidR="004F7C5C" w:rsidRPr="000B400B" w:rsidRDefault="004F7C5C">
      <w:pPr>
        <w:pStyle w:val="Alaviitteenteksti"/>
        <w:rPr>
          <w:lang w:val="sv-SE"/>
        </w:rPr>
      </w:pPr>
      <w:r>
        <w:rPr>
          <w:rStyle w:val="Alaviitteenviite"/>
        </w:rPr>
        <w:footnoteRef/>
      </w:r>
      <w:r w:rsidRPr="000B400B">
        <w:rPr>
          <w:lang w:val="sv-SE"/>
        </w:rPr>
        <w:t xml:space="preserve"> OCHA 14.7.2023, s. 13.</w:t>
      </w:r>
    </w:p>
  </w:footnote>
  <w:footnote w:id="184">
    <w:p w:rsidR="004F7C5C" w:rsidRPr="008A15D4" w:rsidRDefault="004F7C5C">
      <w:pPr>
        <w:pStyle w:val="Alaviitteenteksti"/>
        <w:rPr>
          <w:lang w:val="sv-SE"/>
        </w:rPr>
      </w:pPr>
      <w:r>
        <w:rPr>
          <w:rStyle w:val="Alaviitteenviite"/>
        </w:rPr>
        <w:footnoteRef/>
      </w:r>
      <w:r w:rsidRPr="008A15D4">
        <w:rPr>
          <w:lang w:val="sv-SE"/>
        </w:rPr>
        <w:t xml:space="preserve"> OCHA 9.10.2023, s. 9.</w:t>
      </w:r>
    </w:p>
  </w:footnote>
  <w:footnote w:id="185">
    <w:p w:rsidR="004F7C5C" w:rsidRPr="00850DB2" w:rsidRDefault="004F7C5C">
      <w:pPr>
        <w:pStyle w:val="Alaviitteenteksti"/>
        <w:rPr>
          <w:lang w:val="sv-SE"/>
        </w:rPr>
      </w:pPr>
      <w:r>
        <w:rPr>
          <w:rStyle w:val="Alaviitteenviite"/>
        </w:rPr>
        <w:footnoteRef/>
      </w:r>
      <w:r w:rsidRPr="00850DB2">
        <w:rPr>
          <w:lang w:val="sv-SE"/>
        </w:rPr>
        <w:t xml:space="preserve"> OCHA 9.10.2023, s. 9.</w:t>
      </w:r>
    </w:p>
  </w:footnote>
  <w:footnote w:id="186">
    <w:p w:rsidR="004F7C5C" w:rsidRPr="00850DB2" w:rsidRDefault="004F7C5C">
      <w:pPr>
        <w:pStyle w:val="Alaviitteenteksti"/>
        <w:rPr>
          <w:lang w:val="sv-SE"/>
        </w:rPr>
      </w:pPr>
      <w:r>
        <w:rPr>
          <w:rStyle w:val="Alaviitteenviite"/>
        </w:rPr>
        <w:footnoteRef/>
      </w:r>
      <w:r w:rsidRPr="00850DB2">
        <w:rPr>
          <w:lang w:val="sv-SE"/>
        </w:rPr>
        <w:t xml:space="preserve"> O</w:t>
      </w:r>
      <w:r>
        <w:rPr>
          <w:lang w:val="sv-SE"/>
        </w:rPr>
        <w:t>CHA 14.7.2023, s. 3.</w:t>
      </w:r>
    </w:p>
  </w:footnote>
  <w:footnote w:id="187">
    <w:p w:rsidR="004F7C5C" w:rsidRPr="0001767A" w:rsidRDefault="004F7C5C">
      <w:pPr>
        <w:pStyle w:val="Alaviitteenteksti"/>
        <w:rPr>
          <w:lang w:val="sv-SE"/>
        </w:rPr>
      </w:pPr>
      <w:r>
        <w:rPr>
          <w:rStyle w:val="Alaviitteenviite"/>
        </w:rPr>
        <w:footnoteRef/>
      </w:r>
      <w:r w:rsidRPr="0001767A">
        <w:rPr>
          <w:lang w:val="sv-SE"/>
        </w:rPr>
        <w:t xml:space="preserve"> OCHA 9.10.2023, s. 9.</w:t>
      </w:r>
    </w:p>
  </w:footnote>
  <w:footnote w:id="188">
    <w:p w:rsidR="004F7C5C" w:rsidRPr="0069097A" w:rsidRDefault="004F7C5C">
      <w:pPr>
        <w:pStyle w:val="Alaviitteenteksti"/>
        <w:rPr>
          <w:lang w:val="sv-SE"/>
        </w:rPr>
      </w:pPr>
      <w:r>
        <w:rPr>
          <w:rStyle w:val="Alaviitteenviite"/>
        </w:rPr>
        <w:footnoteRef/>
      </w:r>
      <w:r w:rsidRPr="0069097A">
        <w:rPr>
          <w:lang w:val="sv-SE"/>
        </w:rPr>
        <w:t xml:space="preserve"> EHRC 14.8.2023.</w:t>
      </w:r>
    </w:p>
  </w:footnote>
  <w:footnote w:id="189">
    <w:p w:rsidR="004F7C5C" w:rsidRPr="0001767A" w:rsidRDefault="004F7C5C">
      <w:pPr>
        <w:pStyle w:val="Alaviitteenteksti"/>
        <w:rPr>
          <w:lang w:val="sv-SE"/>
        </w:rPr>
      </w:pPr>
      <w:r>
        <w:rPr>
          <w:rStyle w:val="Alaviitteenviite"/>
        </w:rPr>
        <w:footnoteRef/>
      </w:r>
      <w:r w:rsidRPr="0001767A">
        <w:rPr>
          <w:lang w:val="sv-SE"/>
        </w:rPr>
        <w:t xml:space="preserve"> Addis Standard 7.8.2023.</w:t>
      </w:r>
    </w:p>
  </w:footnote>
  <w:footnote w:id="190">
    <w:p w:rsidR="004F7C5C" w:rsidRPr="007D6DDC" w:rsidRDefault="004F7C5C">
      <w:pPr>
        <w:pStyle w:val="Alaviitteenteksti"/>
        <w:rPr>
          <w:lang w:val="en-US"/>
        </w:rPr>
      </w:pPr>
      <w:r>
        <w:rPr>
          <w:rStyle w:val="Alaviitteenviite"/>
        </w:rPr>
        <w:footnoteRef/>
      </w:r>
      <w:r w:rsidRPr="007D6DDC">
        <w:rPr>
          <w:lang w:val="en-US"/>
        </w:rPr>
        <w:t xml:space="preserve"> OCHA 9.10.2023, s. 3, 9-10.</w:t>
      </w:r>
    </w:p>
  </w:footnote>
  <w:footnote w:id="191">
    <w:p w:rsidR="004F7C5C" w:rsidRPr="007D6DDC" w:rsidRDefault="004F7C5C">
      <w:pPr>
        <w:pStyle w:val="Alaviitteenteksti"/>
        <w:rPr>
          <w:lang w:val="en-US"/>
        </w:rPr>
      </w:pPr>
      <w:r>
        <w:rPr>
          <w:rStyle w:val="Alaviitteenviite"/>
        </w:rPr>
        <w:footnoteRef/>
      </w:r>
      <w:r w:rsidRPr="007D6DDC">
        <w:rPr>
          <w:lang w:val="en-US"/>
        </w:rPr>
        <w:t xml:space="preserve"> OCHA 4.8.2023, s. 13.</w:t>
      </w:r>
    </w:p>
  </w:footnote>
  <w:footnote w:id="192">
    <w:p w:rsidR="004F7C5C" w:rsidRPr="007D6DDC" w:rsidRDefault="004F7C5C">
      <w:pPr>
        <w:pStyle w:val="Alaviitteenteksti"/>
        <w:rPr>
          <w:lang w:val="en-US"/>
        </w:rPr>
      </w:pPr>
      <w:r>
        <w:rPr>
          <w:rStyle w:val="Alaviitteenviite"/>
        </w:rPr>
        <w:footnoteRef/>
      </w:r>
      <w:r w:rsidRPr="007D6DDC">
        <w:rPr>
          <w:lang w:val="en-US"/>
        </w:rPr>
        <w:t xml:space="preserve"> CIA World Factbook 8.8.2023.</w:t>
      </w:r>
    </w:p>
  </w:footnote>
  <w:footnote w:id="193">
    <w:p w:rsidR="004F7C5C" w:rsidRDefault="004F7C5C">
      <w:pPr>
        <w:pStyle w:val="Alaviitteenteksti"/>
      </w:pPr>
      <w:r>
        <w:rPr>
          <w:rStyle w:val="Alaviitteenviite"/>
        </w:rPr>
        <w:footnoteRef/>
      </w:r>
      <w:r>
        <w:t xml:space="preserve"> </w:t>
      </w:r>
      <w:r w:rsidRPr="00133FD9">
        <w:t>Väestönlaskun mukaan Etiopian väkiluku vuonna 2007 oli 73 750 932 ihmistä</w:t>
      </w:r>
      <w:r>
        <w:t xml:space="preserve"> (ESS 2007, s. 7). </w:t>
      </w:r>
      <w:r w:rsidRPr="00133FD9">
        <w:t>Vuonna 2023 Etiopian väkilukuarvio on 116 462 712 ihmistä</w:t>
      </w:r>
      <w:r>
        <w:t>, mikä</w:t>
      </w:r>
      <w:r w:rsidRPr="00133FD9">
        <w:t xml:space="preserve"> yli 40 miljoonaa ihmistä enemmän kuin vuonna 2007</w:t>
      </w:r>
      <w:r>
        <w:t xml:space="preserve"> (CIA World Factbook 8.8.2023).</w:t>
      </w:r>
    </w:p>
  </w:footnote>
  <w:footnote w:id="194">
    <w:p w:rsidR="004F7C5C" w:rsidRPr="00133FD9" w:rsidRDefault="004F7C5C">
      <w:pPr>
        <w:pStyle w:val="Alaviitteenteksti"/>
        <w:rPr>
          <w:lang w:val="en-US"/>
        </w:rPr>
      </w:pPr>
      <w:r>
        <w:rPr>
          <w:rStyle w:val="Alaviitteenviite"/>
        </w:rPr>
        <w:footnoteRef/>
      </w:r>
      <w:r w:rsidRPr="006D7B02">
        <w:rPr>
          <w:lang w:val="en-US"/>
        </w:rPr>
        <w:t xml:space="preserve"> </w:t>
      </w:r>
      <w:r>
        <w:rPr>
          <w:lang w:val="en-US"/>
        </w:rPr>
        <w:t>ESS 2007, s. 73.</w:t>
      </w:r>
    </w:p>
  </w:footnote>
  <w:footnote w:id="195">
    <w:p w:rsidR="004F7C5C" w:rsidRPr="003E1026" w:rsidRDefault="004F7C5C">
      <w:pPr>
        <w:pStyle w:val="Alaviitteenteksti"/>
        <w:rPr>
          <w:lang w:val="en-US"/>
        </w:rPr>
      </w:pPr>
      <w:r>
        <w:rPr>
          <w:rStyle w:val="Alaviitteenviite"/>
        </w:rPr>
        <w:footnoteRef/>
      </w:r>
      <w:r w:rsidRPr="003E1026">
        <w:rPr>
          <w:lang w:val="en-US"/>
        </w:rPr>
        <w:t xml:space="preserve"> </w:t>
      </w:r>
      <w:r>
        <w:rPr>
          <w:lang w:val="en-US"/>
        </w:rPr>
        <w:t>Jenkins 28.2.2022.</w:t>
      </w:r>
    </w:p>
  </w:footnote>
  <w:footnote w:id="196">
    <w:p w:rsidR="004F7C5C" w:rsidRPr="003E1026" w:rsidRDefault="004F7C5C">
      <w:pPr>
        <w:pStyle w:val="Alaviitteenteksti"/>
        <w:rPr>
          <w:lang w:val="en-US"/>
        </w:rPr>
      </w:pPr>
      <w:r>
        <w:rPr>
          <w:rStyle w:val="Alaviitteenviite"/>
        </w:rPr>
        <w:footnoteRef/>
      </w:r>
      <w:r w:rsidRPr="003E1026">
        <w:rPr>
          <w:lang w:val="en-US"/>
        </w:rPr>
        <w:t xml:space="preserve"> IRB 4.11.2022; ESS</w:t>
      </w:r>
      <w:r>
        <w:rPr>
          <w:lang w:val="en-US"/>
        </w:rPr>
        <w:t xml:space="preserve"> 2007, s. 77-78.</w:t>
      </w:r>
    </w:p>
  </w:footnote>
  <w:footnote w:id="197">
    <w:p w:rsidR="004F7C5C" w:rsidRPr="003E1026" w:rsidRDefault="004F7C5C">
      <w:pPr>
        <w:pStyle w:val="Alaviitteenteksti"/>
        <w:rPr>
          <w:lang w:val="en-US"/>
        </w:rPr>
      </w:pPr>
      <w:r>
        <w:rPr>
          <w:rStyle w:val="Alaviitteenviite"/>
        </w:rPr>
        <w:footnoteRef/>
      </w:r>
      <w:r w:rsidRPr="003E1026">
        <w:rPr>
          <w:lang w:val="en-US"/>
        </w:rPr>
        <w:t xml:space="preserve"> </w:t>
      </w:r>
      <w:r>
        <w:rPr>
          <w:lang w:val="en-US"/>
        </w:rPr>
        <w:t>DW 14.8.2023; IRB 4.11.2022; ESS 2007, s. 86-87.</w:t>
      </w:r>
    </w:p>
  </w:footnote>
  <w:footnote w:id="198">
    <w:p w:rsidR="004F7C5C" w:rsidRPr="003E1026" w:rsidRDefault="004F7C5C">
      <w:pPr>
        <w:pStyle w:val="Alaviitteenteksti"/>
        <w:rPr>
          <w:lang w:val="en-US"/>
        </w:rPr>
      </w:pPr>
      <w:r>
        <w:rPr>
          <w:rStyle w:val="Alaviitteenviite"/>
        </w:rPr>
        <w:footnoteRef/>
      </w:r>
      <w:r w:rsidRPr="003E1026">
        <w:rPr>
          <w:lang w:val="en-US"/>
        </w:rPr>
        <w:t xml:space="preserve"> </w:t>
      </w:r>
      <w:r>
        <w:rPr>
          <w:lang w:val="en-US"/>
        </w:rPr>
        <w:t>IRB 4.11.2022.</w:t>
      </w:r>
    </w:p>
  </w:footnote>
  <w:footnote w:id="199">
    <w:p w:rsidR="004F7C5C" w:rsidRPr="00452F9F" w:rsidRDefault="004F7C5C">
      <w:pPr>
        <w:pStyle w:val="Alaviitteenteksti"/>
        <w:rPr>
          <w:lang w:val="en-US"/>
        </w:rPr>
      </w:pPr>
      <w:r>
        <w:rPr>
          <w:rStyle w:val="Alaviitteenviite"/>
        </w:rPr>
        <w:footnoteRef/>
      </w:r>
      <w:r w:rsidRPr="00452F9F">
        <w:rPr>
          <w:lang w:val="en-US"/>
        </w:rPr>
        <w:t xml:space="preserve"> </w:t>
      </w:r>
      <w:r>
        <w:rPr>
          <w:lang w:val="en-US"/>
        </w:rPr>
        <w:t>DFAT 12.8.2020, s. 23.</w:t>
      </w:r>
    </w:p>
  </w:footnote>
  <w:footnote w:id="200">
    <w:p w:rsidR="004F7C5C" w:rsidRPr="000201F2" w:rsidRDefault="004F7C5C">
      <w:pPr>
        <w:pStyle w:val="Alaviitteenteksti"/>
        <w:rPr>
          <w:lang w:val="en-US"/>
        </w:rPr>
      </w:pPr>
      <w:r>
        <w:rPr>
          <w:rStyle w:val="Alaviitteenviite"/>
        </w:rPr>
        <w:footnoteRef/>
      </w:r>
      <w:r w:rsidRPr="000201F2">
        <w:rPr>
          <w:lang w:val="en-US"/>
        </w:rPr>
        <w:t xml:space="preserve"> Al J</w:t>
      </w:r>
      <w:r>
        <w:rPr>
          <w:lang w:val="en-US"/>
        </w:rPr>
        <w:t>azeera 6.7.2022.</w:t>
      </w:r>
    </w:p>
  </w:footnote>
  <w:footnote w:id="201">
    <w:p w:rsidR="004F7C5C" w:rsidRPr="00362A19" w:rsidRDefault="004F7C5C">
      <w:pPr>
        <w:pStyle w:val="Alaviitteenteksti"/>
        <w:rPr>
          <w:lang w:val="en-US"/>
        </w:rPr>
      </w:pPr>
      <w:r>
        <w:rPr>
          <w:rStyle w:val="Alaviitteenviite"/>
        </w:rPr>
        <w:footnoteRef/>
      </w:r>
      <w:r w:rsidRPr="00362A19">
        <w:rPr>
          <w:lang w:val="en-US"/>
        </w:rPr>
        <w:t xml:space="preserve"> Translato</w:t>
      </w:r>
      <w:r>
        <w:rPr>
          <w:lang w:val="en-US"/>
        </w:rPr>
        <w:t>rs Without Borders 02/2021.</w:t>
      </w:r>
    </w:p>
  </w:footnote>
  <w:footnote w:id="202">
    <w:p w:rsidR="004F7C5C" w:rsidRPr="00E75BEC" w:rsidRDefault="004F7C5C">
      <w:pPr>
        <w:pStyle w:val="Alaviitteenteksti"/>
        <w:rPr>
          <w:lang w:val="en-US"/>
        </w:rPr>
      </w:pPr>
      <w:r>
        <w:rPr>
          <w:rStyle w:val="Alaviitteenviite"/>
        </w:rPr>
        <w:footnoteRef/>
      </w:r>
      <w:r w:rsidRPr="00E75BEC">
        <w:rPr>
          <w:lang w:val="en-US"/>
        </w:rPr>
        <w:t xml:space="preserve"> </w:t>
      </w:r>
      <w:r>
        <w:rPr>
          <w:lang w:val="en-US"/>
        </w:rPr>
        <w:t>Translators Without Borders [päiväämätön].</w:t>
      </w:r>
    </w:p>
  </w:footnote>
  <w:footnote w:id="203">
    <w:p w:rsidR="004F7C5C" w:rsidRPr="00E75BEC" w:rsidRDefault="004F7C5C">
      <w:pPr>
        <w:pStyle w:val="Alaviitteenteksti"/>
        <w:rPr>
          <w:lang w:val="en-US"/>
        </w:rPr>
      </w:pPr>
      <w:r>
        <w:rPr>
          <w:rStyle w:val="Alaviitteenviite"/>
        </w:rPr>
        <w:footnoteRef/>
      </w:r>
      <w:r w:rsidRPr="00E75BEC">
        <w:rPr>
          <w:lang w:val="en-US"/>
        </w:rPr>
        <w:t xml:space="preserve"> </w:t>
      </w:r>
      <w:r w:rsidRPr="00362A19">
        <w:rPr>
          <w:lang w:val="en-US"/>
        </w:rPr>
        <w:t>Translato</w:t>
      </w:r>
      <w:r>
        <w:rPr>
          <w:lang w:val="en-US"/>
        </w:rPr>
        <w:t>rs Without Borders 02/2021; Translators Without Borders [päiväämätön].</w:t>
      </w:r>
    </w:p>
  </w:footnote>
  <w:footnote w:id="204">
    <w:p w:rsidR="004F7C5C" w:rsidRPr="00AF0DFC" w:rsidRDefault="004F7C5C">
      <w:pPr>
        <w:pStyle w:val="Alaviitteenteksti"/>
        <w:rPr>
          <w:lang w:val="en-US"/>
        </w:rPr>
      </w:pPr>
      <w:r>
        <w:rPr>
          <w:rStyle w:val="Alaviitteenviite"/>
        </w:rPr>
        <w:footnoteRef/>
      </w:r>
      <w:r w:rsidRPr="00AF0DFC">
        <w:rPr>
          <w:lang w:val="en-US"/>
        </w:rPr>
        <w:t xml:space="preserve"> </w:t>
      </w:r>
      <w:r>
        <w:rPr>
          <w:lang w:val="en-US"/>
        </w:rPr>
        <w:t xml:space="preserve">Encyclopaedia Britannica 7.8.2023; </w:t>
      </w:r>
      <w:r w:rsidRPr="00AF0DFC">
        <w:rPr>
          <w:lang w:val="en-US"/>
        </w:rPr>
        <w:t>IRB 4.11.2022</w:t>
      </w:r>
      <w:r>
        <w:rPr>
          <w:lang w:val="en-US"/>
        </w:rPr>
        <w:t>; Jenkins 28.2.2022</w:t>
      </w:r>
      <w:r w:rsidRPr="00AF0DFC">
        <w:rPr>
          <w:lang w:val="en-US"/>
        </w:rPr>
        <w:t>.</w:t>
      </w:r>
    </w:p>
  </w:footnote>
  <w:footnote w:id="205">
    <w:p w:rsidR="004F7C5C" w:rsidRPr="00AE1F09" w:rsidRDefault="004F7C5C">
      <w:pPr>
        <w:pStyle w:val="Alaviitteenteksti"/>
        <w:rPr>
          <w:lang w:val="en-US"/>
        </w:rPr>
      </w:pPr>
      <w:r>
        <w:rPr>
          <w:rStyle w:val="Alaviitteenviite"/>
        </w:rPr>
        <w:footnoteRef/>
      </w:r>
      <w:r w:rsidRPr="00AE1F09">
        <w:rPr>
          <w:lang w:val="en-US"/>
        </w:rPr>
        <w:t xml:space="preserve"> </w:t>
      </w:r>
      <w:r>
        <w:rPr>
          <w:lang w:val="en-US"/>
        </w:rPr>
        <w:t>DFAT 12.8.2020, s. 23.</w:t>
      </w:r>
    </w:p>
  </w:footnote>
  <w:footnote w:id="206">
    <w:p w:rsidR="004F7C5C" w:rsidRPr="00AE7379" w:rsidRDefault="004F7C5C">
      <w:pPr>
        <w:pStyle w:val="Alaviitteenteksti"/>
        <w:rPr>
          <w:lang w:val="en-US"/>
        </w:rPr>
      </w:pPr>
      <w:r>
        <w:rPr>
          <w:rStyle w:val="Alaviitteenviite"/>
        </w:rPr>
        <w:footnoteRef/>
      </w:r>
      <w:r w:rsidRPr="00BC0866">
        <w:rPr>
          <w:lang w:val="en-US"/>
        </w:rPr>
        <w:t xml:space="preserve"> </w:t>
      </w:r>
      <w:r w:rsidRPr="007E2F62">
        <w:rPr>
          <w:lang w:val="en-US"/>
        </w:rPr>
        <w:t>EPO 12.7.2023</w:t>
      </w:r>
      <w:r>
        <w:rPr>
          <w:lang w:val="en-US"/>
        </w:rPr>
        <w:t>; EPO 6.5.2023;</w:t>
      </w:r>
      <w:r w:rsidRPr="00BC0866">
        <w:rPr>
          <w:lang w:val="en-US"/>
        </w:rPr>
        <w:t xml:space="preserve"> EPO 23.4.2022; DFAT 12.8.2020, s. 23</w:t>
      </w:r>
      <w:r w:rsidRPr="00BC0866">
        <w:rPr>
          <w:color w:val="FF0000"/>
          <w:lang w:val="en-US"/>
        </w:rPr>
        <w:t>.</w:t>
      </w:r>
    </w:p>
  </w:footnote>
  <w:footnote w:id="207">
    <w:p w:rsidR="004F7C5C" w:rsidRPr="00BC0866" w:rsidRDefault="004F7C5C">
      <w:pPr>
        <w:pStyle w:val="Alaviitteenteksti"/>
        <w:rPr>
          <w:lang w:val="en-US"/>
        </w:rPr>
      </w:pPr>
      <w:r>
        <w:rPr>
          <w:rStyle w:val="Alaviitteenviite"/>
        </w:rPr>
        <w:footnoteRef/>
      </w:r>
      <w:r w:rsidRPr="00BC0866">
        <w:rPr>
          <w:lang w:val="en-US"/>
        </w:rPr>
        <w:t xml:space="preserve"> EPO 13.5.2021.</w:t>
      </w:r>
    </w:p>
  </w:footnote>
  <w:footnote w:id="208">
    <w:p w:rsidR="004F7C5C" w:rsidRPr="00167E49" w:rsidRDefault="004F7C5C">
      <w:pPr>
        <w:pStyle w:val="Alaviitteenteksti"/>
        <w:rPr>
          <w:lang w:val="en-US"/>
        </w:rPr>
      </w:pPr>
      <w:r>
        <w:rPr>
          <w:rStyle w:val="Alaviitteenviite"/>
        </w:rPr>
        <w:footnoteRef/>
      </w:r>
      <w:r w:rsidRPr="00167E49">
        <w:rPr>
          <w:lang w:val="en-US"/>
        </w:rPr>
        <w:t xml:space="preserve"> A</w:t>
      </w:r>
      <w:r>
        <w:rPr>
          <w:lang w:val="en-US"/>
        </w:rPr>
        <w:t>P News 25.6.2022.</w:t>
      </w:r>
    </w:p>
  </w:footnote>
  <w:footnote w:id="209">
    <w:p w:rsidR="004F7C5C" w:rsidRPr="00C87840" w:rsidRDefault="004F7C5C">
      <w:pPr>
        <w:pStyle w:val="Alaviitteenteksti"/>
        <w:rPr>
          <w:lang w:val="en-US"/>
        </w:rPr>
      </w:pPr>
      <w:r>
        <w:rPr>
          <w:rStyle w:val="Alaviitteenviite"/>
        </w:rPr>
        <w:footnoteRef/>
      </w:r>
      <w:r w:rsidRPr="00C87840">
        <w:rPr>
          <w:lang w:val="en-US"/>
        </w:rPr>
        <w:t xml:space="preserve"> T</w:t>
      </w:r>
      <w:r>
        <w:rPr>
          <w:lang w:val="en-US"/>
        </w:rPr>
        <w:t>NH 15.8.2023.</w:t>
      </w:r>
    </w:p>
  </w:footnote>
  <w:footnote w:id="210">
    <w:p w:rsidR="004F7C5C" w:rsidRPr="00C87840" w:rsidRDefault="004F7C5C">
      <w:pPr>
        <w:pStyle w:val="Alaviitteenteksti"/>
        <w:rPr>
          <w:lang w:val="en-US"/>
        </w:rPr>
      </w:pPr>
      <w:r>
        <w:rPr>
          <w:rStyle w:val="Alaviitteenviite"/>
        </w:rPr>
        <w:footnoteRef/>
      </w:r>
      <w:r w:rsidRPr="00C87840">
        <w:rPr>
          <w:lang w:val="en-US"/>
        </w:rPr>
        <w:t xml:space="preserve"> EPO 6.5.2023; Freedom House 2022; EPO 17.11.2021.</w:t>
      </w:r>
    </w:p>
  </w:footnote>
  <w:footnote w:id="211">
    <w:p w:rsidR="004F7C5C" w:rsidRPr="00BC0866" w:rsidRDefault="004F7C5C">
      <w:pPr>
        <w:pStyle w:val="Alaviitteenteksti"/>
        <w:rPr>
          <w:lang w:val="en-US"/>
        </w:rPr>
      </w:pPr>
      <w:r>
        <w:rPr>
          <w:rStyle w:val="Alaviitteenviite"/>
        </w:rPr>
        <w:footnoteRef/>
      </w:r>
      <w:r>
        <w:t xml:space="preserve"> </w:t>
      </w:r>
      <w:r w:rsidRPr="00197D1D">
        <w:t>Oromia Special zone on etnisten oromojen hallinnoima ja asuttama erityishallintoalue (</w:t>
      </w:r>
      <w:r w:rsidRPr="00000BF9">
        <w:rPr>
          <w:i/>
        </w:rPr>
        <w:t>special zone</w:t>
      </w:r>
      <w:r w:rsidRPr="00197D1D">
        <w:t>) Amharan osavaltion sisällä</w:t>
      </w:r>
      <w:r>
        <w:t>.</w:t>
      </w:r>
      <w:r w:rsidRPr="00197D1D">
        <w:t xml:space="preserve"> </w:t>
      </w:r>
      <w:r w:rsidRPr="00BC0866">
        <w:rPr>
          <w:lang w:val="en-US"/>
        </w:rPr>
        <w:t>(EPO 31.1.2023.)</w:t>
      </w:r>
    </w:p>
  </w:footnote>
  <w:footnote w:id="212">
    <w:p w:rsidR="004F7C5C" w:rsidRPr="00BC0866" w:rsidRDefault="004F7C5C">
      <w:pPr>
        <w:pStyle w:val="Alaviitteenteksti"/>
        <w:rPr>
          <w:lang w:val="en-US"/>
        </w:rPr>
      </w:pPr>
      <w:r>
        <w:rPr>
          <w:rStyle w:val="Alaviitteenviite"/>
        </w:rPr>
        <w:footnoteRef/>
      </w:r>
      <w:r w:rsidRPr="00BC0866">
        <w:rPr>
          <w:lang w:val="en-US"/>
        </w:rPr>
        <w:t xml:space="preserve"> EPO 6.5.2023; Freedom House 2022.</w:t>
      </w:r>
    </w:p>
  </w:footnote>
  <w:footnote w:id="213">
    <w:p w:rsidR="004F7C5C" w:rsidRPr="00DC38FE" w:rsidRDefault="004F7C5C">
      <w:pPr>
        <w:pStyle w:val="Alaviitteenteksti"/>
        <w:rPr>
          <w:lang w:val="en-US"/>
        </w:rPr>
      </w:pPr>
      <w:r>
        <w:rPr>
          <w:rStyle w:val="Alaviitteenviite"/>
        </w:rPr>
        <w:footnoteRef/>
      </w:r>
      <w:r w:rsidRPr="00DC38FE">
        <w:rPr>
          <w:lang w:val="en-US"/>
        </w:rPr>
        <w:t xml:space="preserve"> Freedom House 2022.</w:t>
      </w:r>
    </w:p>
  </w:footnote>
  <w:footnote w:id="214">
    <w:p w:rsidR="004F7C5C" w:rsidRPr="00BC0866" w:rsidRDefault="004F7C5C">
      <w:pPr>
        <w:pStyle w:val="Alaviitteenteksti"/>
        <w:rPr>
          <w:lang w:val="en-US"/>
        </w:rPr>
      </w:pPr>
      <w:r>
        <w:rPr>
          <w:rStyle w:val="Alaviitteenviite"/>
        </w:rPr>
        <w:footnoteRef/>
      </w:r>
      <w:r w:rsidRPr="00BC0866">
        <w:rPr>
          <w:lang w:val="en-US"/>
        </w:rPr>
        <w:t xml:space="preserve"> EPO 10.8.2023a.</w:t>
      </w:r>
    </w:p>
  </w:footnote>
  <w:footnote w:id="215">
    <w:p w:rsidR="004F7C5C" w:rsidRPr="00AD57F7" w:rsidRDefault="004F7C5C" w:rsidP="009B6633">
      <w:pPr>
        <w:pStyle w:val="Alaviitteenteksti"/>
        <w:rPr>
          <w:lang w:val="en-US"/>
        </w:rPr>
      </w:pPr>
      <w:r>
        <w:rPr>
          <w:rStyle w:val="Alaviitteenviite"/>
        </w:rPr>
        <w:footnoteRef/>
      </w:r>
      <w:r w:rsidRPr="00AD57F7">
        <w:rPr>
          <w:lang w:val="en-US"/>
        </w:rPr>
        <w:t xml:space="preserve"> EPO 26.7.2022.</w:t>
      </w:r>
    </w:p>
  </w:footnote>
  <w:footnote w:id="216">
    <w:p w:rsidR="004F7C5C" w:rsidRPr="00AD57F7" w:rsidRDefault="004F7C5C">
      <w:pPr>
        <w:pStyle w:val="Alaviitteenteksti"/>
        <w:rPr>
          <w:lang w:val="en-US"/>
        </w:rPr>
      </w:pPr>
      <w:r>
        <w:rPr>
          <w:rStyle w:val="Alaviitteenviite"/>
        </w:rPr>
        <w:footnoteRef/>
      </w:r>
      <w:r w:rsidRPr="00AD57F7">
        <w:rPr>
          <w:lang w:val="en-US"/>
        </w:rPr>
        <w:t xml:space="preserve"> EPO 13.5.2021.</w:t>
      </w:r>
    </w:p>
  </w:footnote>
  <w:footnote w:id="217">
    <w:p w:rsidR="004F7C5C" w:rsidRPr="000B05D1" w:rsidRDefault="004F7C5C" w:rsidP="00B24504">
      <w:pPr>
        <w:pStyle w:val="Alaviitteenteksti"/>
        <w:rPr>
          <w:lang w:val="en-US"/>
        </w:rPr>
      </w:pPr>
      <w:r>
        <w:rPr>
          <w:rStyle w:val="Alaviitteenviite"/>
        </w:rPr>
        <w:footnoteRef/>
      </w:r>
      <w:r w:rsidRPr="000B05D1">
        <w:rPr>
          <w:lang w:val="en-US"/>
        </w:rPr>
        <w:t xml:space="preserve"> EPO 6.4.2022.</w:t>
      </w:r>
    </w:p>
  </w:footnote>
  <w:footnote w:id="218">
    <w:p w:rsidR="004F7C5C" w:rsidRPr="00BC0866" w:rsidRDefault="004F7C5C">
      <w:pPr>
        <w:pStyle w:val="Alaviitteenteksti"/>
        <w:rPr>
          <w:lang w:val="en-US"/>
        </w:rPr>
      </w:pPr>
      <w:r>
        <w:rPr>
          <w:rStyle w:val="Alaviitteenviite"/>
        </w:rPr>
        <w:footnoteRef/>
      </w:r>
      <w:r w:rsidRPr="00BC0866">
        <w:rPr>
          <w:lang w:val="en-US"/>
        </w:rPr>
        <w:t xml:space="preserve"> EPO 17.11.2021.</w:t>
      </w:r>
    </w:p>
  </w:footnote>
  <w:footnote w:id="219">
    <w:p w:rsidR="004F7C5C" w:rsidRPr="00D90CDE" w:rsidRDefault="004F7C5C">
      <w:pPr>
        <w:pStyle w:val="Alaviitteenteksti"/>
        <w:rPr>
          <w:lang w:val="en-US"/>
        </w:rPr>
      </w:pPr>
      <w:r>
        <w:rPr>
          <w:rStyle w:val="Alaviitteenviite"/>
        </w:rPr>
        <w:footnoteRef/>
      </w:r>
      <w:r w:rsidRPr="007E2F62">
        <w:rPr>
          <w:lang w:val="en-US"/>
        </w:rPr>
        <w:t xml:space="preserve"> </w:t>
      </w:r>
      <w:r w:rsidRPr="00D90CDE">
        <w:rPr>
          <w:lang w:val="en-US"/>
        </w:rPr>
        <w:t>EPO 10.8.2023a; Stratfor 13.4.2023.</w:t>
      </w:r>
    </w:p>
  </w:footnote>
  <w:footnote w:id="220">
    <w:p w:rsidR="004F7C5C" w:rsidRPr="007E2F62" w:rsidRDefault="004F7C5C">
      <w:pPr>
        <w:pStyle w:val="Alaviitteenteksti"/>
        <w:rPr>
          <w:lang w:val="en-US"/>
        </w:rPr>
      </w:pPr>
      <w:r>
        <w:rPr>
          <w:rStyle w:val="Alaviitteenviite"/>
        </w:rPr>
        <w:footnoteRef/>
      </w:r>
      <w:r w:rsidRPr="007E2F62">
        <w:rPr>
          <w:lang w:val="en-US"/>
        </w:rPr>
        <w:t xml:space="preserve"> </w:t>
      </w:r>
      <w:r w:rsidRPr="00AD57F7">
        <w:rPr>
          <w:lang w:val="en-US"/>
        </w:rPr>
        <w:t>BBC 16.8.2023</w:t>
      </w:r>
      <w:r>
        <w:rPr>
          <w:lang w:val="en-US"/>
        </w:rPr>
        <w:t xml:space="preserve">; </w:t>
      </w:r>
      <w:r w:rsidRPr="007E2F62">
        <w:rPr>
          <w:lang w:val="en-US"/>
        </w:rPr>
        <w:t>EPO 12.7.2023</w:t>
      </w:r>
      <w:r>
        <w:rPr>
          <w:lang w:val="en-US"/>
        </w:rPr>
        <w:t>; EPO 6.5.2023</w:t>
      </w:r>
      <w:r w:rsidRPr="007E2F62">
        <w:rPr>
          <w:lang w:val="en-US"/>
        </w:rPr>
        <w:t>.</w:t>
      </w:r>
    </w:p>
  </w:footnote>
  <w:footnote w:id="221">
    <w:p w:rsidR="004F7C5C" w:rsidRPr="007E2F62" w:rsidRDefault="004F7C5C">
      <w:pPr>
        <w:pStyle w:val="Alaviitteenteksti"/>
        <w:rPr>
          <w:lang w:val="en-US"/>
        </w:rPr>
      </w:pPr>
      <w:r>
        <w:rPr>
          <w:rStyle w:val="Alaviitteenviite"/>
        </w:rPr>
        <w:footnoteRef/>
      </w:r>
      <w:r w:rsidRPr="007E2F62">
        <w:rPr>
          <w:lang w:val="en-US"/>
        </w:rPr>
        <w:t xml:space="preserve"> EPO EPO 6.5.2023.</w:t>
      </w:r>
    </w:p>
  </w:footnote>
  <w:footnote w:id="222">
    <w:p w:rsidR="004F7C5C" w:rsidRPr="006F1313" w:rsidRDefault="004F7C5C">
      <w:pPr>
        <w:pStyle w:val="Alaviitteenteksti"/>
        <w:rPr>
          <w:lang w:val="en-US"/>
        </w:rPr>
      </w:pPr>
      <w:r>
        <w:rPr>
          <w:rStyle w:val="Alaviitteenviite"/>
        </w:rPr>
        <w:footnoteRef/>
      </w:r>
      <w:r w:rsidRPr="006F1313">
        <w:rPr>
          <w:lang w:val="en-US"/>
        </w:rPr>
        <w:t xml:space="preserve"> </w:t>
      </w:r>
      <w:r w:rsidRPr="003369DB">
        <w:rPr>
          <w:lang w:val="en-US"/>
        </w:rPr>
        <w:t>Al Jazeera 10.8.2023</w:t>
      </w:r>
      <w:r w:rsidRPr="006F1313">
        <w:rPr>
          <w:lang w:val="en-US"/>
        </w:rPr>
        <w:t>; EPO 17.11.2021.</w:t>
      </w:r>
    </w:p>
  </w:footnote>
  <w:footnote w:id="223">
    <w:p w:rsidR="004F7C5C" w:rsidRPr="006F1313" w:rsidRDefault="004F7C5C">
      <w:pPr>
        <w:pStyle w:val="Alaviitteenteksti"/>
        <w:rPr>
          <w:lang w:val="en-US"/>
        </w:rPr>
      </w:pPr>
      <w:r>
        <w:rPr>
          <w:rStyle w:val="Alaviitteenviite"/>
        </w:rPr>
        <w:footnoteRef/>
      </w:r>
      <w:r w:rsidRPr="006F1313">
        <w:rPr>
          <w:lang w:val="en-US"/>
        </w:rPr>
        <w:t xml:space="preserve"> A</w:t>
      </w:r>
      <w:r>
        <w:rPr>
          <w:lang w:val="en-US"/>
        </w:rPr>
        <w:t>l Jazeera 10.8.2023.</w:t>
      </w:r>
    </w:p>
  </w:footnote>
  <w:footnote w:id="224">
    <w:p w:rsidR="004F7C5C" w:rsidRPr="006F1313" w:rsidRDefault="004F7C5C" w:rsidP="00292FA0">
      <w:pPr>
        <w:pStyle w:val="Alaviitteenteksti"/>
        <w:rPr>
          <w:lang w:val="en-US"/>
        </w:rPr>
      </w:pPr>
      <w:r>
        <w:rPr>
          <w:rStyle w:val="Alaviitteenviite"/>
        </w:rPr>
        <w:footnoteRef/>
      </w:r>
      <w:r w:rsidRPr="006F1313">
        <w:rPr>
          <w:lang w:val="en-US"/>
        </w:rPr>
        <w:t xml:space="preserve"> EPO 6.5.2023.</w:t>
      </w:r>
    </w:p>
  </w:footnote>
  <w:footnote w:id="225">
    <w:p w:rsidR="004F7C5C" w:rsidRPr="006F1313" w:rsidRDefault="004F7C5C" w:rsidP="00292FA0">
      <w:pPr>
        <w:pStyle w:val="Alaviitteenteksti"/>
        <w:rPr>
          <w:lang w:val="en-US"/>
        </w:rPr>
      </w:pPr>
      <w:r>
        <w:rPr>
          <w:rStyle w:val="Alaviitteenviite"/>
        </w:rPr>
        <w:footnoteRef/>
      </w:r>
      <w:r w:rsidRPr="006F1313">
        <w:rPr>
          <w:lang w:val="en-US"/>
        </w:rPr>
        <w:t xml:space="preserve"> UN HRC 14.9.2023, s. 4; TNH 15.8.2023.</w:t>
      </w:r>
    </w:p>
  </w:footnote>
  <w:footnote w:id="226">
    <w:p w:rsidR="004F7C5C" w:rsidRPr="00E17168" w:rsidRDefault="004F7C5C">
      <w:pPr>
        <w:pStyle w:val="Alaviitteenteksti"/>
        <w:rPr>
          <w:lang w:val="en-US"/>
        </w:rPr>
      </w:pPr>
      <w:r>
        <w:rPr>
          <w:rStyle w:val="Alaviitteenviite"/>
        </w:rPr>
        <w:footnoteRef/>
      </w:r>
      <w:r w:rsidRPr="00E17168">
        <w:rPr>
          <w:lang w:val="en-US"/>
        </w:rPr>
        <w:t xml:space="preserve"> BBC 16.8.2023; TNH 15.8.2023.</w:t>
      </w:r>
    </w:p>
  </w:footnote>
  <w:footnote w:id="227">
    <w:p w:rsidR="004F7C5C" w:rsidRPr="00BC0866" w:rsidRDefault="004F7C5C">
      <w:pPr>
        <w:pStyle w:val="Alaviitteenteksti"/>
        <w:rPr>
          <w:lang w:val="en-US"/>
        </w:rPr>
      </w:pPr>
      <w:r>
        <w:rPr>
          <w:rStyle w:val="Alaviitteenviite"/>
        </w:rPr>
        <w:footnoteRef/>
      </w:r>
      <w:r w:rsidRPr="00AF045F">
        <w:t xml:space="preserve"> Abiy Ahmed on Etiopian e</w:t>
      </w:r>
      <w:r>
        <w:t xml:space="preserve">nsimmäinen oromo-taustainen pääministeri. </w:t>
      </w:r>
      <w:r w:rsidRPr="00BC0866">
        <w:rPr>
          <w:lang w:val="en-US"/>
        </w:rPr>
        <w:t>(TNH 15.8.2023.)</w:t>
      </w:r>
    </w:p>
  </w:footnote>
  <w:footnote w:id="228">
    <w:p w:rsidR="004F7C5C" w:rsidRPr="00AF045F" w:rsidRDefault="004F7C5C" w:rsidP="00DB26D6">
      <w:pPr>
        <w:pStyle w:val="Alaviitteenteksti"/>
        <w:rPr>
          <w:lang w:val="en-US"/>
        </w:rPr>
      </w:pPr>
      <w:r>
        <w:rPr>
          <w:rStyle w:val="Alaviitteenviite"/>
        </w:rPr>
        <w:footnoteRef/>
      </w:r>
      <w:r w:rsidRPr="00AF045F">
        <w:rPr>
          <w:lang w:val="en-US"/>
        </w:rPr>
        <w:t xml:space="preserve"> TNH 15.8.2023; EPO 10.8.2023a; EPO 31.1.2022.</w:t>
      </w:r>
    </w:p>
  </w:footnote>
  <w:footnote w:id="229">
    <w:p w:rsidR="004F7C5C" w:rsidRPr="00AF045F" w:rsidRDefault="004F7C5C" w:rsidP="007E2F62">
      <w:pPr>
        <w:pStyle w:val="Alaviitteenteksti"/>
        <w:rPr>
          <w:lang w:val="en-US"/>
        </w:rPr>
      </w:pPr>
      <w:r>
        <w:rPr>
          <w:rStyle w:val="Alaviitteenviite"/>
        </w:rPr>
        <w:footnoteRef/>
      </w:r>
      <w:r w:rsidRPr="00AF045F">
        <w:rPr>
          <w:lang w:val="en-US"/>
        </w:rPr>
        <w:t xml:space="preserve"> EPO 6.5.2023.</w:t>
      </w:r>
    </w:p>
  </w:footnote>
  <w:footnote w:id="230">
    <w:p w:rsidR="004F7C5C" w:rsidRPr="00BC0866" w:rsidRDefault="004F7C5C">
      <w:pPr>
        <w:pStyle w:val="Alaviitteenteksti"/>
        <w:rPr>
          <w:lang w:val="en-US"/>
        </w:rPr>
      </w:pPr>
      <w:r>
        <w:rPr>
          <w:rStyle w:val="Alaviitteenviite"/>
        </w:rPr>
        <w:footnoteRef/>
      </w:r>
      <w:r w:rsidRPr="00BC0866">
        <w:rPr>
          <w:lang w:val="en-US"/>
        </w:rPr>
        <w:t xml:space="preserve"> EPO 17.11.2021.</w:t>
      </w:r>
    </w:p>
  </w:footnote>
  <w:footnote w:id="231">
    <w:p w:rsidR="004F7C5C" w:rsidRPr="00BC0866" w:rsidRDefault="004F7C5C" w:rsidP="00545B6A">
      <w:pPr>
        <w:pStyle w:val="Alaviitteenteksti"/>
        <w:rPr>
          <w:lang w:val="en-US"/>
        </w:rPr>
      </w:pPr>
      <w:r>
        <w:rPr>
          <w:rStyle w:val="Alaviitteenviite"/>
        </w:rPr>
        <w:footnoteRef/>
      </w:r>
      <w:r w:rsidRPr="00BC0866">
        <w:rPr>
          <w:lang w:val="en-US"/>
        </w:rPr>
        <w:t xml:space="preserve"> BBC 16.8.2023; EPO 6.5.2023; EPO 19.4.2022.</w:t>
      </w:r>
    </w:p>
  </w:footnote>
  <w:footnote w:id="232">
    <w:p w:rsidR="004F7C5C" w:rsidRPr="00545B6A" w:rsidRDefault="004F7C5C" w:rsidP="00545B6A">
      <w:pPr>
        <w:pStyle w:val="Alaviitteenteksti"/>
      </w:pPr>
      <w:r>
        <w:rPr>
          <w:rStyle w:val="Alaviitteenviite"/>
        </w:rPr>
        <w:footnoteRef/>
      </w:r>
      <w:r w:rsidRPr="00545B6A">
        <w:t xml:space="preserve"> EPO 6.5.2023.</w:t>
      </w:r>
    </w:p>
  </w:footnote>
  <w:footnote w:id="233">
    <w:p w:rsidR="004F7C5C" w:rsidRPr="007A4298" w:rsidRDefault="004F7C5C" w:rsidP="00545B6A">
      <w:pPr>
        <w:pStyle w:val="Alaviitteenteksti"/>
      </w:pPr>
      <w:r>
        <w:rPr>
          <w:rStyle w:val="Alaviitteenviite"/>
        </w:rPr>
        <w:footnoteRef/>
      </w:r>
      <w:r w:rsidRPr="007A4298">
        <w:t xml:space="preserve"> EPO 25.5.2022.</w:t>
      </w:r>
    </w:p>
  </w:footnote>
  <w:footnote w:id="234">
    <w:p w:rsidR="004F7C5C" w:rsidRDefault="004F7C5C" w:rsidP="00545B6A">
      <w:pPr>
        <w:pStyle w:val="Alaviitteenteksti"/>
      </w:pPr>
      <w:r>
        <w:rPr>
          <w:rStyle w:val="Alaviitteenviite"/>
        </w:rPr>
        <w:footnoteRef/>
      </w:r>
      <w:r>
        <w:t xml:space="preserve"> EPO 19.4.2022.</w:t>
      </w:r>
    </w:p>
  </w:footnote>
  <w:footnote w:id="235">
    <w:p w:rsidR="004F7C5C" w:rsidRDefault="004F7C5C" w:rsidP="00545B6A">
      <w:pPr>
        <w:pStyle w:val="Alaviitteenteksti"/>
      </w:pPr>
      <w:r>
        <w:rPr>
          <w:rStyle w:val="Alaviitteenviite"/>
        </w:rPr>
        <w:footnoteRef/>
      </w:r>
      <w:r>
        <w:t xml:space="preserve"> EPO 19.4.2022; EPO 6.4.2022; EPO 31.1.2022.</w:t>
      </w:r>
    </w:p>
  </w:footnote>
  <w:footnote w:id="236">
    <w:p w:rsidR="004F7C5C" w:rsidRPr="001A7780" w:rsidRDefault="004F7C5C" w:rsidP="00545B6A">
      <w:pPr>
        <w:pStyle w:val="Alaviitteenteksti"/>
        <w:rPr>
          <w:lang w:val="en-US"/>
        </w:rPr>
      </w:pPr>
      <w:r>
        <w:rPr>
          <w:rStyle w:val="Alaviitteenviite"/>
        </w:rPr>
        <w:footnoteRef/>
      </w:r>
      <w:r w:rsidRPr="001A7780">
        <w:rPr>
          <w:lang w:val="en-US"/>
        </w:rPr>
        <w:t xml:space="preserve"> EPO 25.5.2022.</w:t>
      </w:r>
    </w:p>
  </w:footnote>
  <w:footnote w:id="237">
    <w:p w:rsidR="004F7C5C" w:rsidRPr="001A7780" w:rsidRDefault="004F7C5C" w:rsidP="00545B6A">
      <w:pPr>
        <w:pStyle w:val="Alaviitteenteksti"/>
        <w:rPr>
          <w:lang w:val="en-US"/>
        </w:rPr>
      </w:pPr>
      <w:r>
        <w:rPr>
          <w:rStyle w:val="Alaviitteenviite"/>
        </w:rPr>
        <w:footnoteRef/>
      </w:r>
      <w:r w:rsidRPr="001A7780">
        <w:rPr>
          <w:lang w:val="en-US"/>
        </w:rPr>
        <w:t xml:space="preserve"> EPO 19.4.2022.</w:t>
      </w:r>
    </w:p>
  </w:footnote>
  <w:footnote w:id="238">
    <w:p w:rsidR="004F7C5C" w:rsidRPr="001A7780" w:rsidRDefault="004F7C5C">
      <w:pPr>
        <w:pStyle w:val="Alaviitteenteksti"/>
        <w:rPr>
          <w:lang w:val="en-US"/>
        </w:rPr>
      </w:pPr>
      <w:r>
        <w:rPr>
          <w:rStyle w:val="Alaviitteenviite"/>
        </w:rPr>
        <w:footnoteRef/>
      </w:r>
      <w:r w:rsidRPr="001A7780">
        <w:rPr>
          <w:lang w:val="en-US"/>
        </w:rPr>
        <w:t xml:space="preserve"> EPO 25.5.2022.</w:t>
      </w:r>
    </w:p>
  </w:footnote>
  <w:footnote w:id="239">
    <w:p w:rsidR="004F7C5C" w:rsidRPr="001A7780" w:rsidRDefault="004F7C5C">
      <w:pPr>
        <w:pStyle w:val="Alaviitteenteksti"/>
        <w:rPr>
          <w:lang w:val="en-US"/>
        </w:rPr>
      </w:pPr>
      <w:r>
        <w:rPr>
          <w:rStyle w:val="Alaviitteenviite"/>
        </w:rPr>
        <w:footnoteRef/>
      </w:r>
      <w:r w:rsidRPr="001A7780">
        <w:rPr>
          <w:lang w:val="en-US"/>
        </w:rPr>
        <w:t xml:space="preserve"> EPO 15.6.2022.</w:t>
      </w:r>
    </w:p>
  </w:footnote>
  <w:footnote w:id="240">
    <w:p w:rsidR="004F7C5C" w:rsidRPr="00D24A56" w:rsidRDefault="004F7C5C">
      <w:pPr>
        <w:pStyle w:val="Alaviitteenteksti"/>
        <w:rPr>
          <w:lang w:val="en-US"/>
        </w:rPr>
      </w:pPr>
      <w:r>
        <w:rPr>
          <w:rStyle w:val="Alaviitteenviite"/>
        </w:rPr>
        <w:footnoteRef/>
      </w:r>
      <w:r w:rsidRPr="00D24A56">
        <w:rPr>
          <w:lang w:val="en-US"/>
        </w:rPr>
        <w:t xml:space="preserve"> International Crisis Group 2023; EPO 15.6.2022; EPO 25.5.2022.</w:t>
      </w:r>
    </w:p>
  </w:footnote>
  <w:footnote w:id="241">
    <w:p w:rsidR="004F7C5C" w:rsidRPr="00BC0866" w:rsidRDefault="004F7C5C">
      <w:pPr>
        <w:pStyle w:val="Alaviitteenteksti"/>
        <w:rPr>
          <w:lang w:val="en-US"/>
        </w:rPr>
      </w:pPr>
      <w:r>
        <w:rPr>
          <w:rStyle w:val="Alaviitteenviite"/>
        </w:rPr>
        <w:footnoteRef/>
      </w:r>
      <w:r w:rsidRPr="00BC0866">
        <w:rPr>
          <w:lang w:val="en-US"/>
        </w:rPr>
        <w:t xml:space="preserve"> EPO 25.5.2022.</w:t>
      </w:r>
    </w:p>
  </w:footnote>
  <w:footnote w:id="242">
    <w:p w:rsidR="004F7C5C" w:rsidRPr="00BC0866" w:rsidRDefault="004F7C5C">
      <w:pPr>
        <w:pStyle w:val="Alaviitteenteksti"/>
        <w:rPr>
          <w:lang w:val="en-US"/>
        </w:rPr>
      </w:pPr>
      <w:r>
        <w:rPr>
          <w:rStyle w:val="Alaviitteenviite"/>
        </w:rPr>
        <w:footnoteRef/>
      </w:r>
      <w:r w:rsidRPr="00BC0866">
        <w:rPr>
          <w:lang w:val="en-US"/>
        </w:rPr>
        <w:t xml:space="preserve"> EPO 6.5.2023.</w:t>
      </w:r>
    </w:p>
  </w:footnote>
  <w:footnote w:id="243">
    <w:p w:rsidR="004F7C5C" w:rsidRPr="00BC0866" w:rsidRDefault="004F7C5C">
      <w:pPr>
        <w:pStyle w:val="Alaviitteenteksti"/>
        <w:rPr>
          <w:lang w:val="en-US"/>
        </w:rPr>
      </w:pPr>
      <w:r>
        <w:rPr>
          <w:rStyle w:val="Alaviitteenviite"/>
        </w:rPr>
        <w:footnoteRef/>
      </w:r>
      <w:r w:rsidRPr="00BC0866">
        <w:rPr>
          <w:lang w:val="en-US"/>
        </w:rPr>
        <w:t xml:space="preserve"> TNH 15.8.2023.</w:t>
      </w:r>
    </w:p>
  </w:footnote>
  <w:footnote w:id="244">
    <w:p w:rsidR="004F7C5C" w:rsidRPr="002B6DB1" w:rsidRDefault="004F7C5C" w:rsidP="00134C97">
      <w:pPr>
        <w:pStyle w:val="Alaviitteenteksti"/>
        <w:rPr>
          <w:color w:val="FF0000"/>
          <w:lang w:val="en-US"/>
        </w:rPr>
      </w:pPr>
      <w:r>
        <w:rPr>
          <w:rStyle w:val="Alaviitteenviite"/>
        </w:rPr>
        <w:footnoteRef/>
      </w:r>
      <w:r w:rsidRPr="00BC0866">
        <w:rPr>
          <w:lang w:val="en-US"/>
        </w:rPr>
        <w:t xml:space="preserve"> </w:t>
      </w:r>
      <w:r w:rsidRPr="00575F7B">
        <w:rPr>
          <w:lang w:val="en-US"/>
        </w:rPr>
        <w:t>BBC 16.8.2023.</w:t>
      </w:r>
    </w:p>
  </w:footnote>
  <w:footnote w:id="245">
    <w:p w:rsidR="004F7C5C" w:rsidRPr="00BC0866" w:rsidRDefault="004F7C5C">
      <w:pPr>
        <w:pStyle w:val="Alaviitteenteksti"/>
        <w:rPr>
          <w:lang w:val="en-US"/>
        </w:rPr>
      </w:pPr>
      <w:r>
        <w:rPr>
          <w:rStyle w:val="Alaviitteenviite"/>
        </w:rPr>
        <w:footnoteRef/>
      </w:r>
      <w:r w:rsidRPr="00BC0866">
        <w:rPr>
          <w:lang w:val="en-US"/>
        </w:rPr>
        <w:t xml:space="preserve"> EPO 10.8.2023a.</w:t>
      </w:r>
    </w:p>
  </w:footnote>
  <w:footnote w:id="246">
    <w:p w:rsidR="004F7C5C" w:rsidRPr="00BC0866" w:rsidRDefault="004F7C5C">
      <w:pPr>
        <w:pStyle w:val="Alaviitteenteksti"/>
        <w:rPr>
          <w:lang w:val="sv-SE"/>
        </w:rPr>
      </w:pPr>
      <w:r>
        <w:rPr>
          <w:rStyle w:val="Alaviitteenviite"/>
        </w:rPr>
        <w:footnoteRef/>
      </w:r>
      <w:r w:rsidRPr="00BC0866">
        <w:rPr>
          <w:lang w:val="sv-SE"/>
        </w:rPr>
        <w:t xml:space="preserve"> Al Jazeera 10.8.2023; EPO 10.8.2023b; EPO 6.5.2023.</w:t>
      </w:r>
    </w:p>
  </w:footnote>
  <w:footnote w:id="247">
    <w:p w:rsidR="004F7C5C" w:rsidRPr="005E3368" w:rsidRDefault="004F7C5C" w:rsidP="00235727">
      <w:pPr>
        <w:pStyle w:val="Alaviitteenteksti"/>
        <w:rPr>
          <w:lang w:val="en-US"/>
        </w:rPr>
      </w:pPr>
      <w:r>
        <w:rPr>
          <w:rStyle w:val="Alaviitteenviite"/>
        </w:rPr>
        <w:footnoteRef/>
      </w:r>
      <w:r w:rsidRPr="005E3368">
        <w:rPr>
          <w:lang w:val="en-US"/>
        </w:rPr>
        <w:t xml:space="preserve"> EPO 24.8.2023.</w:t>
      </w:r>
    </w:p>
  </w:footnote>
  <w:footnote w:id="248">
    <w:p w:rsidR="004F7C5C" w:rsidRPr="00BC0866" w:rsidRDefault="004F7C5C">
      <w:pPr>
        <w:pStyle w:val="Alaviitteenteksti"/>
        <w:rPr>
          <w:lang w:val="en-US"/>
        </w:rPr>
      </w:pPr>
      <w:r>
        <w:rPr>
          <w:rStyle w:val="Alaviitteenviite"/>
        </w:rPr>
        <w:footnoteRef/>
      </w:r>
      <w:r w:rsidRPr="00BC0866">
        <w:rPr>
          <w:lang w:val="en-US"/>
        </w:rPr>
        <w:t xml:space="preserve"> BBC / Yibeltal 10.4.2023.</w:t>
      </w:r>
    </w:p>
  </w:footnote>
  <w:footnote w:id="249">
    <w:p w:rsidR="004F7C5C" w:rsidRPr="00B46F42" w:rsidRDefault="004F7C5C">
      <w:pPr>
        <w:pStyle w:val="Alaviitteenteksti"/>
        <w:rPr>
          <w:lang w:val="en-US"/>
        </w:rPr>
      </w:pPr>
      <w:r>
        <w:rPr>
          <w:rStyle w:val="Alaviitteenviite"/>
        </w:rPr>
        <w:footnoteRef/>
      </w:r>
      <w:r w:rsidRPr="00B46F42">
        <w:rPr>
          <w:lang w:val="en-US"/>
        </w:rPr>
        <w:t xml:space="preserve"> Addis Standard 9.5.2023.</w:t>
      </w:r>
    </w:p>
  </w:footnote>
  <w:footnote w:id="250">
    <w:p w:rsidR="004F7C5C" w:rsidRPr="00B46F42" w:rsidRDefault="004F7C5C">
      <w:pPr>
        <w:pStyle w:val="Alaviitteenteksti"/>
        <w:rPr>
          <w:lang w:val="en-US"/>
        </w:rPr>
      </w:pPr>
      <w:r>
        <w:rPr>
          <w:rStyle w:val="Alaviitteenviite"/>
        </w:rPr>
        <w:footnoteRef/>
      </w:r>
      <w:r w:rsidRPr="00B46F42">
        <w:rPr>
          <w:lang w:val="en-US"/>
        </w:rPr>
        <w:t xml:space="preserve"> Addis S</w:t>
      </w:r>
      <w:r>
        <w:rPr>
          <w:lang w:val="en-US"/>
        </w:rPr>
        <w:t>tandard 4.5.2023.</w:t>
      </w:r>
    </w:p>
  </w:footnote>
  <w:footnote w:id="251">
    <w:p w:rsidR="004F7C5C" w:rsidRPr="00036790" w:rsidRDefault="004F7C5C">
      <w:pPr>
        <w:pStyle w:val="Alaviitteenteksti"/>
        <w:rPr>
          <w:lang w:val="en-US"/>
        </w:rPr>
      </w:pPr>
      <w:r>
        <w:rPr>
          <w:rStyle w:val="Alaviitteenviite"/>
        </w:rPr>
        <w:footnoteRef/>
      </w:r>
      <w:r w:rsidRPr="00036790">
        <w:rPr>
          <w:lang w:val="en-US"/>
        </w:rPr>
        <w:t xml:space="preserve"> EPO 12.7.2023.</w:t>
      </w:r>
    </w:p>
  </w:footnote>
  <w:footnote w:id="252">
    <w:p w:rsidR="004F7C5C" w:rsidRPr="00AD57F7" w:rsidRDefault="004F7C5C">
      <w:pPr>
        <w:pStyle w:val="Alaviitteenteksti"/>
        <w:rPr>
          <w:lang w:val="en-US"/>
        </w:rPr>
      </w:pPr>
      <w:r>
        <w:rPr>
          <w:rStyle w:val="Alaviitteenviite"/>
        </w:rPr>
        <w:footnoteRef/>
      </w:r>
      <w:r w:rsidRPr="00AD57F7">
        <w:rPr>
          <w:lang w:val="en-US"/>
        </w:rPr>
        <w:t xml:space="preserve"> EPO 24.8.2023.</w:t>
      </w:r>
    </w:p>
  </w:footnote>
  <w:footnote w:id="253">
    <w:p w:rsidR="004F7C5C" w:rsidRPr="00AD57F7" w:rsidRDefault="004F7C5C">
      <w:pPr>
        <w:pStyle w:val="Alaviitteenteksti"/>
        <w:rPr>
          <w:lang w:val="en-US"/>
        </w:rPr>
      </w:pPr>
      <w:r>
        <w:rPr>
          <w:rStyle w:val="Alaviitteenviite"/>
        </w:rPr>
        <w:footnoteRef/>
      </w:r>
      <w:r w:rsidRPr="00AD57F7">
        <w:rPr>
          <w:lang w:val="en-US"/>
        </w:rPr>
        <w:t xml:space="preserve"> EPO 8.9.2023.</w:t>
      </w:r>
    </w:p>
  </w:footnote>
  <w:footnote w:id="254">
    <w:p w:rsidR="004F7C5C" w:rsidRPr="00AD57F7" w:rsidRDefault="004F7C5C">
      <w:pPr>
        <w:pStyle w:val="Alaviitteenteksti"/>
        <w:rPr>
          <w:lang w:val="en-US"/>
        </w:rPr>
      </w:pPr>
      <w:r>
        <w:rPr>
          <w:rStyle w:val="Alaviitteenviite"/>
        </w:rPr>
        <w:footnoteRef/>
      </w:r>
      <w:r w:rsidRPr="00AD57F7">
        <w:rPr>
          <w:lang w:val="en-US"/>
        </w:rPr>
        <w:t xml:space="preserve"> EPO 24.8.2023.</w:t>
      </w:r>
    </w:p>
  </w:footnote>
  <w:footnote w:id="255">
    <w:p w:rsidR="004F7C5C" w:rsidRPr="00AD57F7" w:rsidRDefault="004F7C5C" w:rsidP="00DD3EE1">
      <w:pPr>
        <w:pStyle w:val="Alaviitteenteksti"/>
        <w:rPr>
          <w:lang w:val="en-US"/>
        </w:rPr>
      </w:pPr>
      <w:r>
        <w:rPr>
          <w:rStyle w:val="Alaviitteenviite"/>
        </w:rPr>
        <w:footnoteRef/>
      </w:r>
      <w:r w:rsidRPr="00AD57F7">
        <w:rPr>
          <w:lang w:val="en-US"/>
        </w:rPr>
        <w:t xml:space="preserve"> EHRC 18.9.2023; EPO 10.8.2023a.</w:t>
      </w:r>
    </w:p>
  </w:footnote>
  <w:footnote w:id="256">
    <w:p w:rsidR="004F7C5C" w:rsidRPr="00AD57F7" w:rsidRDefault="004F7C5C">
      <w:pPr>
        <w:pStyle w:val="Alaviitteenteksti"/>
        <w:rPr>
          <w:lang w:val="en-US"/>
        </w:rPr>
      </w:pPr>
      <w:r>
        <w:rPr>
          <w:rStyle w:val="Alaviitteenviite"/>
        </w:rPr>
        <w:footnoteRef/>
      </w:r>
      <w:r w:rsidRPr="00AD57F7">
        <w:rPr>
          <w:lang w:val="en-US"/>
        </w:rPr>
        <w:t xml:space="preserve"> </w:t>
      </w:r>
      <w:r w:rsidRPr="003369DB">
        <w:rPr>
          <w:lang w:val="en-US"/>
        </w:rPr>
        <w:t>EPO 10.8.2023a.</w:t>
      </w:r>
    </w:p>
  </w:footnote>
  <w:footnote w:id="257">
    <w:p w:rsidR="004F7C5C" w:rsidRPr="00BA42FE" w:rsidRDefault="004F7C5C">
      <w:pPr>
        <w:pStyle w:val="Alaviitteenteksti"/>
        <w:rPr>
          <w:lang w:val="en-US"/>
        </w:rPr>
      </w:pPr>
      <w:r>
        <w:rPr>
          <w:rStyle w:val="Alaviitteenviite"/>
        </w:rPr>
        <w:footnoteRef/>
      </w:r>
      <w:r w:rsidRPr="00BA42FE">
        <w:rPr>
          <w:lang w:val="en-US"/>
        </w:rPr>
        <w:t xml:space="preserve"> </w:t>
      </w:r>
      <w:r>
        <w:rPr>
          <w:lang w:val="en-US"/>
        </w:rPr>
        <w:t>BBC 16.8.2023.</w:t>
      </w:r>
    </w:p>
  </w:footnote>
  <w:footnote w:id="258">
    <w:p w:rsidR="004F7C5C" w:rsidRPr="0029555D" w:rsidRDefault="004F7C5C" w:rsidP="00036790">
      <w:pPr>
        <w:pStyle w:val="Alaviitteenteksti"/>
        <w:rPr>
          <w:lang w:val="en-US"/>
        </w:rPr>
      </w:pPr>
      <w:r>
        <w:rPr>
          <w:rStyle w:val="Alaviitteenviite"/>
        </w:rPr>
        <w:footnoteRef/>
      </w:r>
      <w:r w:rsidRPr="0029555D">
        <w:rPr>
          <w:lang w:val="en-US"/>
        </w:rPr>
        <w:t xml:space="preserve"> </w:t>
      </w:r>
      <w:r>
        <w:rPr>
          <w:lang w:val="en-US"/>
        </w:rPr>
        <w:t xml:space="preserve">UN HRC 14.9.2023; </w:t>
      </w:r>
      <w:r w:rsidRPr="0029555D">
        <w:rPr>
          <w:lang w:val="en-US"/>
        </w:rPr>
        <w:t>HRW 9.8.2023; EPO 10.8.2023a.</w:t>
      </w:r>
    </w:p>
  </w:footnote>
  <w:footnote w:id="259">
    <w:p w:rsidR="004F7C5C" w:rsidRPr="00650138" w:rsidRDefault="004F7C5C" w:rsidP="00036790">
      <w:pPr>
        <w:pStyle w:val="Alaviitteenteksti"/>
        <w:rPr>
          <w:lang w:val="en-US"/>
        </w:rPr>
      </w:pPr>
      <w:r>
        <w:rPr>
          <w:rStyle w:val="Alaviitteenviite"/>
        </w:rPr>
        <w:footnoteRef/>
      </w:r>
      <w:r w:rsidRPr="00650138">
        <w:rPr>
          <w:lang w:val="en-US"/>
        </w:rPr>
        <w:t xml:space="preserve"> Amnesty In</w:t>
      </w:r>
      <w:r>
        <w:rPr>
          <w:lang w:val="en-US"/>
        </w:rPr>
        <w:t>ternational 18.8.2023; Al Jazeera 10.8.2023; HRW 9.8.2023; Reuters / Endeshaw 4.8.2023.</w:t>
      </w:r>
    </w:p>
  </w:footnote>
  <w:footnote w:id="260">
    <w:p w:rsidR="004F7C5C" w:rsidRPr="00650138" w:rsidRDefault="004F7C5C" w:rsidP="00036790">
      <w:pPr>
        <w:pStyle w:val="Alaviitteenteksti"/>
        <w:rPr>
          <w:lang w:val="en-US"/>
        </w:rPr>
      </w:pPr>
      <w:r>
        <w:rPr>
          <w:rStyle w:val="Alaviitteenviite"/>
        </w:rPr>
        <w:footnoteRef/>
      </w:r>
      <w:r w:rsidRPr="00650138">
        <w:rPr>
          <w:lang w:val="en-US"/>
        </w:rPr>
        <w:t xml:space="preserve"> Amnesty In</w:t>
      </w:r>
      <w:r>
        <w:rPr>
          <w:lang w:val="en-US"/>
        </w:rPr>
        <w:t>ternational 18.8.2023; Reuters / Endeshaw 4.8.2023.</w:t>
      </w:r>
    </w:p>
  </w:footnote>
  <w:footnote w:id="261">
    <w:p w:rsidR="004F7C5C" w:rsidRPr="00650138" w:rsidRDefault="004F7C5C" w:rsidP="00AC1D75">
      <w:pPr>
        <w:pStyle w:val="Alaviitteenteksti"/>
        <w:rPr>
          <w:lang w:val="en-US"/>
        </w:rPr>
      </w:pPr>
      <w:r>
        <w:rPr>
          <w:rStyle w:val="Alaviitteenviite"/>
        </w:rPr>
        <w:footnoteRef/>
      </w:r>
      <w:r w:rsidRPr="00650138">
        <w:rPr>
          <w:lang w:val="en-US"/>
        </w:rPr>
        <w:t xml:space="preserve"> Amnesty In</w:t>
      </w:r>
      <w:r>
        <w:rPr>
          <w:lang w:val="en-US"/>
        </w:rPr>
        <w:t>ternational 18.8.2023.</w:t>
      </w:r>
    </w:p>
  </w:footnote>
  <w:footnote w:id="262">
    <w:p w:rsidR="004F7C5C" w:rsidRPr="00FD24FA" w:rsidRDefault="004F7C5C">
      <w:pPr>
        <w:pStyle w:val="Alaviitteenteksti"/>
        <w:rPr>
          <w:lang w:val="en-US"/>
        </w:rPr>
      </w:pPr>
      <w:r>
        <w:rPr>
          <w:rStyle w:val="Alaviitteenviite"/>
        </w:rPr>
        <w:footnoteRef/>
      </w:r>
      <w:r w:rsidRPr="00FD24FA">
        <w:rPr>
          <w:lang w:val="en-US"/>
        </w:rPr>
        <w:t xml:space="preserve"> </w:t>
      </w:r>
      <w:r>
        <w:rPr>
          <w:lang w:val="en-US"/>
        </w:rPr>
        <w:t>Addis Standard 26.9.2023.</w:t>
      </w:r>
    </w:p>
  </w:footnote>
  <w:footnote w:id="263">
    <w:p w:rsidR="004F7C5C" w:rsidRPr="00B93E99" w:rsidRDefault="004F7C5C">
      <w:pPr>
        <w:pStyle w:val="Alaviitteenteksti"/>
        <w:rPr>
          <w:lang w:val="en-US"/>
        </w:rPr>
      </w:pPr>
      <w:r>
        <w:rPr>
          <w:rStyle w:val="Alaviitteenviite"/>
        </w:rPr>
        <w:footnoteRef/>
      </w:r>
      <w:r w:rsidRPr="00B93E99">
        <w:rPr>
          <w:lang w:val="en-US"/>
        </w:rPr>
        <w:t xml:space="preserve"> </w:t>
      </w:r>
      <w:r w:rsidRPr="003A6C57">
        <w:rPr>
          <w:lang w:val="en-US"/>
        </w:rPr>
        <w:t>U</w:t>
      </w:r>
      <w:r>
        <w:rPr>
          <w:lang w:val="en-US"/>
        </w:rPr>
        <w:t xml:space="preserve">N HRC 14.9.2023, s. 2, 12; </w:t>
      </w:r>
      <w:r w:rsidRPr="00B93E99">
        <w:rPr>
          <w:lang w:val="en-US"/>
        </w:rPr>
        <w:t>O</w:t>
      </w:r>
      <w:r>
        <w:rPr>
          <w:lang w:val="en-US"/>
        </w:rPr>
        <w:t>HCHR 29.8.2023; EHRC 14.8.2023; The Independent / Anna 14.8.2023.</w:t>
      </w:r>
    </w:p>
  </w:footnote>
  <w:footnote w:id="264">
    <w:p w:rsidR="004F7C5C" w:rsidRPr="003A6C57" w:rsidRDefault="004F7C5C">
      <w:pPr>
        <w:pStyle w:val="Alaviitteenteksti"/>
        <w:rPr>
          <w:lang w:val="en-US"/>
        </w:rPr>
      </w:pPr>
      <w:r>
        <w:rPr>
          <w:rStyle w:val="Alaviitteenviite"/>
        </w:rPr>
        <w:footnoteRef/>
      </w:r>
      <w:r w:rsidRPr="003A6C57">
        <w:rPr>
          <w:lang w:val="en-US"/>
        </w:rPr>
        <w:t xml:space="preserve"> OHCHR 29.8.2023.</w:t>
      </w:r>
    </w:p>
  </w:footnote>
  <w:footnote w:id="265">
    <w:p w:rsidR="004F7C5C" w:rsidRPr="00E7024C" w:rsidRDefault="004F7C5C" w:rsidP="00E7024C">
      <w:pPr>
        <w:pStyle w:val="Alaviitteenteksti"/>
        <w:rPr>
          <w:lang w:val="en-US"/>
        </w:rPr>
      </w:pPr>
      <w:r>
        <w:rPr>
          <w:rStyle w:val="Alaviitteenviite"/>
        </w:rPr>
        <w:footnoteRef/>
      </w:r>
      <w:r w:rsidRPr="00E7024C">
        <w:rPr>
          <w:lang w:val="en-US"/>
        </w:rPr>
        <w:t xml:space="preserve"> EHRC 14.8.2023.</w:t>
      </w:r>
    </w:p>
  </w:footnote>
  <w:footnote w:id="266">
    <w:p w:rsidR="004F7C5C" w:rsidRPr="00CC7B2F" w:rsidRDefault="004F7C5C">
      <w:pPr>
        <w:pStyle w:val="Alaviitteenteksti"/>
        <w:rPr>
          <w:lang w:val="en-US"/>
        </w:rPr>
      </w:pPr>
      <w:r>
        <w:rPr>
          <w:rStyle w:val="Alaviitteenviite"/>
        </w:rPr>
        <w:footnoteRef/>
      </w:r>
      <w:r w:rsidRPr="00CC7B2F">
        <w:rPr>
          <w:lang w:val="en-US"/>
        </w:rPr>
        <w:t xml:space="preserve"> </w:t>
      </w:r>
      <w:r>
        <w:rPr>
          <w:lang w:val="en-US"/>
        </w:rPr>
        <w:t>The Independent / Anna 14.8.2023.</w:t>
      </w:r>
    </w:p>
  </w:footnote>
  <w:footnote w:id="267">
    <w:p w:rsidR="004F7C5C" w:rsidRPr="003A6C57" w:rsidRDefault="004F7C5C">
      <w:pPr>
        <w:pStyle w:val="Alaviitteenteksti"/>
        <w:rPr>
          <w:lang w:val="en-US"/>
        </w:rPr>
      </w:pPr>
      <w:r>
        <w:rPr>
          <w:rStyle w:val="Alaviitteenviite"/>
        </w:rPr>
        <w:footnoteRef/>
      </w:r>
      <w:r w:rsidRPr="003A6C57">
        <w:rPr>
          <w:lang w:val="en-US"/>
        </w:rPr>
        <w:t xml:space="preserve"> U</w:t>
      </w:r>
      <w:r>
        <w:rPr>
          <w:lang w:val="en-US"/>
        </w:rPr>
        <w:t>N HRC 14.9.2023, s. 2, 12.</w:t>
      </w:r>
    </w:p>
  </w:footnote>
  <w:footnote w:id="268">
    <w:p w:rsidR="004F7C5C" w:rsidRPr="00C2493D" w:rsidRDefault="004F7C5C">
      <w:pPr>
        <w:pStyle w:val="Alaviitteenteksti"/>
        <w:rPr>
          <w:lang w:val="en-US"/>
        </w:rPr>
      </w:pPr>
      <w:r>
        <w:rPr>
          <w:rStyle w:val="Alaviitteenviite"/>
        </w:rPr>
        <w:footnoteRef/>
      </w:r>
      <w:r w:rsidRPr="00C2493D">
        <w:rPr>
          <w:lang w:val="en-US"/>
        </w:rPr>
        <w:t xml:space="preserve"> EHRC 18.9.2023.</w:t>
      </w:r>
    </w:p>
  </w:footnote>
  <w:footnote w:id="269">
    <w:p w:rsidR="004F7C5C" w:rsidRPr="00E42C15" w:rsidRDefault="004F7C5C">
      <w:pPr>
        <w:pStyle w:val="Alaviitteenteksti"/>
        <w:rPr>
          <w:lang w:val="en-US"/>
        </w:rPr>
      </w:pPr>
      <w:r>
        <w:rPr>
          <w:rStyle w:val="Alaviitteenviite"/>
        </w:rPr>
        <w:footnoteRef/>
      </w:r>
      <w:r w:rsidRPr="00E42C15">
        <w:rPr>
          <w:lang w:val="en-US"/>
        </w:rPr>
        <w:t xml:space="preserve"> EHRC 18.9.2023; </w:t>
      </w:r>
      <w:r>
        <w:rPr>
          <w:lang w:val="en-US"/>
        </w:rPr>
        <w:t xml:space="preserve">Mail &amp; Guardian / Zelalem 18.9.2023; </w:t>
      </w:r>
      <w:r w:rsidRPr="00E42C15">
        <w:rPr>
          <w:lang w:val="en-US"/>
        </w:rPr>
        <w:t>Th</w:t>
      </w:r>
      <w:r>
        <w:rPr>
          <w:lang w:val="en-US"/>
        </w:rPr>
        <w:t>e Guardian / Kassa 8.9.2023.</w:t>
      </w:r>
    </w:p>
  </w:footnote>
  <w:footnote w:id="270">
    <w:p w:rsidR="004F7C5C" w:rsidRPr="0026034B" w:rsidRDefault="004F7C5C" w:rsidP="00CA27AA">
      <w:pPr>
        <w:pStyle w:val="Alaviitteenteksti"/>
        <w:rPr>
          <w:lang w:val="en-US"/>
        </w:rPr>
      </w:pPr>
      <w:r>
        <w:rPr>
          <w:rStyle w:val="Alaviitteenviite"/>
        </w:rPr>
        <w:footnoteRef/>
      </w:r>
      <w:r w:rsidRPr="0026034B">
        <w:rPr>
          <w:lang w:val="en-US"/>
        </w:rPr>
        <w:t xml:space="preserve"> A</w:t>
      </w:r>
      <w:r>
        <w:rPr>
          <w:lang w:val="en-US"/>
        </w:rPr>
        <w:t>mnesty International 18.8.2023.</w:t>
      </w:r>
    </w:p>
  </w:footnote>
  <w:footnote w:id="271">
    <w:p w:rsidR="004F7C5C" w:rsidRPr="00E42C15" w:rsidRDefault="004F7C5C">
      <w:pPr>
        <w:pStyle w:val="Alaviitteenteksti"/>
        <w:rPr>
          <w:lang w:val="en-US"/>
        </w:rPr>
      </w:pPr>
      <w:r>
        <w:rPr>
          <w:rStyle w:val="Alaviitteenviite"/>
        </w:rPr>
        <w:footnoteRef/>
      </w:r>
      <w:r w:rsidRPr="00E42C15">
        <w:rPr>
          <w:lang w:val="en-US"/>
        </w:rPr>
        <w:t xml:space="preserve"> BBC 16.8.2023.</w:t>
      </w:r>
    </w:p>
  </w:footnote>
  <w:footnote w:id="272">
    <w:p w:rsidR="004F7C5C" w:rsidRPr="00DC38FE" w:rsidRDefault="004F7C5C">
      <w:pPr>
        <w:pStyle w:val="Alaviitteenteksti"/>
        <w:rPr>
          <w:lang w:val="en-US"/>
        </w:rPr>
      </w:pPr>
      <w:r>
        <w:rPr>
          <w:rStyle w:val="Alaviitteenviite"/>
        </w:rPr>
        <w:footnoteRef/>
      </w:r>
      <w:r w:rsidRPr="00DC38FE">
        <w:rPr>
          <w:lang w:val="en-US"/>
        </w:rPr>
        <w:t xml:space="preserve"> </w:t>
      </w:r>
      <w:r w:rsidRPr="00BC0866">
        <w:rPr>
          <w:lang w:val="en-US"/>
        </w:rPr>
        <w:t>EPO 10.8.2023a</w:t>
      </w:r>
      <w:r>
        <w:rPr>
          <w:lang w:val="en-US"/>
        </w:rPr>
        <w:t xml:space="preserve">; </w:t>
      </w:r>
      <w:r w:rsidRPr="0094592E">
        <w:rPr>
          <w:lang w:val="en-US"/>
        </w:rPr>
        <w:t>EPO 26.7.2022; EPO 29.6.2022; Insecurity Insight 14.7.2021, s. 5.</w:t>
      </w:r>
    </w:p>
  </w:footnote>
  <w:footnote w:id="273">
    <w:p w:rsidR="004F7C5C" w:rsidRPr="007767F2" w:rsidRDefault="004F7C5C">
      <w:pPr>
        <w:pStyle w:val="Alaviitteenteksti"/>
        <w:rPr>
          <w:lang w:val="en-US"/>
        </w:rPr>
      </w:pPr>
      <w:r>
        <w:rPr>
          <w:rStyle w:val="Alaviitteenviite"/>
        </w:rPr>
        <w:footnoteRef/>
      </w:r>
      <w:r w:rsidRPr="007767F2">
        <w:rPr>
          <w:lang w:val="en-US"/>
        </w:rPr>
        <w:t xml:space="preserve"> EPO 7.12.2022.</w:t>
      </w:r>
    </w:p>
  </w:footnote>
  <w:footnote w:id="274">
    <w:p w:rsidR="004F7C5C" w:rsidRPr="00AB45F1" w:rsidRDefault="004F7C5C" w:rsidP="00471BAF">
      <w:pPr>
        <w:pStyle w:val="Alaviitteenteksti"/>
        <w:rPr>
          <w:lang w:val="en-US"/>
        </w:rPr>
      </w:pPr>
      <w:r>
        <w:rPr>
          <w:rStyle w:val="Alaviitteenviite"/>
        </w:rPr>
        <w:footnoteRef/>
      </w:r>
      <w:r w:rsidRPr="00AB45F1">
        <w:rPr>
          <w:lang w:val="en-US"/>
        </w:rPr>
        <w:t xml:space="preserve"> EPO 12.1.2023.</w:t>
      </w:r>
    </w:p>
  </w:footnote>
  <w:footnote w:id="275">
    <w:p w:rsidR="004F7C5C" w:rsidRPr="00315BBA" w:rsidRDefault="004F7C5C" w:rsidP="00FE0FFA">
      <w:pPr>
        <w:pStyle w:val="Alaviitteenteksti"/>
        <w:rPr>
          <w:lang w:val="en-US"/>
        </w:rPr>
      </w:pPr>
      <w:r>
        <w:rPr>
          <w:rStyle w:val="Alaviitteenviite"/>
        </w:rPr>
        <w:footnoteRef/>
      </w:r>
      <w:r w:rsidRPr="00315BBA">
        <w:rPr>
          <w:lang w:val="en-US"/>
        </w:rPr>
        <w:t xml:space="preserve"> EPO 7.12.2022.</w:t>
      </w:r>
    </w:p>
  </w:footnote>
  <w:footnote w:id="276">
    <w:p w:rsidR="004F7C5C" w:rsidRPr="000F245D" w:rsidRDefault="004F7C5C" w:rsidP="00FE0FFA">
      <w:pPr>
        <w:pStyle w:val="Alaviitteenteksti"/>
        <w:rPr>
          <w:lang w:val="en-US"/>
        </w:rPr>
      </w:pPr>
      <w:r>
        <w:rPr>
          <w:rStyle w:val="Alaviitteenviite"/>
        </w:rPr>
        <w:footnoteRef/>
      </w:r>
      <w:r w:rsidRPr="000F245D">
        <w:rPr>
          <w:lang w:val="en-US"/>
        </w:rPr>
        <w:t xml:space="preserve"> EPO 12.1.2023.</w:t>
      </w:r>
    </w:p>
  </w:footnote>
  <w:footnote w:id="277">
    <w:p w:rsidR="004F7C5C" w:rsidRPr="00505649" w:rsidRDefault="004F7C5C" w:rsidP="00471BAF">
      <w:pPr>
        <w:pStyle w:val="Alaviitteenteksti"/>
        <w:rPr>
          <w:lang w:val="en-US"/>
        </w:rPr>
      </w:pPr>
      <w:r>
        <w:rPr>
          <w:rStyle w:val="Alaviitteenviite"/>
        </w:rPr>
        <w:footnoteRef/>
      </w:r>
      <w:r w:rsidRPr="00505649">
        <w:rPr>
          <w:lang w:val="en-US"/>
        </w:rPr>
        <w:t xml:space="preserve"> HRW 31.8.2022; EPO 26.7.2022; Amnesty International 21.7.2022; EPO 6.4.2022; EPO 2.3.2022.</w:t>
      </w:r>
    </w:p>
  </w:footnote>
  <w:footnote w:id="278">
    <w:p w:rsidR="004F7C5C" w:rsidRPr="007767F2" w:rsidRDefault="004F7C5C" w:rsidP="00471BAF">
      <w:pPr>
        <w:pStyle w:val="Alaviitteenteksti"/>
        <w:rPr>
          <w:lang w:val="en-US"/>
        </w:rPr>
      </w:pPr>
      <w:r>
        <w:rPr>
          <w:rStyle w:val="Alaviitteenviite"/>
        </w:rPr>
        <w:footnoteRef/>
      </w:r>
      <w:r w:rsidRPr="007767F2">
        <w:rPr>
          <w:lang w:val="en-US"/>
        </w:rPr>
        <w:t xml:space="preserve"> EPO 6.4.2022; EPO 2.3.2022</w:t>
      </w:r>
      <w:r>
        <w:rPr>
          <w:lang w:val="en-US"/>
        </w:rPr>
        <w:t>; Freedom House 2022</w:t>
      </w:r>
      <w:r w:rsidRPr="007767F2">
        <w:rPr>
          <w:lang w:val="en-US"/>
        </w:rPr>
        <w:t>.</w:t>
      </w:r>
    </w:p>
  </w:footnote>
  <w:footnote w:id="279">
    <w:p w:rsidR="004F7C5C" w:rsidRPr="00E17168" w:rsidRDefault="004F7C5C" w:rsidP="00471BAF">
      <w:pPr>
        <w:pStyle w:val="Alaviitteenteksti"/>
        <w:rPr>
          <w:lang w:val="en-US"/>
        </w:rPr>
      </w:pPr>
      <w:r>
        <w:rPr>
          <w:rStyle w:val="Alaviitteenviite"/>
        </w:rPr>
        <w:footnoteRef/>
      </w:r>
      <w:r w:rsidRPr="00E17168">
        <w:rPr>
          <w:lang w:val="en-US"/>
        </w:rPr>
        <w:t xml:space="preserve"> EPO 2.3.2022.</w:t>
      </w:r>
    </w:p>
  </w:footnote>
  <w:footnote w:id="280">
    <w:p w:rsidR="004F7C5C" w:rsidRPr="00CB5EBB" w:rsidRDefault="004F7C5C">
      <w:pPr>
        <w:pStyle w:val="Alaviitteenteksti"/>
        <w:rPr>
          <w:lang w:val="en-US"/>
        </w:rPr>
      </w:pPr>
      <w:r>
        <w:rPr>
          <w:rStyle w:val="Alaviitteenviite"/>
        </w:rPr>
        <w:footnoteRef/>
      </w:r>
      <w:r w:rsidRPr="00CB5EBB">
        <w:rPr>
          <w:lang w:val="en-US"/>
        </w:rPr>
        <w:t xml:space="preserve"> </w:t>
      </w:r>
      <w:r>
        <w:rPr>
          <w:lang w:val="en-US"/>
        </w:rPr>
        <w:t>TNH 15.8.2023;</w:t>
      </w:r>
      <w:r w:rsidRPr="00B2120E">
        <w:rPr>
          <w:lang w:val="en-US"/>
        </w:rPr>
        <w:t xml:space="preserve"> RVI / Abebe 03/2023, s. 2; International Crisis Group 4.7.2022.</w:t>
      </w:r>
    </w:p>
  </w:footnote>
  <w:footnote w:id="281">
    <w:p w:rsidR="004F7C5C" w:rsidRPr="007924D9" w:rsidRDefault="004F7C5C">
      <w:pPr>
        <w:pStyle w:val="Alaviitteenteksti"/>
        <w:rPr>
          <w:color w:val="FF0000"/>
          <w:lang w:val="en-US"/>
        </w:rPr>
      </w:pPr>
      <w:r>
        <w:rPr>
          <w:rStyle w:val="Alaviitteenviite"/>
        </w:rPr>
        <w:footnoteRef/>
      </w:r>
      <w:r w:rsidRPr="007924D9">
        <w:rPr>
          <w:lang w:val="en-US"/>
        </w:rPr>
        <w:t xml:space="preserve"> </w:t>
      </w:r>
      <w:r>
        <w:rPr>
          <w:lang w:val="en-US"/>
        </w:rPr>
        <w:t xml:space="preserve">TNH 15.8.2023; RVI / Abebe 03/2023, s. 1, 7; </w:t>
      </w:r>
      <w:r w:rsidRPr="00E63687">
        <w:rPr>
          <w:lang w:val="en-US"/>
        </w:rPr>
        <w:t>International Crisis Group 4.7.2022.</w:t>
      </w:r>
    </w:p>
  </w:footnote>
  <w:footnote w:id="282">
    <w:p w:rsidR="004F7C5C" w:rsidRPr="007924D9" w:rsidRDefault="004F7C5C">
      <w:pPr>
        <w:pStyle w:val="Alaviitteenteksti"/>
        <w:rPr>
          <w:lang w:val="en-US"/>
        </w:rPr>
      </w:pPr>
      <w:r>
        <w:rPr>
          <w:rStyle w:val="Alaviitteenviite"/>
        </w:rPr>
        <w:footnoteRef/>
      </w:r>
      <w:r w:rsidRPr="007924D9">
        <w:rPr>
          <w:lang w:val="en-US"/>
        </w:rPr>
        <w:t xml:space="preserve"> UNHCR 29.6.2021, s. 1.</w:t>
      </w:r>
    </w:p>
  </w:footnote>
  <w:footnote w:id="283">
    <w:p w:rsidR="004F7C5C" w:rsidRPr="00E17168" w:rsidRDefault="004F7C5C" w:rsidP="00471BAF">
      <w:pPr>
        <w:pStyle w:val="Alaviitteenteksti"/>
        <w:rPr>
          <w:lang w:val="en-US"/>
        </w:rPr>
      </w:pPr>
      <w:r>
        <w:rPr>
          <w:rStyle w:val="Alaviitteenviite"/>
        </w:rPr>
        <w:footnoteRef/>
      </w:r>
      <w:r w:rsidRPr="00E17168">
        <w:rPr>
          <w:lang w:val="en-US"/>
        </w:rPr>
        <w:t xml:space="preserve"> EPO 7.12.2022.</w:t>
      </w:r>
    </w:p>
  </w:footnote>
  <w:footnote w:id="284">
    <w:p w:rsidR="004F7C5C" w:rsidRPr="00E17168" w:rsidRDefault="004F7C5C" w:rsidP="00471BAF">
      <w:pPr>
        <w:pStyle w:val="Alaviitteenteksti"/>
        <w:rPr>
          <w:lang w:val="en-US"/>
        </w:rPr>
      </w:pPr>
      <w:r>
        <w:rPr>
          <w:rStyle w:val="Alaviitteenviite"/>
        </w:rPr>
        <w:footnoteRef/>
      </w:r>
      <w:r w:rsidRPr="00E17168">
        <w:rPr>
          <w:lang w:val="en-US"/>
        </w:rPr>
        <w:t xml:space="preserve"> EPO 12.1.2023.</w:t>
      </w:r>
    </w:p>
  </w:footnote>
  <w:footnote w:id="285">
    <w:p w:rsidR="004F7C5C" w:rsidRPr="00E17168" w:rsidRDefault="004F7C5C">
      <w:pPr>
        <w:pStyle w:val="Alaviitteenteksti"/>
        <w:rPr>
          <w:lang w:val="en-US"/>
        </w:rPr>
      </w:pPr>
      <w:r>
        <w:rPr>
          <w:rStyle w:val="Alaviitteenviite"/>
        </w:rPr>
        <w:footnoteRef/>
      </w:r>
      <w:r w:rsidRPr="00E17168">
        <w:rPr>
          <w:lang w:val="en-US"/>
        </w:rPr>
        <w:t xml:space="preserve"> EPO 20.8.2021.</w:t>
      </w:r>
    </w:p>
  </w:footnote>
  <w:footnote w:id="286">
    <w:p w:rsidR="004F7C5C" w:rsidRPr="00E17168" w:rsidRDefault="004F7C5C">
      <w:pPr>
        <w:pStyle w:val="Alaviitteenteksti"/>
        <w:rPr>
          <w:lang w:val="en-US"/>
        </w:rPr>
      </w:pPr>
      <w:r>
        <w:rPr>
          <w:rStyle w:val="Alaviitteenviite"/>
        </w:rPr>
        <w:footnoteRef/>
      </w:r>
      <w:r w:rsidRPr="00E17168">
        <w:rPr>
          <w:lang w:val="en-US"/>
        </w:rPr>
        <w:t xml:space="preserve"> HRW 2022.</w:t>
      </w:r>
    </w:p>
  </w:footnote>
  <w:footnote w:id="287">
    <w:p w:rsidR="004F7C5C" w:rsidRPr="00E17168" w:rsidRDefault="004F7C5C">
      <w:pPr>
        <w:pStyle w:val="Alaviitteenteksti"/>
        <w:rPr>
          <w:lang w:val="en-US"/>
        </w:rPr>
      </w:pPr>
      <w:r>
        <w:rPr>
          <w:rStyle w:val="Alaviitteenviite"/>
        </w:rPr>
        <w:footnoteRef/>
      </w:r>
      <w:r w:rsidRPr="00E17168">
        <w:rPr>
          <w:lang w:val="en-US"/>
        </w:rPr>
        <w:t xml:space="preserve"> EPO 17.11.2021.</w:t>
      </w:r>
    </w:p>
  </w:footnote>
  <w:footnote w:id="288">
    <w:p w:rsidR="004F7C5C" w:rsidRPr="00E17168" w:rsidRDefault="004F7C5C" w:rsidP="00005FE3">
      <w:pPr>
        <w:pStyle w:val="Alaviitteenteksti"/>
        <w:rPr>
          <w:lang w:val="en-US"/>
        </w:rPr>
      </w:pPr>
      <w:r>
        <w:rPr>
          <w:rStyle w:val="Alaviitteenviite"/>
        </w:rPr>
        <w:footnoteRef/>
      </w:r>
      <w:r w:rsidRPr="00E17168">
        <w:rPr>
          <w:lang w:val="en-US"/>
        </w:rPr>
        <w:t xml:space="preserve"> EPO 26.7.2022.</w:t>
      </w:r>
    </w:p>
  </w:footnote>
  <w:footnote w:id="289">
    <w:p w:rsidR="004F7C5C" w:rsidRPr="00E17168" w:rsidRDefault="004F7C5C" w:rsidP="00005FE3">
      <w:pPr>
        <w:pStyle w:val="Alaviitteenteksti"/>
        <w:rPr>
          <w:lang w:val="en-US"/>
        </w:rPr>
      </w:pPr>
      <w:r>
        <w:rPr>
          <w:rStyle w:val="Alaviitteenviite"/>
        </w:rPr>
        <w:footnoteRef/>
      </w:r>
      <w:r w:rsidRPr="00E17168">
        <w:rPr>
          <w:lang w:val="en-US"/>
        </w:rPr>
        <w:t xml:space="preserve"> EPO 29.6.2022.</w:t>
      </w:r>
    </w:p>
  </w:footnote>
  <w:footnote w:id="290">
    <w:p w:rsidR="004F7C5C" w:rsidRPr="00E17168" w:rsidRDefault="004F7C5C">
      <w:pPr>
        <w:pStyle w:val="Alaviitteenteksti"/>
        <w:rPr>
          <w:lang w:val="en-US"/>
        </w:rPr>
      </w:pPr>
      <w:r>
        <w:rPr>
          <w:rStyle w:val="Alaviitteenviite"/>
        </w:rPr>
        <w:footnoteRef/>
      </w:r>
      <w:r w:rsidRPr="00E17168">
        <w:rPr>
          <w:lang w:val="en-US"/>
        </w:rPr>
        <w:t xml:space="preserve"> HRW 9.8.2023.</w:t>
      </w:r>
    </w:p>
  </w:footnote>
  <w:footnote w:id="291">
    <w:p w:rsidR="004F7C5C" w:rsidRPr="00E17168" w:rsidRDefault="004F7C5C" w:rsidP="000B1C05">
      <w:pPr>
        <w:pStyle w:val="Alaviitteenteksti"/>
        <w:rPr>
          <w:lang w:val="en-US"/>
        </w:rPr>
      </w:pPr>
      <w:r>
        <w:rPr>
          <w:rStyle w:val="Alaviitteenviite"/>
        </w:rPr>
        <w:footnoteRef/>
      </w:r>
      <w:r w:rsidRPr="00E17168">
        <w:rPr>
          <w:lang w:val="en-US"/>
        </w:rPr>
        <w:t xml:space="preserve"> EPO 10.8.2023a.</w:t>
      </w:r>
    </w:p>
  </w:footnote>
  <w:footnote w:id="292">
    <w:p w:rsidR="004F7C5C" w:rsidRPr="00304FD7" w:rsidRDefault="004F7C5C" w:rsidP="007767F2">
      <w:pPr>
        <w:pStyle w:val="Alaviitteenteksti"/>
        <w:rPr>
          <w:lang w:val="sv-SE"/>
        </w:rPr>
      </w:pPr>
      <w:r>
        <w:rPr>
          <w:rStyle w:val="Alaviitteenviite"/>
        </w:rPr>
        <w:footnoteRef/>
      </w:r>
      <w:r w:rsidRPr="00304FD7">
        <w:rPr>
          <w:lang w:val="sv-SE"/>
        </w:rPr>
        <w:t xml:space="preserve"> EPO 6.4.2022.</w:t>
      </w:r>
    </w:p>
  </w:footnote>
  <w:footnote w:id="293">
    <w:p w:rsidR="004F7C5C" w:rsidRPr="00304FD7" w:rsidRDefault="004F7C5C" w:rsidP="004C1777">
      <w:pPr>
        <w:pStyle w:val="Alaviitteenteksti"/>
        <w:rPr>
          <w:lang w:val="sv-SE"/>
        </w:rPr>
      </w:pPr>
      <w:r>
        <w:rPr>
          <w:rStyle w:val="Alaviitteenviite"/>
        </w:rPr>
        <w:footnoteRef/>
      </w:r>
      <w:r w:rsidRPr="00304FD7">
        <w:rPr>
          <w:lang w:val="sv-SE"/>
        </w:rPr>
        <w:t xml:space="preserve"> EPO 29.6.2022.</w:t>
      </w:r>
    </w:p>
  </w:footnote>
  <w:footnote w:id="294">
    <w:p w:rsidR="004F7C5C" w:rsidRPr="00E17168" w:rsidRDefault="004F7C5C">
      <w:pPr>
        <w:pStyle w:val="Alaviitteenteksti"/>
        <w:rPr>
          <w:lang w:val="sv-SE"/>
        </w:rPr>
      </w:pPr>
      <w:r>
        <w:rPr>
          <w:rStyle w:val="Alaviitteenviite"/>
        </w:rPr>
        <w:footnoteRef/>
      </w:r>
      <w:r w:rsidRPr="00E17168">
        <w:rPr>
          <w:lang w:val="sv-SE"/>
        </w:rPr>
        <w:t xml:space="preserve"> EPO 8.9.2023.</w:t>
      </w:r>
    </w:p>
  </w:footnote>
  <w:footnote w:id="295">
    <w:p w:rsidR="004F7C5C" w:rsidRPr="000F245D" w:rsidRDefault="004F7C5C" w:rsidP="00B06217">
      <w:pPr>
        <w:pStyle w:val="Alaviitteenteksti"/>
        <w:rPr>
          <w:lang w:val="sv-SE"/>
        </w:rPr>
      </w:pPr>
      <w:r>
        <w:rPr>
          <w:rStyle w:val="Alaviitteenviite"/>
        </w:rPr>
        <w:footnoteRef/>
      </w:r>
      <w:r w:rsidRPr="000F245D">
        <w:rPr>
          <w:lang w:val="sv-SE"/>
        </w:rPr>
        <w:t xml:space="preserve"> Al Jazeera 6.7.2022.</w:t>
      </w:r>
    </w:p>
  </w:footnote>
  <w:footnote w:id="296">
    <w:p w:rsidR="004F7C5C" w:rsidRPr="000F245D" w:rsidRDefault="004F7C5C" w:rsidP="007767F2">
      <w:pPr>
        <w:pStyle w:val="Alaviitteenteksti"/>
        <w:rPr>
          <w:lang w:val="sv-SE"/>
        </w:rPr>
      </w:pPr>
      <w:r>
        <w:rPr>
          <w:rStyle w:val="Alaviitteenviite"/>
        </w:rPr>
        <w:footnoteRef/>
      </w:r>
      <w:r w:rsidRPr="000F245D">
        <w:rPr>
          <w:lang w:val="sv-SE"/>
        </w:rPr>
        <w:t xml:space="preserve"> EPO 26.7.2022.</w:t>
      </w:r>
    </w:p>
  </w:footnote>
  <w:footnote w:id="297">
    <w:p w:rsidR="004F7C5C" w:rsidRPr="000F245D" w:rsidRDefault="004F7C5C" w:rsidP="00B06217">
      <w:pPr>
        <w:pStyle w:val="Alaviitteenteksti"/>
        <w:rPr>
          <w:lang w:val="sv-SE"/>
        </w:rPr>
      </w:pPr>
      <w:r>
        <w:rPr>
          <w:rStyle w:val="Alaviitteenviite"/>
        </w:rPr>
        <w:footnoteRef/>
      </w:r>
      <w:r w:rsidRPr="000F245D">
        <w:rPr>
          <w:lang w:val="sv-SE"/>
        </w:rPr>
        <w:t xml:space="preserve"> TNH / Harter 12.1.2023.</w:t>
      </w:r>
    </w:p>
  </w:footnote>
  <w:footnote w:id="298">
    <w:p w:rsidR="004F7C5C" w:rsidRPr="00E17168" w:rsidRDefault="004F7C5C" w:rsidP="00B06217">
      <w:pPr>
        <w:pStyle w:val="Alaviitteenteksti"/>
        <w:rPr>
          <w:lang w:val="sv-SE"/>
        </w:rPr>
      </w:pPr>
      <w:r>
        <w:rPr>
          <w:rStyle w:val="Alaviitteenviite"/>
        </w:rPr>
        <w:footnoteRef/>
      </w:r>
      <w:r w:rsidRPr="00E17168">
        <w:rPr>
          <w:lang w:val="sv-SE"/>
        </w:rPr>
        <w:t xml:space="preserve"> Amnesty International 5.11.2021.</w:t>
      </w:r>
    </w:p>
  </w:footnote>
  <w:footnote w:id="299">
    <w:p w:rsidR="004F7C5C" w:rsidRPr="00E17168" w:rsidRDefault="004F7C5C">
      <w:pPr>
        <w:pStyle w:val="Alaviitteenteksti"/>
        <w:rPr>
          <w:lang w:val="sv-SE"/>
        </w:rPr>
      </w:pPr>
      <w:r>
        <w:rPr>
          <w:rStyle w:val="Alaviitteenviite"/>
        </w:rPr>
        <w:footnoteRef/>
      </w:r>
      <w:r w:rsidRPr="00E17168">
        <w:rPr>
          <w:lang w:val="sv-SE"/>
        </w:rPr>
        <w:t xml:space="preserve"> TNH 15.8.2023.</w:t>
      </w:r>
    </w:p>
  </w:footnote>
  <w:footnote w:id="300">
    <w:p w:rsidR="004F7C5C" w:rsidRPr="00E17168" w:rsidRDefault="004F7C5C" w:rsidP="00FE0FFA">
      <w:pPr>
        <w:pStyle w:val="Alaviitteenteksti"/>
        <w:rPr>
          <w:lang w:val="sv-SE"/>
        </w:rPr>
      </w:pPr>
      <w:r>
        <w:rPr>
          <w:rStyle w:val="Alaviitteenviite"/>
        </w:rPr>
        <w:footnoteRef/>
      </w:r>
      <w:r w:rsidRPr="00E17168">
        <w:rPr>
          <w:lang w:val="sv-SE"/>
        </w:rPr>
        <w:t xml:space="preserve"> EPO 15.6.2022.</w:t>
      </w:r>
    </w:p>
  </w:footnote>
  <w:footnote w:id="301">
    <w:p w:rsidR="004F7C5C" w:rsidRPr="00E17168" w:rsidRDefault="004F7C5C">
      <w:pPr>
        <w:pStyle w:val="Alaviitteenteksti"/>
        <w:rPr>
          <w:lang w:val="sv-SE"/>
        </w:rPr>
      </w:pPr>
      <w:r>
        <w:rPr>
          <w:rStyle w:val="Alaviitteenviite"/>
        </w:rPr>
        <w:footnoteRef/>
      </w:r>
      <w:r w:rsidRPr="00E17168">
        <w:rPr>
          <w:lang w:val="sv-SE"/>
        </w:rPr>
        <w:t xml:space="preserve"> EPO 26.7.2022.</w:t>
      </w:r>
    </w:p>
  </w:footnote>
  <w:footnote w:id="302">
    <w:p w:rsidR="004F7C5C" w:rsidRPr="00E17168" w:rsidRDefault="004F7C5C">
      <w:pPr>
        <w:pStyle w:val="Alaviitteenteksti"/>
        <w:rPr>
          <w:lang w:val="sv-SE"/>
        </w:rPr>
      </w:pPr>
      <w:r>
        <w:rPr>
          <w:rStyle w:val="Alaviitteenviite"/>
        </w:rPr>
        <w:footnoteRef/>
      </w:r>
      <w:r w:rsidRPr="00E17168">
        <w:rPr>
          <w:lang w:val="sv-SE"/>
        </w:rPr>
        <w:t xml:space="preserve"> Lemkin Institute for Genocide Prevention 3.2.2023; TNH / Harter 12.1.2023.</w:t>
      </w:r>
    </w:p>
  </w:footnote>
  <w:footnote w:id="303">
    <w:p w:rsidR="004F7C5C" w:rsidRPr="00E17168" w:rsidRDefault="004F7C5C">
      <w:pPr>
        <w:pStyle w:val="Alaviitteenteksti"/>
        <w:rPr>
          <w:lang w:val="sv-SE"/>
        </w:rPr>
      </w:pPr>
      <w:r>
        <w:rPr>
          <w:rStyle w:val="Alaviitteenviite"/>
        </w:rPr>
        <w:footnoteRef/>
      </w:r>
      <w:r w:rsidRPr="00E17168">
        <w:rPr>
          <w:lang w:val="sv-SE"/>
        </w:rPr>
        <w:t xml:space="preserve"> Lemkin Institute for Genocide Prevention 3.2.2023.</w:t>
      </w:r>
    </w:p>
  </w:footnote>
  <w:footnote w:id="304">
    <w:p w:rsidR="004F7C5C" w:rsidRPr="00E17168" w:rsidRDefault="004F7C5C">
      <w:pPr>
        <w:pStyle w:val="Alaviitteenteksti"/>
        <w:rPr>
          <w:lang w:val="sv-SE"/>
        </w:rPr>
      </w:pPr>
      <w:r>
        <w:rPr>
          <w:rStyle w:val="Alaviitteenviite"/>
        </w:rPr>
        <w:footnoteRef/>
      </w:r>
      <w:r w:rsidRPr="00E17168">
        <w:rPr>
          <w:lang w:val="sv-SE"/>
        </w:rPr>
        <w:t xml:space="preserve"> AAA 03/2023, s. </w:t>
      </w:r>
      <w:proofErr w:type="gramStart"/>
      <w:r w:rsidRPr="00E17168">
        <w:rPr>
          <w:lang w:val="sv-SE"/>
        </w:rPr>
        <w:t>6-9</w:t>
      </w:r>
      <w:proofErr w:type="gramEnd"/>
      <w:r w:rsidRPr="00E17168">
        <w:rPr>
          <w:lang w:val="sv-SE"/>
        </w:rPr>
        <w:t>.</w:t>
      </w:r>
    </w:p>
  </w:footnote>
  <w:footnote w:id="305">
    <w:p w:rsidR="004F7C5C" w:rsidRPr="00E17168" w:rsidRDefault="004F7C5C">
      <w:pPr>
        <w:pStyle w:val="Alaviitteenteksti"/>
        <w:rPr>
          <w:lang w:val="sv-SE"/>
        </w:rPr>
      </w:pPr>
      <w:r>
        <w:rPr>
          <w:rStyle w:val="Alaviitteenviite"/>
        </w:rPr>
        <w:footnoteRef/>
      </w:r>
      <w:r w:rsidRPr="00E17168">
        <w:rPr>
          <w:lang w:val="sv-SE"/>
        </w:rPr>
        <w:t xml:space="preserve"> EPO 8.9.2023; Al Jazeera 6.7.2022.</w:t>
      </w:r>
    </w:p>
  </w:footnote>
  <w:footnote w:id="306">
    <w:p w:rsidR="004F7C5C" w:rsidRPr="007767F2" w:rsidRDefault="004F7C5C" w:rsidP="007767F2">
      <w:pPr>
        <w:pStyle w:val="Alaviitteenteksti"/>
        <w:rPr>
          <w:lang w:val="en-US"/>
        </w:rPr>
      </w:pPr>
      <w:r>
        <w:rPr>
          <w:rStyle w:val="Alaviitteenviite"/>
        </w:rPr>
        <w:footnoteRef/>
      </w:r>
      <w:r w:rsidRPr="007767F2">
        <w:rPr>
          <w:lang w:val="en-US"/>
        </w:rPr>
        <w:t xml:space="preserve"> UN HRC 19.9.2022, s. 14; HRW 31.8.2022; EPO 26.7.2022.</w:t>
      </w:r>
    </w:p>
  </w:footnote>
  <w:footnote w:id="307">
    <w:p w:rsidR="004F7C5C" w:rsidRPr="007767F2" w:rsidRDefault="004F7C5C" w:rsidP="007767F2">
      <w:pPr>
        <w:pStyle w:val="Alaviitteenteksti"/>
        <w:rPr>
          <w:lang w:val="en-US"/>
        </w:rPr>
      </w:pPr>
      <w:r>
        <w:rPr>
          <w:rStyle w:val="Alaviitteenviite"/>
        </w:rPr>
        <w:footnoteRef/>
      </w:r>
      <w:r w:rsidRPr="007767F2">
        <w:rPr>
          <w:lang w:val="en-US"/>
        </w:rPr>
        <w:t xml:space="preserve"> UN HRC 19.9.2022, s. 14; HRW 31.8.2022.</w:t>
      </w:r>
    </w:p>
  </w:footnote>
  <w:footnote w:id="308">
    <w:p w:rsidR="004F7C5C" w:rsidRPr="002561B3" w:rsidRDefault="004F7C5C" w:rsidP="007767F2">
      <w:pPr>
        <w:pStyle w:val="Alaviitteenteksti"/>
        <w:rPr>
          <w:lang w:val="en-US"/>
        </w:rPr>
      </w:pPr>
      <w:r>
        <w:rPr>
          <w:rStyle w:val="Alaviitteenviite"/>
        </w:rPr>
        <w:footnoteRef/>
      </w:r>
      <w:r w:rsidRPr="002561B3">
        <w:rPr>
          <w:lang w:val="en-US"/>
        </w:rPr>
        <w:t xml:space="preserve"> HRW 31.8.2022.</w:t>
      </w:r>
    </w:p>
  </w:footnote>
  <w:footnote w:id="309">
    <w:p w:rsidR="004F7C5C" w:rsidRPr="002561B3" w:rsidRDefault="004F7C5C" w:rsidP="007767F2">
      <w:pPr>
        <w:pStyle w:val="Alaviitteenteksti"/>
        <w:rPr>
          <w:lang w:val="en-US"/>
        </w:rPr>
      </w:pPr>
      <w:r>
        <w:rPr>
          <w:rStyle w:val="Alaviitteenviite"/>
        </w:rPr>
        <w:footnoteRef/>
      </w:r>
      <w:r w:rsidRPr="002561B3">
        <w:rPr>
          <w:lang w:val="en-US"/>
        </w:rPr>
        <w:t xml:space="preserve"> </w:t>
      </w:r>
      <w:r>
        <w:rPr>
          <w:lang w:val="en-US"/>
        </w:rPr>
        <w:t xml:space="preserve">UN HRC 19.9.2022, s. 14; </w:t>
      </w:r>
      <w:r w:rsidRPr="002561B3">
        <w:rPr>
          <w:lang w:val="en-US"/>
        </w:rPr>
        <w:t>HRW 31.8</w:t>
      </w:r>
      <w:r>
        <w:rPr>
          <w:lang w:val="en-US"/>
        </w:rPr>
        <w:t>.2022; EPO 26.7.2022; Amnesty International 21.7.2022.</w:t>
      </w:r>
    </w:p>
  </w:footnote>
  <w:footnote w:id="310">
    <w:p w:rsidR="004F7C5C" w:rsidRPr="00315BBA" w:rsidRDefault="004F7C5C">
      <w:pPr>
        <w:pStyle w:val="Alaviitteenteksti"/>
        <w:rPr>
          <w:lang w:val="en-US"/>
        </w:rPr>
      </w:pPr>
      <w:r>
        <w:rPr>
          <w:rStyle w:val="Alaviitteenviite"/>
        </w:rPr>
        <w:footnoteRef/>
      </w:r>
      <w:r w:rsidRPr="00315BBA">
        <w:rPr>
          <w:lang w:val="en-US"/>
        </w:rPr>
        <w:t xml:space="preserve"> HRW 31.8.2022.</w:t>
      </w:r>
    </w:p>
  </w:footnote>
  <w:footnote w:id="311">
    <w:p w:rsidR="004F7C5C" w:rsidRPr="00F977A0" w:rsidRDefault="004F7C5C" w:rsidP="007767F2">
      <w:pPr>
        <w:pStyle w:val="Alaviitteenteksti"/>
        <w:rPr>
          <w:lang w:val="en-US"/>
        </w:rPr>
      </w:pPr>
      <w:r>
        <w:rPr>
          <w:rStyle w:val="Alaviitteenviite"/>
        </w:rPr>
        <w:footnoteRef/>
      </w:r>
      <w:r w:rsidRPr="00F977A0">
        <w:rPr>
          <w:lang w:val="en-US"/>
        </w:rPr>
        <w:t xml:space="preserve"> EPO 26.7.2022.</w:t>
      </w:r>
    </w:p>
  </w:footnote>
  <w:footnote w:id="312">
    <w:p w:rsidR="004F7C5C" w:rsidRPr="00F977A0" w:rsidRDefault="004F7C5C" w:rsidP="007767F2">
      <w:pPr>
        <w:pStyle w:val="Alaviitteenteksti"/>
        <w:rPr>
          <w:lang w:val="en-US"/>
        </w:rPr>
      </w:pPr>
      <w:r>
        <w:rPr>
          <w:rStyle w:val="Alaviitteenviite"/>
        </w:rPr>
        <w:footnoteRef/>
      </w:r>
      <w:r w:rsidRPr="00F977A0">
        <w:rPr>
          <w:lang w:val="en-US"/>
        </w:rPr>
        <w:t xml:space="preserve"> UN HRC 19.9.2022, s. 14; HRW 31.8.2022; EPO 18.8.2022; EPO 13.7.2022.</w:t>
      </w:r>
    </w:p>
  </w:footnote>
  <w:footnote w:id="313">
    <w:p w:rsidR="004F7C5C" w:rsidRPr="00F977A0" w:rsidRDefault="004F7C5C" w:rsidP="007767F2">
      <w:pPr>
        <w:pStyle w:val="Alaviitteenteksti"/>
        <w:rPr>
          <w:lang w:val="en-US"/>
        </w:rPr>
      </w:pPr>
      <w:r>
        <w:rPr>
          <w:rStyle w:val="Alaviitteenviite"/>
        </w:rPr>
        <w:footnoteRef/>
      </w:r>
      <w:r w:rsidRPr="00F977A0">
        <w:rPr>
          <w:lang w:val="en-US"/>
        </w:rPr>
        <w:t xml:space="preserve"> UN HRC 19.9.2022, s. 14; EPO 18.8.2022; EPO 13.7.2022.</w:t>
      </w:r>
    </w:p>
  </w:footnote>
  <w:footnote w:id="314">
    <w:p w:rsidR="004F7C5C" w:rsidRPr="00EC06C6" w:rsidRDefault="004F7C5C" w:rsidP="00FE0FFA">
      <w:pPr>
        <w:pStyle w:val="Alaviitteenteksti"/>
        <w:rPr>
          <w:lang w:val="en-US"/>
        </w:rPr>
      </w:pPr>
      <w:r>
        <w:rPr>
          <w:rStyle w:val="Alaviitteenviite"/>
        </w:rPr>
        <w:footnoteRef/>
      </w:r>
      <w:r w:rsidRPr="00EC06C6">
        <w:rPr>
          <w:lang w:val="en-US"/>
        </w:rPr>
        <w:t xml:space="preserve"> EPO 29.6.2022; EPO 9.9.2021.</w:t>
      </w:r>
    </w:p>
  </w:footnote>
  <w:footnote w:id="315">
    <w:p w:rsidR="004F7C5C" w:rsidRPr="00EC06C6" w:rsidRDefault="004F7C5C">
      <w:pPr>
        <w:pStyle w:val="Alaviitteenteksti"/>
        <w:rPr>
          <w:lang w:val="en-US"/>
        </w:rPr>
      </w:pPr>
      <w:r>
        <w:rPr>
          <w:rStyle w:val="Alaviitteenviite"/>
        </w:rPr>
        <w:footnoteRef/>
      </w:r>
      <w:r w:rsidRPr="00EC06C6">
        <w:rPr>
          <w:lang w:val="en-US"/>
        </w:rPr>
        <w:t xml:space="preserve"> Al Jazeera 26.8.2021.</w:t>
      </w:r>
    </w:p>
  </w:footnote>
  <w:footnote w:id="316">
    <w:p w:rsidR="004F7C5C" w:rsidRPr="00EC06C6" w:rsidRDefault="004F7C5C">
      <w:pPr>
        <w:pStyle w:val="Alaviitteenteksti"/>
        <w:rPr>
          <w:lang w:val="en-US"/>
        </w:rPr>
      </w:pPr>
      <w:r>
        <w:rPr>
          <w:rStyle w:val="Alaviitteenviite"/>
        </w:rPr>
        <w:footnoteRef/>
      </w:r>
      <w:r w:rsidRPr="00EC06C6">
        <w:rPr>
          <w:lang w:val="en-US"/>
        </w:rPr>
        <w:t xml:space="preserve"> EPO 17.3.2022.</w:t>
      </w:r>
    </w:p>
  </w:footnote>
  <w:footnote w:id="317">
    <w:p w:rsidR="004F7C5C" w:rsidRPr="00EC06C6" w:rsidRDefault="004F7C5C">
      <w:pPr>
        <w:pStyle w:val="Alaviitteenteksti"/>
        <w:rPr>
          <w:lang w:val="en-US"/>
        </w:rPr>
      </w:pPr>
      <w:r>
        <w:rPr>
          <w:rStyle w:val="Alaviitteenviite"/>
        </w:rPr>
        <w:footnoteRef/>
      </w:r>
      <w:r w:rsidRPr="00EC06C6">
        <w:rPr>
          <w:lang w:val="en-US"/>
        </w:rPr>
        <w:t xml:space="preserve"> Reuters 21.2.2023; VoA 15.2.2023; Borkena 16.2.2023.</w:t>
      </w:r>
    </w:p>
  </w:footnote>
  <w:footnote w:id="318">
    <w:p w:rsidR="004F7C5C" w:rsidRPr="00EC06C6" w:rsidRDefault="004F7C5C">
      <w:pPr>
        <w:pStyle w:val="Alaviitteenteksti"/>
        <w:rPr>
          <w:lang w:val="en-US"/>
        </w:rPr>
      </w:pPr>
      <w:r>
        <w:rPr>
          <w:rStyle w:val="Alaviitteenviite"/>
        </w:rPr>
        <w:footnoteRef/>
      </w:r>
      <w:r w:rsidRPr="00EC06C6">
        <w:rPr>
          <w:lang w:val="en-US"/>
        </w:rPr>
        <w:t xml:space="preserve"> Reuters 21.2.2023; VoA 15.2.2023.</w:t>
      </w:r>
    </w:p>
  </w:footnote>
  <w:footnote w:id="319">
    <w:p w:rsidR="004F7C5C" w:rsidRPr="00EC06C6" w:rsidRDefault="004F7C5C">
      <w:pPr>
        <w:pStyle w:val="Alaviitteenteksti"/>
        <w:rPr>
          <w:lang w:val="en-US"/>
        </w:rPr>
      </w:pPr>
      <w:r>
        <w:rPr>
          <w:rStyle w:val="Alaviitteenviite"/>
        </w:rPr>
        <w:footnoteRef/>
      </w:r>
      <w:r w:rsidRPr="00EC06C6">
        <w:rPr>
          <w:lang w:val="en-US"/>
        </w:rPr>
        <w:t xml:space="preserve"> EPO 8.2.2023; DW / Schwikowski 2.2.2023; Stratfor 26.4.2022.</w:t>
      </w:r>
    </w:p>
  </w:footnote>
  <w:footnote w:id="320">
    <w:p w:rsidR="004F7C5C" w:rsidRPr="00EC06C6" w:rsidRDefault="004F7C5C" w:rsidP="00C97D7C">
      <w:pPr>
        <w:pStyle w:val="Alaviitteenteksti"/>
        <w:rPr>
          <w:lang w:val="en-US"/>
        </w:rPr>
      </w:pPr>
      <w:r>
        <w:rPr>
          <w:rStyle w:val="Alaviitteenviite"/>
        </w:rPr>
        <w:footnoteRef/>
      </w:r>
      <w:r w:rsidRPr="00EC06C6">
        <w:rPr>
          <w:lang w:val="en-US"/>
        </w:rPr>
        <w:t xml:space="preserve"> DW / Schwikowski 2.2.2023; EPO 7.12.2022.</w:t>
      </w:r>
    </w:p>
  </w:footnote>
  <w:footnote w:id="321">
    <w:p w:rsidR="004F7C5C" w:rsidRPr="00EC06C6" w:rsidRDefault="004F7C5C" w:rsidP="00C97D7C">
      <w:pPr>
        <w:pStyle w:val="Alaviitteenteksti"/>
        <w:rPr>
          <w:lang w:val="en-US"/>
        </w:rPr>
      </w:pPr>
      <w:r>
        <w:rPr>
          <w:rStyle w:val="Alaviitteenviite"/>
        </w:rPr>
        <w:footnoteRef/>
      </w:r>
      <w:r w:rsidRPr="00EC06C6">
        <w:rPr>
          <w:lang w:val="en-US"/>
        </w:rPr>
        <w:t xml:space="preserve"> DW / Schwikowski 2.2.2023.</w:t>
      </w:r>
    </w:p>
  </w:footnote>
  <w:footnote w:id="322">
    <w:p w:rsidR="004F7C5C" w:rsidRPr="00EC06C6" w:rsidRDefault="004F7C5C" w:rsidP="00C97D7C">
      <w:pPr>
        <w:pStyle w:val="Alaviitteenteksti"/>
        <w:rPr>
          <w:lang w:val="en-US"/>
        </w:rPr>
      </w:pPr>
      <w:r>
        <w:rPr>
          <w:rStyle w:val="Alaviitteenviite"/>
        </w:rPr>
        <w:footnoteRef/>
      </w:r>
      <w:r w:rsidRPr="00EC06C6">
        <w:rPr>
          <w:lang w:val="en-US"/>
        </w:rPr>
        <w:t xml:space="preserve"> Reuters 21.2.2023.</w:t>
      </w:r>
    </w:p>
  </w:footnote>
  <w:footnote w:id="323">
    <w:p w:rsidR="004F7C5C" w:rsidRPr="00EC06C6" w:rsidRDefault="004F7C5C" w:rsidP="00656A31">
      <w:pPr>
        <w:pStyle w:val="Alaviitteenteksti"/>
        <w:rPr>
          <w:lang w:val="en-US"/>
        </w:rPr>
      </w:pPr>
      <w:r>
        <w:rPr>
          <w:rStyle w:val="Alaviitteenviite"/>
        </w:rPr>
        <w:footnoteRef/>
      </w:r>
      <w:r w:rsidRPr="00EC06C6">
        <w:rPr>
          <w:lang w:val="en-US"/>
        </w:rPr>
        <w:t xml:space="preserve"> DW / Schwikowski 2.2.2023; EPO 7.12.2022.</w:t>
      </w:r>
    </w:p>
  </w:footnote>
  <w:footnote w:id="324">
    <w:p w:rsidR="004F7C5C" w:rsidRPr="00EC06C6" w:rsidRDefault="004F7C5C" w:rsidP="00656A31">
      <w:pPr>
        <w:pStyle w:val="Alaviitteenteksti"/>
        <w:rPr>
          <w:lang w:val="en-US"/>
        </w:rPr>
      </w:pPr>
      <w:r>
        <w:rPr>
          <w:rStyle w:val="Alaviitteenviite"/>
        </w:rPr>
        <w:footnoteRef/>
      </w:r>
      <w:r w:rsidRPr="00EC06C6">
        <w:rPr>
          <w:lang w:val="en-US"/>
        </w:rPr>
        <w:t xml:space="preserve"> EPO 31.1.2022.</w:t>
      </w:r>
    </w:p>
  </w:footnote>
  <w:footnote w:id="325">
    <w:p w:rsidR="004F7C5C" w:rsidRPr="00EC06C6" w:rsidRDefault="004F7C5C" w:rsidP="0001717D">
      <w:pPr>
        <w:pStyle w:val="Alaviitteenteksti"/>
        <w:rPr>
          <w:lang w:val="en-US"/>
        </w:rPr>
      </w:pPr>
      <w:r>
        <w:rPr>
          <w:rStyle w:val="Alaviitteenviite"/>
        </w:rPr>
        <w:footnoteRef/>
      </w:r>
      <w:r w:rsidRPr="00EC06C6">
        <w:rPr>
          <w:lang w:val="en-US"/>
        </w:rPr>
        <w:t xml:space="preserve"> EPO 17.11.2021; EPO 20.8.2021. </w:t>
      </w:r>
    </w:p>
  </w:footnote>
  <w:footnote w:id="326">
    <w:p w:rsidR="004F7C5C" w:rsidRPr="00EC06C6" w:rsidRDefault="004F7C5C" w:rsidP="00F001FB">
      <w:pPr>
        <w:pStyle w:val="Alaviitteenteksti"/>
        <w:rPr>
          <w:lang w:val="en-US"/>
        </w:rPr>
      </w:pPr>
      <w:r>
        <w:rPr>
          <w:rStyle w:val="Alaviitteenviite"/>
        </w:rPr>
        <w:footnoteRef/>
      </w:r>
      <w:r w:rsidRPr="00EC06C6">
        <w:rPr>
          <w:lang w:val="en-US"/>
        </w:rPr>
        <w:t xml:space="preserve"> DW / Schwikowski 2.2.2023.</w:t>
      </w:r>
    </w:p>
  </w:footnote>
  <w:footnote w:id="327">
    <w:p w:rsidR="004F7C5C" w:rsidRPr="00EC06C6" w:rsidRDefault="004F7C5C" w:rsidP="00C97D7C">
      <w:pPr>
        <w:pStyle w:val="Alaviitteenteksti"/>
        <w:rPr>
          <w:lang w:val="en-US"/>
        </w:rPr>
      </w:pPr>
      <w:r>
        <w:rPr>
          <w:rStyle w:val="Alaviitteenviite"/>
        </w:rPr>
        <w:footnoteRef/>
      </w:r>
      <w:r w:rsidRPr="00EC06C6">
        <w:rPr>
          <w:lang w:val="en-US"/>
        </w:rPr>
        <w:t xml:space="preserve"> EPO 29.6.2022.</w:t>
      </w:r>
    </w:p>
  </w:footnote>
  <w:footnote w:id="328">
    <w:p w:rsidR="004F7C5C" w:rsidRPr="00EC06C6" w:rsidRDefault="004F7C5C">
      <w:pPr>
        <w:pStyle w:val="Alaviitteenteksti"/>
        <w:rPr>
          <w:lang w:val="en-US"/>
        </w:rPr>
      </w:pPr>
      <w:r>
        <w:rPr>
          <w:rStyle w:val="Alaviitteenviite"/>
        </w:rPr>
        <w:footnoteRef/>
      </w:r>
      <w:r w:rsidRPr="00EC06C6">
        <w:rPr>
          <w:lang w:val="en-US"/>
        </w:rPr>
        <w:t xml:space="preserve"> Al Jazeera 2.9.2022.</w:t>
      </w:r>
    </w:p>
  </w:footnote>
  <w:footnote w:id="329">
    <w:p w:rsidR="004F7C5C" w:rsidRPr="00EC06C6" w:rsidRDefault="004F7C5C" w:rsidP="000018CD">
      <w:pPr>
        <w:pStyle w:val="Alaviitteenteksti"/>
        <w:rPr>
          <w:lang w:val="en-US"/>
        </w:rPr>
      </w:pPr>
      <w:r>
        <w:rPr>
          <w:rStyle w:val="Alaviitteenviite"/>
        </w:rPr>
        <w:footnoteRef/>
      </w:r>
      <w:r w:rsidRPr="00EC06C6">
        <w:rPr>
          <w:lang w:val="en-US"/>
        </w:rPr>
        <w:t xml:space="preserve"> EPO 6.4.2022; EPO 2.3.2022.</w:t>
      </w:r>
    </w:p>
  </w:footnote>
  <w:footnote w:id="330">
    <w:p w:rsidR="004F7C5C" w:rsidRPr="00EC06C6" w:rsidRDefault="004F7C5C" w:rsidP="000018CD">
      <w:pPr>
        <w:pStyle w:val="Alaviitteenteksti"/>
        <w:rPr>
          <w:lang w:val="en-US"/>
        </w:rPr>
      </w:pPr>
      <w:r>
        <w:rPr>
          <w:rStyle w:val="Alaviitteenviite"/>
        </w:rPr>
        <w:footnoteRef/>
      </w:r>
      <w:r w:rsidRPr="00EC06C6">
        <w:rPr>
          <w:lang w:val="en-US"/>
        </w:rPr>
        <w:t xml:space="preserve"> EPO 26.7.2022.</w:t>
      </w:r>
    </w:p>
  </w:footnote>
  <w:footnote w:id="331">
    <w:p w:rsidR="004F7C5C" w:rsidRPr="00EC06C6" w:rsidRDefault="004F7C5C" w:rsidP="00F50435">
      <w:pPr>
        <w:pStyle w:val="Alaviitteenteksti"/>
        <w:rPr>
          <w:lang w:val="en-US"/>
        </w:rPr>
      </w:pPr>
      <w:r>
        <w:rPr>
          <w:rStyle w:val="Alaviitteenviite"/>
        </w:rPr>
        <w:footnoteRef/>
      </w:r>
      <w:r w:rsidRPr="00EC06C6">
        <w:rPr>
          <w:lang w:val="en-US"/>
        </w:rPr>
        <w:t xml:space="preserve"> EPO 6.4.2022.</w:t>
      </w:r>
    </w:p>
  </w:footnote>
  <w:footnote w:id="332">
    <w:p w:rsidR="004F7C5C" w:rsidRPr="00EC06C6" w:rsidRDefault="004F7C5C" w:rsidP="00F50435">
      <w:pPr>
        <w:pStyle w:val="Alaviitteenteksti"/>
        <w:rPr>
          <w:lang w:val="en-US"/>
        </w:rPr>
      </w:pPr>
      <w:r>
        <w:rPr>
          <w:rStyle w:val="Alaviitteenviite"/>
        </w:rPr>
        <w:footnoteRef/>
      </w:r>
      <w:r w:rsidRPr="00EC06C6">
        <w:rPr>
          <w:lang w:val="en-US"/>
        </w:rPr>
        <w:t xml:space="preserve"> EPO 29.6.2022.</w:t>
      </w:r>
    </w:p>
  </w:footnote>
  <w:footnote w:id="333">
    <w:p w:rsidR="004F7C5C" w:rsidRPr="00EC06C6" w:rsidRDefault="004F7C5C" w:rsidP="00F50435">
      <w:pPr>
        <w:pStyle w:val="Alaviitteenteksti"/>
        <w:rPr>
          <w:lang w:val="en-US"/>
        </w:rPr>
      </w:pPr>
      <w:r>
        <w:rPr>
          <w:rStyle w:val="Alaviitteenviite"/>
        </w:rPr>
        <w:footnoteRef/>
      </w:r>
      <w:r w:rsidRPr="00EC06C6">
        <w:rPr>
          <w:lang w:val="en-US"/>
        </w:rPr>
        <w:t xml:space="preserve"> EPO 6.4.2022; EPO 31.1.2022; EPO 13.5.2021.</w:t>
      </w:r>
    </w:p>
  </w:footnote>
  <w:footnote w:id="334">
    <w:p w:rsidR="004F7C5C" w:rsidRPr="00EC06C6" w:rsidRDefault="004F7C5C" w:rsidP="00F50435">
      <w:pPr>
        <w:pStyle w:val="Alaviitteenteksti"/>
        <w:rPr>
          <w:lang w:val="en-US"/>
        </w:rPr>
      </w:pPr>
      <w:r>
        <w:rPr>
          <w:rStyle w:val="Alaviitteenviite"/>
        </w:rPr>
        <w:footnoteRef/>
      </w:r>
      <w:r w:rsidRPr="00EC06C6">
        <w:rPr>
          <w:lang w:val="en-US"/>
        </w:rPr>
        <w:t xml:space="preserve"> EPO 12.1.2023; EPO 6.4.2022.</w:t>
      </w:r>
    </w:p>
  </w:footnote>
  <w:footnote w:id="335">
    <w:p w:rsidR="004F7C5C" w:rsidRPr="004401BC" w:rsidRDefault="004F7C5C">
      <w:pPr>
        <w:pStyle w:val="Alaviitteenteksti"/>
        <w:rPr>
          <w:lang w:val="en-US"/>
        </w:rPr>
      </w:pPr>
      <w:r>
        <w:rPr>
          <w:rStyle w:val="Alaviitteenviite"/>
        </w:rPr>
        <w:footnoteRef/>
      </w:r>
      <w:r w:rsidRPr="004401BC">
        <w:rPr>
          <w:lang w:val="en-US"/>
        </w:rPr>
        <w:t xml:space="preserve"> EPO 8.2.2023; EPO 20.7.2022; EPO 26.4.2022; EPO 6.4.2022; Protecti</w:t>
      </w:r>
      <w:r>
        <w:rPr>
          <w:lang w:val="en-US"/>
        </w:rPr>
        <w:t>on Cluster 23.6.2022, s. 4, 6</w:t>
      </w:r>
      <w:r w:rsidRPr="004401BC">
        <w:rPr>
          <w:lang w:val="en-US"/>
        </w:rPr>
        <w:t>.</w:t>
      </w:r>
    </w:p>
  </w:footnote>
  <w:footnote w:id="336">
    <w:p w:rsidR="004F7C5C" w:rsidRDefault="004F7C5C" w:rsidP="00DE7E6F">
      <w:pPr>
        <w:pStyle w:val="Alaviitteenteksti"/>
      </w:pPr>
      <w:r>
        <w:rPr>
          <w:rStyle w:val="Alaviitteenviite"/>
        </w:rPr>
        <w:footnoteRef/>
      </w:r>
      <w:r>
        <w:t xml:space="preserve"> </w:t>
      </w:r>
      <w:r w:rsidRPr="000416DD">
        <w:t xml:space="preserve">EPO 20.7.2022; </w:t>
      </w:r>
      <w:r>
        <w:t>EPO 26.4.2022.</w:t>
      </w:r>
    </w:p>
  </w:footnote>
  <w:footnote w:id="337">
    <w:p w:rsidR="004F7C5C" w:rsidRDefault="004F7C5C">
      <w:pPr>
        <w:pStyle w:val="Alaviitteenteksti"/>
      </w:pPr>
      <w:r>
        <w:rPr>
          <w:rStyle w:val="Alaviitteenviite"/>
        </w:rPr>
        <w:footnoteRef/>
      </w:r>
      <w:r>
        <w:t xml:space="preserve"> EPO 26.4.2022.</w:t>
      </w:r>
    </w:p>
  </w:footnote>
  <w:footnote w:id="338">
    <w:p w:rsidR="004F7C5C" w:rsidRPr="00DE7E6F" w:rsidRDefault="004F7C5C">
      <w:pPr>
        <w:pStyle w:val="Alaviitteenteksti"/>
      </w:pPr>
      <w:r>
        <w:rPr>
          <w:rStyle w:val="Alaviitteenviite"/>
        </w:rPr>
        <w:footnoteRef/>
      </w:r>
      <w:r w:rsidRPr="00DE7E6F">
        <w:t xml:space="preserve"> EPO 7.12.2022.</w:t>
      </w:r>
    </w:p>
  </w:footnote>
  <w:footnote w:id="339">
    <w:p w:rsidR="004F7C5C" w:rsidRPr="00DE7E6F" w:rsidRDefault="004F7C5C" w:rsidP="00956F06">
      <w:pPr>
        <w:pStyle w:val="Alaviitteenteksti"/>
      </w:pPr>
      <w:r>
        <w:rPr>
          <w:rStyle w:val="Alaviitteenviite"/>
        </w:rPr>
        <w:footnoteRef/>
      </w:r>
      <w:r w:rsidRPr="00DE7E6F">
        <w:t xml:space="preserve"> EPO 12.1.2023.</w:t>
      </w:r>
    </w:p>
  </w:footnote>
  <w:footnote w:id="340">
    <w:p w:rsidR="004F7C5C" w:rsidRPr="000F245D" w:rsidRDefault="004F7C5C">
      <w:pPr>
        <w:pStyle w:val="Alaviitteenteksti"/>
        <w:rPr>
          <w:lang w:val="en-US"/>
        </w:rPr>
      </w:pPr>
      <w:r>
        <w:rPr>
          <w:rStyle w:val="Alaviitteenviite"/>
        </w:rPr>
        <w:footnoteRef/>
      </w:r>
      <w:r w:rsidRPr="000F245D">
        <w:rPr>
          <w:lang w:val="en-US"/>
        </w:rPr>
        <w:t xml:space="preserve"> EPO 5.4.2023.</w:t>
      </w:r>
    </w:p>
  </w:footnote>
  <w:footnote w:id="341">
    <w:p w:rsidR="004F7C5C" w:rsidRPr="00F03A4E" w:rsidRDefault="004F7C5C">
      <w:pPr>
        <w:pStyle w:val="Alaviitteenteksti"/>
        <w:rPr>
          <w:lang w:val="en-US"/>
        </w:rPr>
      </w:pPr>
      <w:r>
        <w:rPr>
          <w:rStyle w:val="Alaviitteenviite"/>
        </w:rPr>
        <w:footnoteRef/>
      </w:r>
      <w:r w:rsidRPr="00F03A4E">
        <w:rPr>
          <w:lang w:val="en-US"/>
        </w:rPr>
        <w:t xml:space="preserve"> </w:t>
      </w:r>
      <w:r>
        <w:rPr>
          <w:lang w:val="en-US"/>
        </w:rPr>
        <w:t>International Crisis Group 2023.</w:t>
      </w:r>
    </w:p>
  </w:footnote>
  <w:footnote w:id="342">
    <w:p w:rsidR="004F7C5C" w:rsidRPr="0026728B" w:rsidRDefault="004F7C5C">
      <w:pPr>
        <w:pStyle w:val="Alaviitteenteksti"/>
        <w:rPr>
          <w:lang w:val="en-US"/>
        </w:rPr>
      </w:pPr>
      <w:r>
        <w:rPr>
          <w:rStyle w:val="Alaviitteenviite"/>
        </w:rPr>
        <w:footnoteRef/>
      </w:r>
      <w:r w:rsidRPr="0026728B">
        <w:rPr>
          <w:lang w:val="en-US"/>
        </w:rPr>
        <w:t xml:space="preserve"> </w:t>
      </w:r>
      <w:r>
        <w:rPr>
          <w:lang w:val="en-US"/>
        </w:rPr>
        <w:t xml:space="preserve">EPO 10.8.2023a; </w:t>
      </w:r>
      <w:r w:rsidRPr="000B1C05">
        <w:rPr>
          <w:lang w:val="en-US"/>
        </w:rPr>
        <w:t>EPO 6.5.2023; AP News 25.6.2022; Freedom House 2022.</w:t>
      </w:r>
    </w:p>
  </w:footnote>
  <w:footnote w:id="343">
    <w:p w:rsidR="004F7C5C" w:rsidRPr="002412DA" w:rsidRDefault="004F7C5C" w:rsidP="000B1C05">
      <w:pPr>
        <w:pStyle w:val="Alaviitteenteksti"/>
      </w:pPr>
      <w:r>
        <w:rPr>
          <w:rStyle w:val="Alaviitteenviite"/>
        </w:rPr>
        <w:footnoteRef/>
      </w:r>
      <w:r w:rsidRPr="002412DA">
        <w:t xml:space="preserve"> EPO 8.2.2023.</w:t>
      </w:r>
    </w:p>
  </w:footnote>
  <w:footnote w:id="344">
    <w:p w:rsidR="004F7C5C" w:rsidRPr="002412DA" w:rsidRDefault="004F7C5C" w:rsidP="000B1C05">
      <w:pPr>
        <w:pStyle w:val="Alaviitteenteksti"/>
      </w:pPr>
      <w:r>
        <w:rPr>
          <w:rStyle w:val="Alaviitteenviite"/>
        </w:rPr>
        <w:footnoteRef/>
      </w:r>
      <w:r>
        <w:t xml:space="preserve"> </w:t>
      </w:r>
      <w:r w:rsidRPr="002412DA">
        <w:t>EPO 10.8.2023a.</w:t>
      </w:r>
    </w:p>
  </w:footnote>
  <w:footnote w:id="345">
    <w:p w:rsidR="004F7C5C" w:rsidRPr="002412DA" w:rsidRDefault="004F7C5C" w:rsidP="0026728B">
      <w:pPr>
        <w:pStyle w:val="Alaviitteenteksti"/>
      </w:pPr>
      <w:r>
        <w:rPr>
          <w:rStyle w:val="Alaviitteenviite"/>
        </w:rPr>
        <w:footnoteRef/>
      </w:r>
      <w:r w:rsidRPr="002412DA">
        <w:t xml:space="preserve"> EPO 6.10.2023.</w:t>
      </w:r>
    </w:p>
  </w:footnote>
  <w:footnote w:id="346">
    <w:p w:rsidR="004F7C5C" w:rsidRPr="002412DA" w:rsidRDefault="004F7C5C" w:rsidP="0026728B">
      <w:pPr>
        <w:pStyle w:val="Alaviitteenteksti"/>
      </w:pPr>
      <w:r>
        <w:rPr>
          <w:rStyle w:val="Alaviitteenviite"/>
        </w:rPr>
        <w:footnoteRef/>
      </w:r>
      <w:r w:rsidRPr="002412DA">
        <w:t xml:space="preserve"> HRW 2022.</w:t>
      </w:r>
    </w:p>
  </w:footnote>
  <w:footnote w:id="347">
    <w:p w:rsidR="004F7C5C" w:rsidRPr="00DD6CB0" w:rsidRDefault="004F7C5C" w:rsidP="0026728B">
      <w:pPr>
        <w:pStyle w:val="Alaviitteenteksti"/>
        <w:rPr>
          <w:lang w:val="en-US"/>
        </w:rPr>
      </w:pPr>
      <w:r>
        <w:rPr>
          <w:rStyle w:val="Alaviitteenviite"/>
        </w:rPr>
        <w:footnoteRef/>
      </w:r>
      <w:r w:rsidRPr="00DD6CB0">
        <w:rPr>
          <w:lang w:val="en-US"/>
        </w:rPr>
        <w:t xml:space="preserve"> </w:t>
      </w:r>
      <w:r>
        <w:rPr>
          <w:lang w:val="en-US"/>
        </w:rPr>
        <w:t>International Crisis Group 26.11.2021.</w:t>
      </w:r>
    </w:p>
  </w:footnote>
  <w:footnote w:id="348">
    <w:p w:rsidR="004F7C5C" w:rsidRPr="0026728B" w:rsidRDefault="004F7C5C" w:rsidP="00BA5382">
      <w:pPr>
        <w:pStyle w:val="Alaviitteenteksti"/>
        <w:rPr>
          <w:lang w:val="en-US"/>
        </w:rPr>
      </w:pPr>
      <w:r>
        <w:rPr>
          <w:rStyle w:val="Alaviitteenviite"/>
        </w:rPr>
        <w:footnoteRef/>
      </w:r>
      <w:r w:rsidRPr="0026728B">
        <w:rPr>
          <w:lang w:val="en-US"/>
        </w:rPr>
        <w:t xml:space="preserve"> EPO 6.5.2023.</w:t>
      </w:r>
    </w:p>
  </w:footnote>
  <w:footnote w:id="349">
    <w:p w:rsidR="004F7C5C" w:rsidRPr="00384FFA" w:rsidRDefault="004F7C5C">
      <w:pPr>
        <w:pStyle w:val="Alaviitteenteksti"/>
        <w:rPr>
          <w:lang w:val="en-US"/>
        </w:rPr>
      </w:pPr>
      <w:r>
        <w:rPr>
          <w:rStyle w:val="Alaviitteenviite"/>
        </w:rPr>
        <w:footnoteRef/>
      </w:r>
      <w:r w:rsidRPr="00384FFA">
        <w:rPr>
          <w:lang w:val="en-US"/>
        </w:rPr>
        <w:t xml:space="preserve"> EPO 8.2.2023.</w:t>
      </w:r>
    </w:p>
  </w:footnote>
  <w:footnote w:id="350">
    <w:p w:rsidR="004F7C5C" w:rsidRPr="002412DA" w:rsidRDefault="004F7C5C">
      <w:pPr>
        <w:pStyle w:val="Alaviitteenteksti"/>
        <w:rPr>
          <w:lang w:val="sv-SE"/>
        </w:rPr>
      </w:pPr>
      <w:r>
        <w:rPr>
          <w:rStyle w:val="Alaviitteenviite"/>
        </w:rPr>
        <w:footnoteRef/>
      </w:r>
      <w:r w:rsidRPr="002412DA">
        <w:rPr>
          <w:lang w:val="sv-SE"/>
        </w:rPr>
        <w:t xml:space="preserve"> RVI / Birhanu 12/2022, s. 2, 4; EPO 2.4.2021.</w:t>
      </w:r>
    </w:p>
  </w:footnote>
  <w:footnote w:id="351">
    <w:p w:rsidR="004F7C5C" w:rsidRPr="002412DA" w:rsidRDefault="004F7C5C">
      <w:pPr>
        <w:pStyle w:val="Alaviitteenteksti"/>
        <w:rPr>
          <w:lang w:val="sv-SE"/>
        </w:rPr>
      </w:pPr>
      <w:r>
        <w:rPr>
          <w:rStyle w:val="Alaviitteenviite"/>
        </w:rPr>
        <w:footnoteRef/>
      </w:r>
      <w:r w:rsidRPr="002412DA">
        <w:rPr>
          <w:lang w:val="sv-SE"/>
        </w:rPr>
        <w:t xml:space="preserve"> EPO 2.4.2021.</w:t>
      </w:r>
    </w:p>
  </w:footnote>
  <w:footnote w:id="352">
    <w:p w:rsidR="004F7C5C" w:rsidRPr="002412DA" w:rsidRDefault="004F7C5C" w:rsidP="0026728B">
      <w:pPr>
        <w:pStyle w:val="Alaviitteenteksti"/>
        <w:rPr>
          <w:lang w:val="sv-SE"/>
        </w:rPr>
      </w:pPr>
      <w:r>
        <w:rPr>
          <w:rStyle w:val="Alaviitteenviite"/>
        </w:rPr>
        <w:footnoteRef/>
      </w:r>
      <w:r w:rsidRPr="002412DA">
        <w:rPr>
          <w:lang w:val="sv-SE"/>
        </w:rPr>
        <w:t xml:space="preserve"> EPO 16.3.2022.</w:t>
      </w:r>
    </w:p>
  </w:footnote>
  <w:footnote w:id="353">
    <w:p w:rsidR="004F7C5C" w:rsidRPr="002412DA" w:rsidRDefault="004F7C5C">
      <w:pPr>
        <w:pStyle w:val="Alaviitteenteksti"/>
        <w:rPr>
          <w:lang w:val="sv-SE"/>
        </w:rPr>
      </w:pPr>
      <w:r>
        <w:rPr>
          <w:rStyle w:val="Alaviitteenviite"/>
        </w:rPr>
        <w:footnoteRef/>
      </w:r>
      <w:r w:rsidRPr="002412DA">
        <w:rPr>
          <w:lang w:val="sv-SE"/>
        </w:rPr>
        <w:t xml:space="preserve"> EPO 16.3.2022.</w:t>
      </w:r>
    </w:p>
  </w:footnote>
  <w:footnote w:id="354">
    <w:p w:rsidR="004F7C5C" w:rsidRPr="002412DA" w:rsidRDefault="004F7C5C">
      <w:pPr>
        <w:pStyle w:val="Alaviitteenteksti"/>
        <w:rPr>
          <w:lang w:val="sv-SE"/>
        </w:rPr>
      </w:pPr>
      <w:r>
        <w:rPr>
          <w:rStyle w:val="Alaviitteenviite"/>
        </w:rPr>
        <w:footnoteRef/>
      </w:r>
      <w:r w:rsidRPr="002412DA">
        <w:rPr>
          <w:lang w:val="sv-SE"/>
        </w:rPr>
        <w:t xml:space="preserve"> EPO 16.3.2022; RVI / Birhanu 12/2022, s. </w:t>
      </w:r>
      <w:proofErr w:type="gramStart"/>
      <w:r w:rsidRPr="002412DA">
        <w:rPr>
          <w:lang w:val="sv-SE"/>
        </w:rPr>
        <w:t>1-2</w:t>
      </w:r>
      <w:proofErr w:type="gramEnd"/>
      <w:r w:rsidRPr="002412DA">
        <w:rPr>
          <w:lang w:val="sv-SE"/>
        </w:rPr>
        <w:t>.</w:t>
      </w:r>
    </w:p>
  </w:footnote>
  <w:footnote w:id="355">
    <w:p w:rsidR="004F7C5C" w:rsidRPr="002412DA" w:rsidRDefault="004F7C5C">
      <w:pPr>
        <w:pStyle w:val="Alaviitteenteksti"/>
        <w:rPr>
          <w:lang w:val="sv-SE"/>
        </w:rPr>
      </w:pPr>
      <w:r>
        <w:rPr>
          <w:rStyle w:val="Alaviitteenviite"/>
        </w:rPr>
        <w:footnoteRef/>
      </w:r>
      <w:r w:rsidRPr="002412DA">
        <w:rPr>
          <w:lang w:val="sv-SE"/>
        </w:rPr>
        <w:t xml:space="preserve"> EPO 16.3.2022.</w:t>
      </w:r>
    </w:p>
  </w:footnote>
  <w:footnote w:id="356">
    <w:p w:rsidR="004F7C5C" w:rsidRPr="002412DA" w:rsidRDefault="004F7C5C">
      <w:pPr>
        <w:pStyle w:val="Alaviitteenteksti"/>
        <w:rPr>
          <w:lang w:val="sv-SE"/>
        </w:rPr>
      </w:pPr>
      <w:r>
        <w:rPr>
          <w:rStyle w:val="Alaviitteenviite"/>
        </w:rPr>
        <w:footnoteRef/>
      </w:r>
      <w:r w:rsidRPr="002412DA">
        <w:rPr>
          <w:lang w:val="sv-SE"/>
        </w:rPr>
        <w:t xml:space="preserve"> RVI / Birhanu 12/2022, s. 3.</w:t>
      </w:r>
    </w:p>
  </w:footnote>
  <w:footnote w:id="357">
    <w:p w:rsidR="004F7C5C" w:rsidRPr="0026728B" w:rsidRDefault="004F7C5C" w:rsidP="0026728B">
      <w:pPr>
        <w:pStyle w:val="Alaviitteenteksti"/>
      </w:pPr>
      <w:r>
        <w:rPr>
          <w:rStyle w:val="Alaviitteenviite"/>
        </w:rPr>
        <w:footnoteRef/>
      </w:r>
      <w:r w:rsidRPr="0026728B">
        <w:t xml:space="preserve"> EPO 6.5.2023; EPO 19.4.2022; EPO 6.4.2022; EPO 16.3.2022; EPO 31.1.2022.</w:t>
      </w:r>
    </w:p>
  </w:footnote>
  <w:footnote w:id="358">
    <w:p w:rsidR="004F7C5C" w:rsidRPr="00C86AB9" w:rsidRDefault="004F7C5C">
      <w:pPr>
        <w:pStyle w:val="Alaviitteenteksti"/>
        <w:rPr>
          <w:lang w:val="sv-SE"/>
        </w:rPr>
      </w:pPr>
      <w:r>
        <w:rPr>
          <w:rStyle w:val="Alaviitteenviite"/>
        </w:rPr>
        <w:footnoteRef/>
      </w:r>
      <w:r w:rsidRPr="00C86AB9">
        <w:rPr>
          <w:lang w:val="sv-SE"/>
        </w:rPr>
        <w:t xml:space="preserve"> R</w:t>
      </w:r>
      <w:r>
        <w:rPr>
          <w:lang w:val="sv-SE"/>
        </w:rPr>
        <w:t xml:space="preserve">VI / Birhanu 12/2022, s. 1, </w:t>
      </w:r>
      <w:proofErr w:type="gramStart"/>
      <w:r>
        <w:rPr>
          <w:lang w:val="sv-SE"/>
        </w:rPr>
        <w:t>8-9</w:t>
      </w:r>
      <w:proofErr w:type="gramEnd"/>
      <w:r>
        <w:rPr>
          <w:lang w:val="sv-SE"/>
        </w:rPr>
        <w:t>.</w:t>
      </w:r>
    </w:p>
  </w:footnote>
  <w:footnote w:id="359">
    <w:p w:rsidR="004F7C5C" w:rsidRPr="002F6EC8" w:rsidRDefault="004F7C5C">
      <w:pPr>
        <w:pStyle w:val="Alaviitteenteksti"/>
        <w:rPr>
          <w:lang w:val="sv-SE"/>
        </w:rPr>
      </w:pPr>
      <w:r>
        <w:rPr>
          <w:rStyle w:val="Alaviitteenviite"/>
        </w:rPr>
        <w:footnoteRef/>
      </w:r>
      <w:r w:rsidRPr="002F6EC8">
        <w:rPr>
          <w:lang w:val="sv-SE"/>
        </w:rPr>
        <w:t xml:space="preserve"> R</w:t>
      </w:r>
      <w:r>
        <w:rPr>
          <w:lang w:val="sv-SE"/>
        </w:rPr>
        <w:t>VI / Birhanu 12/2022, s. 1, 5, 9.</w:t>
      </w:r>
    </w:p>
  </w:footnote>
  <w:footnote w:id="360">
    <w:p w:rsidR="004F7C5C" w:rsidRPr="000108F0" w:rsidRDefault="004F7C5C">
      <w:pPr>
        <w:pStyle w:val="Alaviitteenteksti"/>
        <w:rPr>
          <w:lang w:val="en-US"/>
        </w:rPr>
      </w:pPr>
      <w:r>
        <w:rPr>
          <w:rStyle w:val="Alaviitteenviite"/>
        </w:rPr>
        <w:footnoteRef/>
      </w:r>
      <w:r w:rsidRPr="000108F0">
        <w:rPr>
          <w:lang w:val="en-US"/>
        </w:rPr>
        <w:t xml:space="preserve"> B</w:t>
      </w:r>
      <w:r>
        <w:rPr>
          <w:lang w:val="en-US"/>
        </w:rPr>
        <w:t>BC / Yibeltal 10.4.2023.</w:t>
      </w:r>
    </w:p>
  </w:footnote>
  <w:footnote w:id="361">
    <w:p w:rsidR="004F7C5C" w:rsidRPr="00FB46FD" w:rsidRDefault="004F7C5C">
      <w:pPr>
        <w:pStyle w:val="Alaviitteenteksti"/>
        <w:rPr>
          <w:lang w:val="en-US"/>
        </w:rPr>
      </w:pPr>
      <w:r>
        <w:rPr>
          <w:rStyle w:val="Alaviitteenviite"/>
        </w:rPr>
        <w:footnoteRef/>
      </w:r>
      <w:r w:rsidRPr="00FB46FD">
        <w:rPr>
          <w:lang w:val="en-US"/>
        </w:rPr>
        <w:t xml:space="preserve"> Stratfor 26.4.2022; T</w:t>
      </w:r>
      <w:r>
        <w:rPr>
          <w:lang w:val="en-US"/>
        </w:rPr>
        <w:t>he Guardian / Burke 9.9.2021.</w:t>
      </w:r>
    </w:p>
  </w:footnote>
  <w:footnote w:id="362">
    <w:p w:rsidR="004F7C5C" w:rsidRPr="0054588A" w:rsidRDefault="004F7C5C">
      <w:pPr>
        <w:pStyle w:val="Alaviitteenteksti"/>
        <w:rPr>
          <w:lang w:val="en-US"/>
        </w:rPr>
      </w:pPr>
      <w:r>
        <w:rPr>
          <w:rStyle w:val="Alaviitteenviite"/>
        </w:rPr>
        <w:footnoteRef/>
      </w:r>
      <w:r w:rsidRPr="0054588A">
        <w:rPr>
          <w:lang w:val="en-US"/>
        </w:rPr>
        <w:t xml:space="preserve"> </w:t>
      </w:r>
      <w:r>
        <w:rPr>
          <w:lang w:val="en-US"/>
        </w:rPr>
        <w:t>International Crisis Group 26.11.2021.</w:t>
      </w:r>
    </w:p>
  </w:footnote>
  <w:footnote w:id="363">
    <w:p w:rsidR="004F7C5C" w:rsidRPr="001A7780" w:rsidRDefault="004F7C5C" w:rsidP="00B70863">
      <w:pPr>
        <w:pStyle w:val="Alaviitteenteksti"/>
        <w:rPr>
          <w:lang w:val="en-US"/>
        </w:rPr>
      </w:pPr>
      <w:r>
        <w:rPr>
          <w:rStyle w:val="Alaviitteenviite"/>
        </w:rPr>
        <w:footnoteRef/>
      </w:r>
      <w:r w:rsidRPr="001A7780">
        <w:rPr>
          <w:lang w:val="en-US"/>
        </w:rPr>
        <w:t xml:space="preserve"> EPO 6.5.2023; EPO 17.3.2023.</w:t>
      </w:r>
    </w:p>
  </w:footnote>
  <w:footnote w:id="364">
    <w:p w:rsidR="004F7C5C" w:rsidRPr="001A7780" w:rsidRDefault="004F7C5C" w:rsidP="00B70863">
      <w:pPr>
        <w:pStyle w:val="Alaviitteenteksti"/>
        <w:rPr>
          <w:lang w:val="en-US"/>
        </w:rPr>
      </w:pPr>
      <w:r>
        <w:rPr>
          <w:rStyle w:val="Alaviitteenviite"/>
        </w:rPr>
        <w:footnoteRef/>
      </w:r>
      <w:r w:rsidRPr="001A7780">
        <w:rPr>
          <w:lang w:val="en-US"/>
        </w:rPr>
        <w:t xml:space="preserve"> </w:t>
      </w:r>
      <w:r w:rsidRPr="00864C33">
        <w:rPr>
          <w:lang w:val="en-US"/>
        </w:rPr>
        <w:t xml:space="preserve">EPO 10.8.2023a; </w:t>
      </w:r>
      <w:r w:rsidRPr="001A7780">
        <w:rPr>
          <w:lang w:val="en-US"/>
        </w:rPr>
        <w:t>EPO 17.3.2023.</w:t>
      </w:r>
    </w:p>
  </w:footnote>
  <w:footnote w:id="365">
    <w:p w:rsidR="004F7C5C" w:rsidRPr="001A7780" w:rsidRDefault="004F7C5C" w:rsidP="00B70863">
      <w:pPr>
        <w:pStyle w:val="Alaviitteenteksti"/>
        <w:rPr>
          <w:lang w:val="en-US"/>
        </w:rPr>
      </w:pPr>
      <w:r>
        <w:rPr>
          <w:rStyle w:val="Alaviitteenviite"/>
        </w:rPr>
        <w:footnoteRef/>
      </w:r>
      <w:r w:rsidRPr="001A7780">
        <w:rPr>
          <w:lang w:val="en-US"/>
        </w:rPr>
        <w:t xml:space="preserve"> EPO 12.7.2023; EPO 5.4.2023.</w:t>
      </w:r>
    </w:p>
  </w:footnote>
  <w:footnote w:id="366">
    <w:p w:rsidR="004F7C5C" w:rsidRPr="001C124E" w:rsidRDefault="004F7C5C">
      <w:pPr>
        <w:pStyle w:val="Alaviitteenteksti"/>
        <w:rPr>
          <w:lang w:val="en-US"/>
        </w:rPr>
      </w:pPr>
      <w:r>
        <w:rPr>
          <w:rStyle w:val="Alaviitteenviite"/>
        </w:rPr>
        <w:footnoteRef/>
      </w:r>
      <w:r w:rsidRPr="001C124E">
        <w:rPr>
          <w:lang w:val="en-US"/>
        </w:rPr>
        <w:t xml:space="preserve"> </w:t>
      </w:r>
      <w:r>
        <w:rPr>
          <w:lang w:val="en-US"/>
        </w:rPr>
        <w:t>Stratfor 26.4.2022.</w:t>
      </w:r>
    </w:p>
  </w:footnote>
  <w:footnote w:id="367">
    <w:p w:rsidR="004F7C5C" w:rsidRPr="00DF0350" w:rsidRDefault="004F7C5C" w:rsidP="001C124E">
      <w:pPr>
        <w:pStyle w:val="Alaviitteenteksti"/>
        <w:rPr>
          <w:lang w:val="en-US"/>
        </w:rPr>
      </w:pPr>
      <w:r>
        <w:rPr>
          <w:rStyle w:val="Alaviitteenviite"/>
        </w:rPr>
        <w:footnoteRef/>
      </w:r>
      <w:r w:rsidRPr="00DF0350">
        <w:rPr>
          <w:lang w:val="en-US"/>
        </w:rPr>
        <w:t xml:space="preserve"> The Guardian / B</w:t>
      </w:r>
      <w:r>
        <w:rPr>
          <w:lang w:val="en-US"/>
        </w:rPr>
        <w:t>urke 9.9.2021.</w:t>
      </w:r>
    </w:p>
  </w:footnote>
  <w:footnote w:id="368">
    <w:p w:rsidR="004F7C5C" w:rsidRPr="002412DA" w:rsidRDefault="004F7C5C">
      <w:pPr>
        <w:pStyle w:val="Alaviitteenteksti"/>
        <w:rPr>
          <w:lang w:val="en-US"/>
        </w:rPr>
      </w:pPr>
      <w:r>
        <w:rPr>
          <w:rStyle w:val="Alaviitteenviite"/>
        </w:rPr>
        <w:footnoteRef/>
      </w:r>
      <w:r w:rsidRPr="002412DA">
        <w:rPr>
          <w:lang w:val="en-US"/>
        </w:rPr>
        <w:t xml:space="preserve"> </w:t>
      </w:r>
      <w:r w:rsidRPr="003369DB">
        <w:rPr>
          <w:lang w:val="en-US"/>
        </w:rPr>
        <w:t xml:space="preserve">Al Jazeera 10.8.2023; </w:t>
      </w:r>
      <w:r w:rsidRPr="002412DA">
        <w:rPr>
          <w:lang w:val="en-US"/>
        </w:rPr>
        <w:t>EPO 13.12.2022; EPO 17.11.2021.</w:t>
      </w:r>
    </w:p>
  </w:footnote>
  <w:footnote w:id="369">
    <w:p w:rsidR="004F7C5C" w:rsidRPr="002412DA" w:rsidRDefault="004F7C5C">
      <w:pPr>
        <w:pStyle w:val="Alaviitteenteksti"/>
        <w:rPr>
          <w:lang w:val="en-US"/>
        </w:rPr>
      </w:pPr>
      <w:r>
        <w:rPr>
          <w:rStyle w:val="Alaviitteenviite"/>
        </w:rPr>
        <w:footnoteRef/>
      </w:r>
      <w:r w:rsidRPr="002412DA">
        <w:rPr>
          <w:lang w:val="en-US"/>
        </w:rPr>
        <w:t xml:space="preserve"> EPO 13.12.2022; EPO 17.3.2022; EPO 17.11.2021.</w:t>
      </w:r>
    </w:p>
  </w:footnote>
  <w:footnote w:id="370">
    <w:p w:rsidR="004F7C5C" w:rsidRPr="00C532AE" w:rsidRDefault="004F7C5C">
      <w:pPr>
        <w:pStyle w:val="Alaviitteenteksti"/>
        <w:rPr>
          <w:lang w:val="en-US"/>
        </w:rPr>
      </w:pPr>
      <w:r>
        <w:rPr>
          <w:rStyle w:val="Alaviitteenviite"/>
        </w:rPr>
        <w:footnoteRef/>
      </w:r>
      <w:r w:rsidRPr="00C532AE">
        <w:rPr>
          <w:lang w:val="en-US"/>
        </w:rPr>
        <w:t xml:space="preserve"> Am</w:t>
      </w:r>
      <w:r>
        <w:rPr>
          <w:lang w:val="en-US"/>
        </w:rPr>
        <w:t>nesty International 16.2.2022, s. 4, 7.</w:t>
      </w:r>
    </w:p>
  </w:footnote>
  <w:footnote w:id="371">
    <w:p w:rsidR="004F7C5C" w:rsidRPr="00942BFF" w:rsidRDefault="004F7C5C">
      <w:pPr>
        <w:pStyle w:val="Alaviitteenteksti"/>
        <w:rPr>
          <w:lang w:val="en-US"/>
        </w:rPr>
      </w:pPr>
      <w:r>
        <w:rPr>
          <w:rStyle w:val="Alaviitteenviite"/>
        </w:rPr>
        <w:footnoteRef/>
      </w:r>
      <w:r w:rsidRPr="00942BFF">
        <w:rPr>
          <w:lang w:val="en-US"/>
        </w:rPr>
        <w:t xml:space="preserve"> Amnesty International 16.2.2022, s. 4, 7, 9, 14, 20-21.</w:t>
      </w:r>
    </w:p>
  </w:footnote>
  <w:footnote w:id="372">
    <w:p w:rsidR="004F7C5C" w:rsidRPr="00573E7F" w:rsidRDefault="004F7C5C" w:rsidP="00841853">
      <w:pPr>
        <w:pStyle w:val="Alaviitteenteksti"/>
        <w:rPr>
          <w:lang w:val="en-US"/>
        </w:rPr>
      </w:pPr>
      <w:r>
        <w:rPr>
          <w:rStyle w:val="Alaviitteenviite"/>
        </w:rPr>
        <w:footnoteRef/>
      </w:r>
      <w:r w:rsidRPr="00573E7F">
        <w:rPr>
          <w:lang w:val="en-US"/>
        </w:rPr>
        <w:t xml:space="preserve"> HRW 8.11.2021.</w:t>
      </w:r>
    </w:p>
  </w:footnote>
  <w:footnote w:id="373">
    <w:p w:rsidR="004F7C5C" w:rsidRPr="004C3F7B" w:rsidRDefault="004F7C5C">
      <w:pPr>
        <w:pStyle w:val="Alaviitteenteksti"/>
        <w:rPr>
          <w:lang w:val="en-US"/>
        </w:rPr>
      </w:pPr>
      <w:r>
        <w:rPr>
          <w:rStyle w:val="Alaviitteenviite"/>
        </w:rPr>
        <w:footnoteRef/>
      </w:r>
      <w:r w:rsidRPr="004C3F7B">
        <w:rPr>
          <w:lang w:val="en-US"/>
        </w:rPr>
        <w:t xml:space="preserve"> </w:t>
      </w:r>
      <w:r w:rsidRPr="00084B00">
        <w:rPr>
          <w:lang w:val="en-US"/>
        </w:rPr>
        <w:t>UN HRC</w:t>
      </w:r>
      <w:r>
        <w:rPr>
          <w:lang w:val="en-US"/>
        </w:rPr>
        <w:t xml:space="preserve"> 19.9.2022, s. 7, 9, 12.</w:t>
      </w:r>
    </w:p>
  </w:footnote>
  <w:footnote w:id="374">
    <w:p w:rsidR="004F7C5C" w:rsidRPr="00E17168" w:rsidRDefault="004F7C5C">
      <w:pPr>
        <w:pStyle w:val="Alaviitteenteksti"/>
        <w:rPr>
          <w:lang w:val="en-US"/>
        </w:rPr>
      </w:pPr>
      <w:r>
        <w:rPr>
          <w:rStyle w:val="Alaviitteenviite"/>
        </w:rPr>
        <w:footnoteRef/>
      </w:r>
      <w:r w:rsidRPr="00E17168">
        <w:rPr>
          <w:lang w:val="en-US"/>
        </w:rPr>
        <w:t xml:space="preserve"> UN HRC 14.9.2023, s. 8.</w:t>
      </w:r>
    </w:p>
  </w:footnote>
  <w:footnote w:id="375">
    <w:p w:rsidR="004F7C5C" w:rsidRPr="00E17168" w:rsidRDefault="004F7C5C" w:rsidP="00942BFF">
      <w:pPr>
        <w:pStyle w:val="Alaviitteenteksti"/>
        <w:rPr>
          <w:lang w:val="en-US"/>
        </w:rPr>
      </w:pPr>
      <w:r>
        <w:rPr>
          <w:rStyle w:val="Alaviitteenviite"/>
        </w:rPr>
        <w:footnoteRef/>
      </w:r>
      <w:r w:rsidRPr="00E17168">
        <w:rPr>
          <w:lang w:val="en-US"/>
        </w:rPr>
        <w:t xml:space="preserve"> UN HRC 19.9.2022, s. 7, 9, 12.</w:t>
      </w:r>
    </w:p>
  </w:footnote>
  <w:footnote w:id="376">
    <w:p w:rsidR="004F7C5C" w:rsidRDefault="004F7C5C">
      <w:pPr>
        <w:pStyle w:val="Alaviitteenteksti"/>
      </w:pPr>
      <w:r>
        <w:rPr>
          <w:rStyle w:val="Alaviitteenviite"/>
        </w:rPr>
        <w:footnoteRef/>
      </w:r>
      <w:r>
        <w:t xml:space="preserve"> UN HRC 14.9.2023, s. 7.</w:t>
      </w:r>
    </w:p>
  </w:footnote>
  <w:footnote w:id="377">
    <w:p w:rsidR="004F7C5C" w:rsidRPr="00841853" w:rsidRDefault="004F7C5C" w:rsidP="00E13A18">
      <w:pPr>
        <w:pStyle w:val="Alaviitteenteksti"/>
      </w:pPr>
      <w:r>
        <w:rPr>
          <w:rStyle w:val="Alaviitteenviite"/>
        </w:rPr>
        <w:footnoteRef/>
      </w:r>
      <w:r w:rsidRPr="00841853">
        <w:t xml:space="preserve"> UN HRC 14.9.2023, s. 7-8</w:t>
      </w:r>
      <w:r>
        <w:t>, 14</w:t>
      </w:r>
      <w:r w:rsidRPr="00841853">
        <w:t>.</w:t>
      </w:r>
    </w:p>
  </w:footnote>
  <w:footnote w:id="378">
    <w:p w:rsidR="004F7C5C" w:rsidRPr="00573E7F" w:rsidRDefault="004F7C5C">
      <w:pPr>
        <w:pStyle w:val="Alaviitteenteksti"/>
        <w:rPr>
          <w:lang w:val="en-US"/>
        </w:rPr>
      </w:pPr>
      <w:r>
        <w:rPr>
          <w:rStyle w:val="Alaviitteenviite"/>
        </w:rPr>
        <w:footnoteRef/>
      </w:r>
      <w:r w:rsidRPr="00573E7F">
        <w:rPr>
          <w:lang w:val="en-US"/>
        </w:rPr>
        <w:t xml:space="preserve"> HRW 2023; HRW 2022.</w:t>
      </w:r>
    </w:p>
  </w:footnote>
  <w:footnote w:id="379">
    <w:p w:rsidR="004F7C5C" w:rsidRPr="003556FD" w:rsidRDefault="004F7C5C">
      <w:pPr>
        <w:pStyle w:val="Alaviitteenteksti"/>
        <w:rPr>
          <w:lang w:val="en-US"/>
        </w:rPr>
      </w:pPr>
      <w:r>
        <w:rPr>
          <w:rStyle w:val="Alaviitteenviite"/>
        </w:rPr>
        <w:footnoteRef/>
      </w:r>
      <w:r w:rsidRPr="003556FD">
        <w:rPr>
          <w:lang w:val="en-US"/>
        </w:rPr>
        <w:t xml:space="preserve"> EPO 31.1.2022; HRW 2022.</w:t>
      </w:r>
    </w:p>
  </w:footnote>
  <w:footnote w:id="380">
    <w:p w:rsidR="004F7C5C" w:rsidRPr="00396333" w:rsidRDefault="004F7C5C">
      <w:pPr>
        <w:pStyle w:val="Alaviitteenteksti"/>
        <w:rPr>
          <w:lang w:val="en-US"/>
        </w:rPr>
      </w:pPr>
      <w:r>
        <w:rPr>
          <w:rStyle w:val="Alaviitteenviite"/>
        </w:rPr>
        <w:footnoteRef/>
      </w:r>
      <w:r w:rsidRPr="00396333">
        <w:rPr>
          <w:lang w:val="en-US"/>
        </w:rPr>
        <w:t xml:space="preserve"> Al Jazeera 25.9.2021.</w:t>
      </w:r>
    </w:p>
  </w:footnote>
  <w:footnote w:id="381">
    <w:p w:rsidR="004F7C5C" w:rsidRPr="00396333" w:rsidRDefault="004F7C5C">
      <w:pPr>
        <w:pStyle w:val="Alaviitteenteksti"/>
        <w:rPr>
          <w:lang w:val="en-US"/>
        </w:rPr>
      </w:pPr>
      <w:r>
        <w:rPr>
          <w:rStyle w:val="Alaviitteenviite"/>
        </w:rPr>
        <w:footnoteRef/>
      </w:r>
      <w:r w:rsidRPr="00396333">
        <w:rPr>
          <w:lang w:val="en-US"/>
        </w:rPr>
        <w:t xml:space="preserve"> EPO 17.11.2021.</w:t>
      </w:r>
    </w:p>
  </w:footnote>
  <w:footnote w:id="382">
    <w:p w:rsidR="004F7C5C" w:rsidRPr="00FF0F85" w:rsidRDefault="004F7C5C">
      <w:pPr>
        <w:pStyle w:val="Alaviitteenteksti"/>
        <w:rPr>
          <w:lang w:val="en-US"/>
        </w:rPr>
      </w:pPr>
      <w:r>
        <w:rPr>
          <w:rStyle w:val="Alaviitteenviite"/>
        </w:rPr>
        <w:footnoteRef/>
      </w:r>
      <w:r w:rsidRPr="00FF0F85">
        <w:rPr>
          <w:lang w:val="en-US"/>
        </w:rPr>
        <w:t xml:space="preserve"> EPO 13.12.2022; Protection Cluster 23.6.2022, s. 4, 9.</w:t>
      </w:r>
    </w:p>
  </w:footnote>
  <w:footnote w:id="383">
    <w:p w:rsidR="004F7C5C" w:rsidRPr="00983D32" w:rsidRDefault="004F7C5C">
      <w:pPr>
        <w:pStyle w:val="Alaviitteenteksti"/>
        <w:rPr>
          <w:lang w:val="sv-SE"/>
        </w:rPr>
      </w:pPr>
      <w:r>
        <w:rPr>
          <w:rStyle w:val="Alaviitteenviite"/>
        </w:rPr>
        <w:footnoteRef/>
      </w:r>
      <w:r w:rsidRPr="00983D32">
        <w:rPr>
          <w:lang w:val="sv-SE"/>
        </w:rPr>
        <w:t xml:space="preserve"> EPO 6.5.2023; Stratfor 13.4.2023; EPO 13.12.2022.</w:t>
      </w:r>
    </w:p>
  </w:footnote>
  <w:footnote w:id="384">
    <w:p w:rsidR="004F7C5C" w:rsidRPr="00983D32" w:rsidRDefault="004F7C5C">
      <w:pPr>
        <w:pStyle w:val="Alaviitteenteksti"/>
        <w:rPr>
          <w:lang w:val="sv-SE"/>
        </w:rPr>
      </w:pPr>
      <w:r>
        <w:rPr>
          <w:rStyle w:val="Alaviitteenviite"/>
        </w:rPr>
        <w:footnoteRef/>
      </w:r>
      <w:r w:rsidRPr="00983D32">
        <w:rPr>
          <w:lang w:val="sv-SE"/>
        </w:rPr>
        <w:t xml:space="preserve"> EPO 17.3.2022.</w:t>
      </w:r>
    </w:p>
  </w:footnote>
  <w:footnote w:id="385">
    <w:p w:rsidR="004F7C5C" w:rsidRPr="00983D32" w:rsidRDefault="004F7C5C">
      <w:pPr>
        <w:pStyle w:val="Alaviitteenteksti"/>
        <w:rPr>
          <w:lang w:val="sv-SE"/>
        </w:rPr>
      </w:pPr>
      <w:r>
        <w:rPr>
          <w:rStyle w:val="Alaviitteenviite"/>
        </w:rPr>
        <w:footnoteRef/>
      </w:r>
      <w:r w:rsidRPr="00983D32">
        <w:rPr>
          <w:lang w:val="sv-SE"/>
        </w:rPr>
        <w:t xml:space="preserve"> EPO 6.5.2023.</w:t>
      </w:r>
    </w:p>
  </w:footnote>
  <w:footnote w:id="386">
    <w:p w:rsidR="004F7C5C" w:rsidRPr="00983D32" w:rsidRDefault="004F7C5C">
      <w:pPr>
        <w:pStyle w:val="Alaviitteenteksti"/>
        <w:rPr>
          <w:lang w:val="sv-SE"/>
        </w:rPr>
      </w:pPr>
      <w:r>
        <w:rPr>
          <w:rStyle w:val="Alaviitteenviite"/>
        </w:rPr>
        <w:footnoteRef/>
      </w:r>
      <w:r w:rsidRPr="00983D32">
        <w:rPr>
          <w:lang w:val="sv-SE"/>
        </w:rPr>
        <w:t xml:space="preserve"> EPO 5.4.2023.</w:t>
      </w:r>
    </w:p>
  </w:footnote>
  <w:footnote w:id="387">
    <w:p w:rsidR="004F7C5C" w:rsidRPr="00983D32" w:rsidRDefault="004F7C5C" w:rsidP="00175ABE">
      <w:pPr>
        <w:pStyle w:val="Alaviitteenteksti"/>
        <w:rPr>
          <w:lang w:val="sv-SE"/>
        </w:rPr>
      </w:pPr>
      <w:r>
        <w:rPr>
          <w:rStyle w:val="Alaviitteenviite"/>
        </w:rPr>
        <w:footnoteRef/>
      </w:r>
      <w:r w:rsidRPr="00983D32">
        <w:rPr>
          <w:lang w:val="sv-SE"/>
        </w:rPr>
        <w:t xml:space="preserve"> EPO 12.7.2023.</w:t>
      </w:r>
    </w:p>
  </w:footnote>
  <w:footnote w:id="388">
    <w:p w:rsidR="004F7C5C" w:rsidRPr="00396333" w:rsidRDefault="004F7C5C" w:rsidP="00F06DDD">
      <w:pPr>
        <w:pStyle w:val="Alaviitteenteksti"/>
        <w:rPr>
          <w:lang w:val="en-US"/>
        </w:rPr>
      </w:pPr>
      <w:r>
        <w:rPr>
          <w:rStyle w:val="Alaviitteenviite"/>
        </w:rPr>
        <w:footnoteRef/>
      </w:r>
      <w:r w:rsidRPr="00396333">
        <w:rPr>
          <w:lang w:val="en-US"/>
        </w:rPr>
        <w:t xml:space="preserve"> TNH / Harter 18.4.2022.</w:t>
      </w:r>
    </w:p>
  </w:footnote>
  <w:footnote w:id="389">
    <w:p w:rsidR="004F7C5C" w:rsidRPr="00DD6CB0" w:rsidRDefault="004F7C5C" w:rsidP="00F06DDD">
      <w:pPr>
        <w:pStyle w:val="Alaviitteenteksti"/>
        <w:rPr>
          <w:lang w:val="en-US"/>
        </w:rPr>
      </w:pPr>
      <w:r>
        <w:rPr>
          <w:rStyle w:val="Alaviitteenviite"/>
        </w:rPr>
        <w:footnoteRef/>
      </w:r>
      <w:r w:rsidRPr="00DD6CB0">
        <w:rPr>
          <w:lang w:val="en-US"/>
        </w:rPr>
        <w:t xml:space="preserve"> International Crisis Group 24.6.2021.</w:t>
      </w:r>
    </w:p>
  </w:footnote>
  <w:footnote w:id="390">
    <w:p w:rsidR="004F7C5C" w:rsidRPr="004401BC" w:rsidRDefault="004F7C5C" w:rsidP="00F06DDD">
      <w:pPr>
        <w:pStyle w:val="Alaviitteenteksti"/>
        <w:rPr>
          <w:lang w:val="en-US"/>
        </w:rPr>
      </w:pPr>
      <w:r>
        <w:rPr>
          <w:rStyle w:val="Alaviitteenviite"/>
        </w:rPr>
        <w:footnoteRef/>
      </w:r>
      <w:r w:rsidRPr="004401BC">
        <w:rPr>
          <w:lang w:val="en-US"/>
        </w:rPr>
        <w:t xml:space="preserve"> International Crisis G</w:t>
      </w:r>
      <w:r>
        <w:rPr>
          <w:lang w:val="en-US"/>
        </w:rPr>
        <w:t>roup 26.11.2021.</w:t>
      </w:r>
    </w:p>
  </w:footnote>
  <w:footnote w:id="391">
    <w:p w:rsidR="004F7C5C" w:rsidRPr="00EC06C6" w:rsidRDefault="004F7C5C" w:rsidP="00F06DDD">
      <w:pPr>
        <w:pStyle w:val="Alaviitteenteksti"/>
        <w:rPr>
          <w:lang w:val="en-US"/>
        </w:rPr>
      </w:pPr>
      <w:r>
        <w:rPr>
          <w:rStyle w:val="Alaviitteenviite"/>
        </w:rPr>
        <w:footnoteRef/>
      </w:r>
      <w:r w:rsidRPr="00EC06C6">
        <w:rPr>
          <w:lang w:val="en-US"/>
        </w:rPr>
        <w:t xml:space="preserve"> Al Jazeera 6.7.2022.</w:t>
      </w:r>
    </w:p>
  </w:footnote>
  <w:footnote w:id="392">
    <w:p w:rsidR="004F7C5C" w:rsidRPr="00F06DDD" w:rsidRDefault="004F7C5C" w:rsidP="00F06DDD">
      <w:pPr>
        <w:pStyle w:val="Alaviitteenteksti"/>
        <w:rPr>
          <w:lang w:val="en-US"/>
        </w:rPr>
      </w:pPr>
      <w:r>
        <w:rPr>
          <w:rStyle w:val="Alaviitteenviite"/>
        </w:rPr>
        <w:footnoteRef/>
      </w:r>
      <w:r w:rsidRPr="00F06DDD">
        <w:rPr>
          <w:lang w:val="en-US"/>
        </w:rPr>
        <w:t xml:space="preserve"> Al Jazeera 6.7.2022.</w:t>
      </w:r>
    </w:p>
  </w:footnote>
  <w:footnote w:id="393">
    <w:p w:rsidR="004F7C5C" w:rsidRPr="00F06DDD" w:rsidRDefault="004F7C5C" w:rsidP="00F06DDD">
      <w:pPr>
        <w:pStyle w:val="Alaviitteenteksti"/>
        <w:rPr>
          <w:lang w:val="en-US"/>
        </w:rPr>
      </w:pPr>
      <w:r>
        <w:rPr>
          <w:rStyle w:val="Alaviitteenviite"/>
        </w:rPr>
        <w:footnoteRef/>
      </w:r>
      <w:r w:rsidRPr="00F06DDD">
        <w:rPr>
          <w:lang w:val="en-US"/>
        </w:rPr>
        <w:t xml:space="preserve"> AAA 03/2023, s. 4, 33.</w:t>
      </w:r>
    </w:p>
  </w:footnote>
  <w:footnote w:id="394">
    <w:p w:rsidR="004F7C5C" w:rsidRPr="00F06DDD" w:rsidRDefault="004F7C5C">
      <w:pPr>
        <w:pStyle w:val="Alaviitteenteksti"/>
        <w:rPr>
          <w:lang w:val="en-US"/>
        </w:rPr>
      </w:pPr>
      <w:r>
        <w:rPr>
          <w:rStyle w:val="Alaviitteenviite"/>
        </w:rPr>
        <w:footnoteRef/>
      </w:r>
      <w:r w:rsidRPr="00F06DDD">
        <w:rPr>
          <w:lang w:val="en-US"/>
        </w:rPr>
        <w:t xml:space="preserve"> Lemkin Institute f</w:t>
      </w:r>
      <w:r>
        <w:rPr>
          <w:lang w:val="en-US"/>
        </w:rPr>
        <w:t>or Genocide Prevention 3.2.2023.</w:t>
      </w:r>
    </w:p>
  </w:footnote>
  <w:footnote w:id="395">
    <w:p w:rsidR="004F7C5C" w:rsidRPr="00F06DDD" w:rsidRDefault="004F7C5C">
      <w:pPr>
        <w:pStyle w:val="Alaviitteenteksti"/>
        <w:rPr>
          <w:lang w:val="en-US"/>
        </w:rPr>
      </w:pPr>
      <w:r>
        <w:rPr>
          <w:rStyle w:val="Alaviitteenviite"/>
        </w:rPr>
        <w:footnoteRef/>
      </w:r>
      <w:r w:rsidRPr="00F06DDD">
        <w:rPr>
          <w:lang w:val="en-US"/>
        </w:rPr>
        <w:t xml:space="preserve"> Lemkin Institute f</w:t>
      </w:r>
      <w:r>
        <w:rPr>
          <w:lang w:val="en-US"/>
        </w:rPr>
        <w:t>or Genocide Prevention 3.2.2023.</w:t>
      </w:r>
    </w:p>
  </w:footnote>
  <w:footnote w:id="396">
    <w:p w:rsidR="004F7C5C" w:rsidRPr="00F06DDD" w:rsidRDefault="004F7C5C">
      <w:pPr>
        <w:pStyle w:val="Alaviitteenteksti"/>
        <w:rPr>
          <w:lang w:val="en-US"/>
        </w:rPr>
      </w:pPr>
      <w:r>
        <w:rPr>
          <w:rStyle w:val="Alaviitteenviite"/>
        </w:rPr>
        <w:footnoteRef/>
      </w:r>
      <w:r w:rsidRPr="00F06DDD">
        <w:rPr>
          <w:lang w:val="en-US"/>
        </w:rPr>
        <w:t xml:space="preserve"> Lemkin Institute f</w:t>
      </w:r>
      <w:r>
        <w:rPr>
          <w:lang w:val="en-US"/>
        </w:rPr>
        <w:t>or Genocide Prevention 3.2.2023.</w:t>
      </w:r>
    </w:p>
  </w:footnote>
  <w:footnote w:id="397">
    <w:p w:rsidR="004F7C5C" w:rsidRPr="00F06DDD" w:rsidRDefault="004F7C5C">
      <w:pPr>
        <w:pStyle w:val="Alaviitteenteksti"/>
        <w:rPr>
          <w:lang w:val="en-US"/>
        </w:rPr>
      </w:pPr>
      <w:r>
        <w:rPr>
          <w:rStyle w:val="Alaviitteenviite"/>
        </w:rPr>
        <w:footnoteRef/>
      </w:r>
      <w:r w:rsidRPr="00F06DDD">
        <w:rPr>
          <w:lang w:val="en-US"/>
        </w:rPr>
        <w:t xml:space="preserve"> Lemkin Institute f</w:t>
      </w:r>
      <w:r>
        <w:rPr>
          <w:lang w:val="en-US"/>
        </w:rPr>
        <w:t>or Genocide Prevention 3.2.2023.</w:t>
      </w:r>
    </w:p>
  </w:footnote>
  <w:footnote w:id="398">
    <w:p w:rsidR="004F7C5C" w:rsidRPr="00775203" w:rsidRDefault="004F7C5C">
      <w:pPr>
        <w:pStyle w:val="Alaviitteenteksti"/>
        <w:rPr>
          <w:lang w:val="en-US"/>
        </w:rPr>
      </w:pPr>
      <w:r>
        <w:rPr>
          <w:rStyle w:val="Alaviitteenviite"/>
        </w:rPr>
        <w:footnoteRef/>
      </w:r>
      <w:r w:rsidRPr="00775203">
        <w:rPr>
          <w:lang w:val="en-US"/>
        </w:rPr>
        <w:t xml:space="preserve"> Woldeyes / The C</w:t>
      </w:r>
      <w:r>
        <w:rPr>
          <w:lang w:val="en-US"/>
        </w:rPr>
        <w:t>onversation 6.9.2023.</w:t>
      </w:r>
    </w:p>
  </w:footnote>
  <w:footnote w:id="399">
    <w:p w:rsidR="004F7C5C" w:rsidRPr="00D23B50" w:rsidRDefault="004F7C5C" w:rsidP="00EE707D">
      <w:pPr>
        <w:pStyle w:val="Alaviitteenteksti"/>
        <w:rPr>
          <w:lang w:val="en-US"/>
        </w:rPr>
      </w:pPr>
      <w:r>
        <w:rPr>
          <w:rStyle w:val="Alaviitteenviite"/>
        </w:rPr>
        <w:footnoteRef/>
      </w:r>
      <w:r w:rsidRPr="00D23B50">
        <w:rPr>
          <w:lang w:val="en-US"/>
        </w:rPr>
        <w:t xml:space="preserve"> AP News 25.6.2022.</w:t>
      </w:r>
    </w:p>
  </w:footnote>
  <w:footnote w:id="400">
    <w:p w:rsidR="004F7C5C" w:rsidRPr="00384FFA" w:rsidRDefault="004F7C5C" w:rsidP="0077424A">
      <w:pPr>
        <w:pStyle w:val="Alaviitteenteksti"/>
        <w:rPr>
          <w:lang w:val="en-US"/>
        </w:rPr>
      </w:pPr>
      <w:r>
        <w:rPr>
          <w:rStyle w:val="Alaviitteenviite"/>
        </w:rPr>
        <w:footnoteRef/>
      </w:r>
      <w:r w:rsidRPr="00384FFA">
        <w:rPr>
          <w:lang w:val="en-US"/>
        </w:rPr>
        <w:t xml:space="preserve"> EPO 13.5.2021.</w:t>
      </w:r>
    </w:p>
  </w:footnote>
  <w:footnote w:id="401">
    <w:p w:rsidR="004F7C5C" w:rsidRPr="00384FFA" w:rsidRDefault="004F7C5C">
      <w:pPr>
        <w:pStyle w:val="Alaviitteenteksti"/>
        <w:rPr>
          <w:lang w:val="en-US"/>
        </w:rPr>
      </w:pPr>
      <w:r>
        <w:rPr>
          <w:rStyle w:val="Alaviitteenviite"/>
        </w:rPr>
        <w:footnoteRef/>
      </w:r>
      <w:r w:rsidRPr="00384FFA">
        <w:rPr>
          <w:lang w:val="en-US"/>
        </w:rPr>
        <w:t xml:space="preserve"> Freedom House 2022.</w:t>
      </w:r>
    </w:p>
  </w:footnote>
  <w:footnote w:id="402">
    <w:p w:rsidR="004F7C5C" w:rsidRPr="00BC0866" w:rsidRDefault="004F7C5C" w:rsidP="00180701">
      <w:pPr>
        <w:pStyle w:val="Alaviitteenteksti"/>
        <w:rPr>
          <w:lang w:val="en-US"/>
        </w:rPr>
      </w:pPr>
      <w:r>
        <w:rPr>
          <w:rStyle w:val="Alaviitteenviite"/>
        </w:rPr>
        <w:footnoteRef/>
      </w:r>
      <w:r w:rsidRPr="00BC0866">
        <w:rPr>
          <w:lang w:val="en-US"/>
        </w:rPr>
        <w:t xml:space="preserve"> Al Jazeera 6.7.2022.</w:t>
      </w:r>
    </w:p>
  </w:footnote>
  <w:footnote w:id="403">
    <w:p w:rsidR="004F7C5C" w:rsidRPr="00E35711" w:rsidRDefault="004F7C5C" w:rsidP="00591D43">
      <w:pPr>
        <w:pStyle w:val="Alaviitteenteksti"/>
      </w:pPr>
      <w:r>
        <w:rPr>
          <w:rStyle w:val="Alaviitteenviite"/>
        </w:rPr>
        <w:footnoteRef/>
      </w:r>
      <w:r w:rsidRPr="00E35711">
        <w:t xml:space="preserve"> RVI / Haustein et al. 05/2023, s. 28.</w:t>
      </w:r>
    </w:p>
  </w:footnote>
  <w:footnote w:id="404">
    <w:p w:rsidR="004F7C5C" w:rsidRPr="00E17168" w:rsidRDefault="004F7C5C">
      <w:pPr>
        <w:pStyle w:val="Alaviitteenteksti"/>
      </w:pPr>
      <w:r>
        <w:rPr>
          <w:rStyle w:val="Alaviitteenviite"/>
        </w:rPr>
        <w:footnoteRef/>
      </w:r>
      <w:r w:rsidRPr="00E17168">
        <w:t xml:space="preserve"> EPO 26.7.2022.</w:t>
      </w:r>
    </w:p>
  </w:footnote>
  <w:footnote w:id="405">
    <w:p w:rsidR="004F7C5C" w:rsidRPr="00E17168" w:rsidRDefault="004F7C5C" w:rsidP="00E679D8">
      <w:pPr>
        <w:pStyle w:val="Alaviitteenteksti"/>
      </w:pPr>
      <w:r>
        <w:rPr>
          <w:rStyle w:val="Alaviitteenviite"/>
        </w:rPr>
        <w:footnoteRef/>
      </w:r>
      <w:r w:rsidRPr="00E17168">
        <w:t xml:space="preserve"> Al Jazeera 6.7.2022.</w:t>
      </w:r>
    </w:p>
  </w:footnote>
  <w:footnote w:id="406">
    <w:p w:rsidR="004F7C5C" w:rsidRPr="00E17168" w:rsidRDefault="004F7C5C" w:rsidP="00E679D8">
      <w:pPr>
        <w:pStyle w:val="Alaviitteenteksti"/>
      </w:pPr>
      <w:r>
        <w:rPr>
          <w:rStyle w:val="Alaviitteenviite"/>
        </w:rPr>
        <w:footnoteRef/>
      </w:r>
      <w:r w:rsidRPr="00E17168">
        <w:t xml:space="preserve"> EPO 6.4.2022.</w:t>
      </w:r>
    </w:p>
  </w:footnote>
  <w:footnote w:id="407">
    <w:p w:rsidR="004F7C5C" w:rsidRPr="00E17168" w:rsidRDefault="004F7C5C">
      <w:pPr>
        <w:pStyle w:val="Alaviitteenteksti"/>
      </w:pPr>
      <w:r>
        <w:rPr>
          <w:rStyle w:val="Alaviitteenviite"/>
        </w:rPr>
        <w:footnoteRef/>
      </w:r>
      <w:r w:rsidRPr="00E17168">
        <w:t xml:space="preserve"> HRW 31.8.2022.</w:t>
      </w:r>
    </w:p>
  </w:footnote>
  <w:footnote w:id="408">
    <w:p w:rsidR="004F7C5C" w:rsidRPr="00E17168" w:rsidRDefault="004F7C5C">
      <w:pPr>
        <w:pStyle w:val="Alaviitteenteksti"/>
      </w:pPr>
      <w:r>
        <w:rPr>
          <w:rStyle w:val="Alaviitteenviite"/>
        </w:rPr>
        <w:footnoteRef/>
      </w:r>
      <w:r w:rsidRPr="00E17168">
        <w:t xml:space="preserve"> BBC 16.8.2023; EPO 6.5.2023; EPO 19.4.2022; EPO 7.12.2022.</w:t>
      </w:r>
    </w:p>
  </w:footnote>
  <w:footnote w:id="409">
    <w:p w:rsidR="004F7C5C" w:rsidRPr="00E17168" w:rsidRDefault="004F7C5C">
      <w:pPr>
        <w:pStyle w:val="Alaviitteenteksti"/>
      </w:pPr>
      <w:r>
        <w:rPr>
          <w:rStyle w:val="Alaviitteenviite"/>
        </w:rPr>
        <w:footnoteRef/>
      </w:r>
      <w:r w:rsidRPr="00E17168">
        <w:t xml:space="preserve"> BBC 16.8.2023; EPO 6.5.2023; EPO 19.4.2022.</w:t>
      </w:r>
    </w:p>
  </w:footnote>
  <w:footnote w:id="410">
    <w:p w:rsidR="004F7C5C" w:rsidRPr="00E17168" w:rsidRDefault="004F7C5C">
      <w:pPr>
        <w:pStyle w:val="Alaviitteenteksti"/>
      </w:pPr>
      <w:r>
        <w:rPr>
          <w:rStyle w:val="Alaviitteenviite"/>
        </w:rPr>
        <w:footnoteRef/>
      </w:r>
      <w:r w:rsidRPr="00E17168">
        <w:t xml:space="preserve"> EPO 19.4.2022; EPO 6.4.2022; EPO 31.1.2022.</w:t>
      </w:r>
    </w:p>
  </w:footnote>
  <w:footnote w:id="411">
    <w:p w:rsidR="004F7C5C" w:rsidRPr="00E17168" w:rsidRDefault="004F7C5C">
      <w:pPr>
        <w:pStyle w:val="Alaviitteenteksti"/>
      </w:pPr>
      <w:r>
        <w:rPr>
          <w:rStyle w:val="Alaviitteenviite"/>
        </w:rPr>
        <w:footnoteRef/>
      </w:r>
      <w:r w:rsidRPr="00E17168">
        <w:t xml:space="preserve"> BBC 16.8.2023; EPO 6.5.2023; EPO 19.4.2022.</w:t>
      </w:r>
    </w:p>
  </w:footnote>
  <w:footnote w:id="412">
    <w:p w:rsidR="004F7C5C" w:rsidRPr="00E17168" w:rsidRDefault="004F7C5C" w:rsidP="00A92B90">
      <w:pPr>
        <w:pStyle w:val="Alaviitteenteksti"/>
      </w:pPr>
      <w:r>
        <w:rPr>
          <w:rStyle w:val="Alaviitteenviite"/>
        </w:rPr>
        <w:footnoteRef/>
      </w:r>
      <w:r w:rsidRPr="00E17168">
        <w:t xml:space="preserve"> EPO 25.5.2022.</w:t>
      </w:r>
    </w:p>
  </w:footnote>
  <w:footnote w:id="413">
    <w:p w:rsidR="004F7C5C" w:rsidRPr="001A7780" w:rsidRDefault="004F7C5C">
      <w:pPr>
        <w:pStyle w:val="Alaviitteenteksti"/>
        <w:rPr>
          <w:lang w:val="en-US"/>
        </w:rPr>
      </w:pPr>
      <w:r>
        <w:rPr>
          <w:rStyle w:val="Alaviitteenviite"/>
        </w:rPr>
        <w:footnoteRef/>
      </w:r>
      <w:r w:rsidRPr="001A7780">
        <w:rPr>
          <w:lang w:val="en-US"/>
        </w:rPr>
        <w:t xml:space="preserve"> EPO 19.4.2022.</w:t>
      </w:r>
    </w:p>
  </w:footnote>
  <w:footnote w:id="414">
    <w:p w:rsidR="004F7C5C" w:rsidRPr="001A7780" w:rsidRDefault="004F7C5C" w:rsidP="002C6103">
      <w:pPr>
        <w:pStyle w:val="Alaviitteenteksti"/>
        <w:rPr>
          <w:lang w:val="en-US"/>
        </w:rPr>
      </w:pPr>
      <w:r>
        <w:rPr>
          <w:rStyle w:val="Alaviitteenviite"/>
        </w:rPr>
        <w:footnoteRef/>
      </w:r>
      <w:r w:rsidRPr="001A7780">
        <w:rPr>
          <w:lang w:val="en-US"/>
        </w:rPr>
        <w:t xml:space="preserve"> EPO 26.7.2022.</w:t>
      </w:r>
    </w:p>
  </w:footnote>
  <w:footnote w:id="415">
    <w:p w:rsidR="004F7C5C" w:rsidRPr="001A7780" w:rsidRDefault="004F7C5C" w:rsidP="002C6103">
      <w:pPr>
        <w:pStyle w:val="Alaviitteenteksti"/>
        <w:rPr>
          <w:lang w:val="en-US"/>
        </w:rPr>
      </w:pPr>
      <w:r>
        <w:rPr>
          <w:rStyle w:val="Alaviitteenviite"/>
        </w:rPr>
        <w:footnoteRef/>
      </w:r>
      <w:r w:rsidRPr="001A7780">
        <w:rPr>
          <w:lang w:val="en-US"/>
        </w:rPr>
        <w:t xml:space="preserve"> EPO 17.11.2021.</w:t>
      </w:r>
    </w:p>
  </w:footnote>
  <w:footnote w:id="416">
    <w:p w:rsidR="004F7C5C" w:rsidRPr="009B2918" w:rsidRDefault="004F7C5C" w:rsidP="002C6103">
      <w:pPr>
        <w:pStyle w:val="Alaviitteenteksti"/>
        <w:rPr>
          <w:lang w:val="en-US"/>
        </w:rPr>
      </w:pPr>
      <w:r>
        <w:rPr>
          <w:rStyle w:val="Alaviitteenviite"/>
        </w:rPr>
        <w:footnoteRef/>
      </w:r>
      <w:r w:rsidRPr="009B2918">
        <w:rPr>
          <w:lang w:val="en-US"/>
        </w:rPr>
        <w:t xml:space="preserve"> </w:t>
      </w:r>
      <w:r>
        <w:rPr>
          <w:lang w:val="en-US"/>
        </w:rPr>
        <w:t xml:space="preserve">EPO 10.8.2023a; </w:t>
      </w:r>
      <w:r w:rsidRPr="00BC0866">
        <w:rPr>
          <w:lang w:val="en-US"/>
        </w:rPr>
        <w:t>EPO 6.5.2023</w:t>
      </w:r>
      <w:r>
        <w:rPr>
          <w:lang w:val="en-US"/>
        </w:rPr>
        <w:t xml:space="preserve">; </w:t>
      </w:r>
      <w:r w:rsidRPr="001A7780">
        <w:rPr>
          <w:lang w:val="en-US"/>
        </w:rPr>
        <w:t>EPO 25.5.2022.</w:t>
      </w:r>
    </w:p>
  </w:footnote>
  <w:footnote w:id="417">
    <w:p w:rsidR="004F7C5C" w:rsidRPr="009B2918" w:rsidRDefault="004F7C5C" w:rsidP="002C6103">
      <w:pPr>
        <w:pStyle w:val="Alaviitteenteksti"/>
        <w:rPr>
          <w:lang w:val="en-US"/>
        </w:rPr>
      </w:pPr>
      <w:r>
        <w:rPr>
          <w:rStyle w:val="Alaviitteenviite"/>
        </w:rPr>
        <w:footnoteRef/>
      </w:r>
      <w:r w:rsidRPr="009B2918">
        <w:rPr>
          <w:lang w:val="en-US"/>
        </w:rPr>
        <w:t xml:space="preserve"> </w:t>
      </w:r>
      <w:r w:rsidRPr="002C6103">
        <w:rPr>
          <w:lang w:val="en-US"/>
        </w:rPr>
        <w:t>EPO 12.7.2023; EPO 25.5.2022.</w:t>
      </w:r>
    </w:p>
  </w:footnote>
  <w:footnote w:id="418">
    <w:p w:rsidR="004F7C5C" w:rsidRPr="009B2918" w:rsidRDefault="004F7C5C" w:rsidP="002C6103">
      <w:pPr>
        <w:pStyle w:val="Alaviitteenteksti"/>
        <w:rPr>
          <w:lang w:val="en-US"/>
        </w:rPr>
      </w:pPr>
      <w:r>
        <w:rPr>
          <w:rStyle w:val="Alaviitteenviite"/>
        </w:rPr>
        <w:footnoteRef/>
      </w:r>
      <w:r w:rsidRPr="009B2918">
        <w:rPr>
          <w:lang w:val="en-US"/>
        </w:rPr>
        <w:t xml:space="preserve"> </w:t>
      </w:r>
      <w:r w:rsidRPr="00B46F42">
        <w:rPr>
          <w:lang w:val="en-US"/>
        </w:rPr>
        <w:t>Addis Standard 9.5.2023.</w:t>
      </w:r>
    </w:p>
  </w:footnote>
  <w:footnote w:id="419">
    <w:p w:rsidR="004F7C5C" w:rsidRPr="00E42C15" w:rsidRDefault="004F7C5C" w:rsidP="002C6103">
      <w:pPr>
        <w:pStyle w:val="Alaviitteenteksti"/>
        <w:rPr>
          <w:lang w:val="en-US"/>
        </w:rPr>
      </w:pPr>
      <w:r>
        <w:rPr>
          <w:rStyle w:val="Alaviitteenviite"/>
        </w:rPr>
        <w:footnoteRef/>
      </w:r>
      <w:r w:rsidRPr="00E42C15">
        <w:rPr>
          <w:lang w:val="en-US"/>
        </w:rPr>
        <w:t xml:space="preserve"> EHRC 18.9.2023; </w:t>
      </w:r>
      <w:r>
        <w:rPr>
          <w:lang w:val="en-US"/>
        </w:rPr>
        <w:t xml:space="preserve">Mail &amp; Guardian / Zelalem 18.9.2023; </w:t>
      </w:r>
      <w:r w:rsidRPr="00E42C15">
        <w:rPr>
          <w:lang w:val="en-US"/>
        </w:rPr>
        <w:t>Th</w:t>
      </w:r>
      <w:r>
        <w:rPr>
          <w:lang w:val="en-US"/>
        </w:rPr>
        <w:t>e Guardian / Kassa 8.9.2023.</w:t>
      </w:r>
    </w:p>
  </w:footnote>
  <w:footnote w:id="420">
    <w:p w:rsidR="004F7C5C" w:rsidRPr="00ED1001" w:rsidRDefault="004F7C5C" w:rsidP="002C6103">
      <w:pPr>
        <w:pStyle w:val="Alaviitteenteksti"/>
        <w:rPr>
          <w:lang w:val="en-US"/>
        </w:rPr>
      </w:pPr>
      <w:r>
        <w:rPr>
          <w:rStyle w:val="Alaviitteenviite"/>
        </w:rPr>
        <w:footnoteRef/>
      </w:r>
      <w:r w:rsidRPr="00ED1001">
        <w:rPr>
          <w:lang w:val="en-US"/>
        </w:rPr>
        <w:t xml:space="preserve"> </w:t>
      </w:r>
      <w:r w:rsidRPr="003A6C57">
        <w:rPr>
          <w:lang w:val="en-US"/>
        </w:rPr>
        <w:t>U</w:t>
      </w:r>
      <w:r>
        <w:rPr>
          <w:lang w:val="en-US"/>
        </w:rPr>
        <w:t xml:space="preserve">N HRC 14.9.2023, s. 2, 12; </w:t>
      </w:r>
      <w:r w:rsidRPr="00B93E99">
        <w:rPr>
          <w:lang w:val="en-US"/>
        </w:rPr>
        <w:t>O</w:t>
      </w:r>
      <w:r>
        <w:rPr>
          <w:lang w:val="en-US"/>
        </w:rPr>
        <w:t>HCHR 29.8.2023; EHRC 14.8.2023; The Independent / Anna 14.8.2023.</w:t>
      </w:r>
    </w:p>
  </w:footnote>
  <w:footnote w:id="421">
    <w:p w:rsidR="004F7C5C" w:rsidRPr="001A7780" w:rsidRDefault="004F7C5C">
      <w:pPr>
        <w:pStyle w:val="Alaviitteenteksti"/>
        <w:rPr>
          <w:lang w:val="en-US"/>
        </w:rPr>
      </w:pPr>
      <w:r>
        <w:rPr>
          <w:rStyle w:val="Alaviitteenviite"/>
        </w:rPr>
        <w:footnoteRef/>
      </w:r>
      <w:r w:rsidRPr="001A7780">
        <w:rPr>
          <w:lang w:val="en-US"/>
        </w:rPr>
        <w:t xml:space="preserve"> USDOS 20.3.2023.</w:t>
      </w:r>
    </w:p>
  </w:footnote>
  <w:footnote w:id="422">
    <w:p w:rsidR="004F7C5C" w:rsidRDefault="004F7C5C">
      <w:pPr>
        <w:pStyle w:val="Alaviitteenteksti"/>
      </w:pPr>
      <w:r>
        <w:rPr>
          <w:rStyle w:val="Alaviitteenviite"/>
        </w:rPr>
        <w:footnoteRef/>
      </w:r>
      <w:r>
        <w:t xml:space="preserve"> USDOS 20.3.2023.</w:t>
      </w:r>
    </w:p>
  </w:footnote>
  <w:footnote w:id="423">
    <w:p w:rsidR="004F7C5C" w:rsidRDefault="004F7C5C">
      <w:pPr>
        <w:pStyle w:val="Alaviitteenteksti"/>
      </w:pPr>
      <w:r>
        <w:rPr>
          <w:rStyle w:val="Alaviitteenviite"/>
        </w:rPr>
        <w:footnoteRef/>
      </w:r>
      <w:r>
        <w:t xml:space="preserve"> USDOS 20.3.2023.</w:t>
      </w:r>
    </w:p>
  </w:footnote>
  <w:footnote w:id="424">
    <w:p w:rsidR="004F7C5C" w:rsidRDefault="004F7C5C">
      <w:pPr>
        <w:pStyle w:val="Alaviitteenteksti"/>
      </w:pPr>
      <w:r>
        <w:rPr>
          <w:rStyle w:val="Alaviitteenviite"/>
        </w:rPr>
        <w:footnoteRef/>
      </w:r>
      <w:r>
        <w:t xml:space="preserve"> USDOS 20.3.2023.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4F7C5C" w:rsidRPr="00A058E4" w:rsidTr="00110B17">
      <w:trPr>
        <w:tblHeader/>
      </w:trPr>
      <w:tc>
        <w:tcPr>
          <w:tcW w:w="3005" w:type="dxa"/>
          <w:tcBorders>
            <w:top w:val="nil"/>
            <w:left w:val="nil"/>
            <w:bottom w:val="nil"/>
            <w:right w:val="nil"/>
          </w:tcBorders>
        </w:tcPr>
        <w:p w:rsidR="004F7C5C" w:rsidRPr="00A058E4" w:rsidRDefault="004F7C5C">
          <w:pPr>
            <w:pStyle w:val="Yltunniste"/>
            <w:rPr>
              <w:sz w:val="16"/>
              <w:szCs w:val="16"/>
            </w:rPr>
          </w:pPr>
        </w:p>
      </w:tc>
      <w:tc>
        <w:tcPr>
          <w:tcW w:w="3005" w:type="dxa"/>
          <w:tcBorders>
            <w:top w:val="nil"/>
            <w:left w:val="nil"/>
            <w:bottom w:val="nil"/>
            <w:right w:val="nil"/>
          </w:tcBorders>
        </w:tcPr>
        <w:p w:rsidR="004F7C5C" w:rsidRPr="00A058E4" w:rsidRDefault="004F7C5C">
          <w:pPr>
            <w:pStyle w:val="Yltunniste"/>
            <w:rPr>
              <w:b/>
              <w:sz w:val="16"/>
              <w:szCs w:val="16"/>
            </w:rPr>
          </w:pPr>
        </w:p>
      </w:tc>
      <w:tc>
        <w:tcPr>
          <w:tcW w:w="3006" w:type="dxa"/>
          <w:tcBorders>
            <w:top w:val="nil"/>
            <w:left w:val="nil"/>
            <w:bottom w:val="nil"/>
            <w:right w:val="nil"/>
          </w:tcBorders>
        </w:tcPr>
        <w:p w:rsidR="004F7C5C" w:rsidRPr="001D63F6" w:rsidRDefault="004F7C5C"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4F7C5C" w:rsidRPr="00A058E4" w:rsidTr="00421708">
      <w:tc>
        <w:tcPr>
          <w:tcW w:w="3005" w:type="dxa"/>
          <w:tcBorders>
            <w:top w:val="nil"/>
            <w:left w:val="nil"/>
            <w:bottom w:val="nil"/>
            <w:right w:val="nil"/>
          </w:tcBorders>
        </w:tcPr>
        <w:p w:rsidR="004F7C5C" w:rsidRPr="00A058E4" w:rsidRDefault="004F7C5C">
          <w:pPr>
            <w:pStyle w:val="Yltunniste"/>
            <w:rPr>
              <w:sz w:val="16"/>
              <w:szCs w:val="16"/>
            </w:rPr>
          </w:pPr>
        </w:p>
      </w:tc>
      <w:tc>
        <w:tcPr>
          <w:tcW w:w="3005" w:type="dxa"/>
          <w:tcBorders>
            <w:top w:val="nil"/>
            <w:left w:val="nil"/>
            <w:bottom w:val="nil"/>
            <w:right w:val="nil"/>
          </w:tcBorders>
        </w:tcPr>
        <w:p w:rsidR="004F7C5C" w:rsidRPr="00A058E4" w:rsidRDefault="004F7C5C">
          <w:pPr>
            <w:pStyle w:val="Yltunniste"/>
            <w:rPr>
              <w:sz w:val="16"/>
              <w:szCs w:val="16"/>
            </w:rPr>
          </w:pPr>
        </w:p>
      </w:tc>
      <w:tc>
        <w:tcPr>
          <w:tcW w:w="3006" w:type="dxa"/>
          <w:tcBorders>
            <w:top w:val="nil"/>
            <w:left w:val="nil"/>
            <w:bottom w:val="nil"/>
            <w:right w:val="nil"/>
          </w:tcBorders>
        </w:tcPr>
        <w:p w:rsidR="004F7C5C" w:rsidRPr="00A058E4" w:rsidRDefault="004F7C5C" w:rsidP="00A058E4">
          <w:pPr>
            <w:pStyle w:val="Yltunniste"/>
            <w:jc w:val="right"/>
            <w:rPr>
              <w:sz w:val="16"/>
              <w:szCs w:val="16"/>
            </w:rPr>
          </w:pPr>
        </w:p>
      </w:tc>
    </w:tr>
    <w:tr w:rsidR="004F7C5C" w:rsidRPr="00A058E4" w:rsidTr="00421708">
      <w:tc>
        <w:tcPr>
          <w:tcW w:w="3005" w:type="dxa"/>
          <w:tcBorders>
            <w:top w:val="nil"/>
            <w:left w:val="nil"/>
            <w:bottom w:val="nil"/>
            <w:right w:val="nil"/>
          </w:tcBorders>
        </w:tcPr>
        <w:p w:rsidR="004F7C5C" w:rsidRPr="00A058E4" w:rsidRDefault="004F7C5C">
          <w:pPr>
            <w:pStyle w:val="Yltunniste"/>
            <w:rPr>
              <w:sz w:val="16"/>
              <w:szCs w:val="16"/>
            </w:rPr>
          </w:pPr>
        </w:p>
      </w:tc>
      <w:tc>
        <w:tcPr>
          <w:tcW w:w="3005" w:type="dxa"/>
          <w:tcBorders>
            <w:top w:val="nil"/>
            <w:left w:val="nil"/>
            <w:bottom w:val="nil"/>
            <w:right w:val="nil"/>
          </w:tcBorders>
        </w:tcPr>
        <w:p w:rsidR="004F7C5C" w:rsidRPr="00A058E4" w:rsidRDefault="004F7C5C">
          <w:pPr>
            <w:pStyle w:val="Yltunniste"/>
            <w:rPr>
              <w:sz w:val="16"/>
              <w:szCs w:val="16"/>
            </w:rPr>
          </w:pPr>
        </w:p>
      </w:tc>
      <w:tc>
        <w:tcPr>
          <w:tcW w:w="3006" w:type="dxa"/>
          <w:tcBorders>
            <w:top w:val="nil"/>
            <w:left w:val="nil"/>
            <w:bottom w:val="nil"/>
            <w:right w:val="nil"/>
          </w:tcBorders>
        </w:tcPr>
        <w:p w:rsidR="004F7C5C" w:rsidRPr="00A058E4" w:rsidRDefault="004F7C5C" w:rsidP="00A058E4">
          <w:pPr>
            <w:pStyle w:val="Yltunniste"/>
            <w:jc w:val="right"/>
            <w:rPr>
              <w:sz w:val="16"/>
              <w:szCs w:val="16"/>
            </w:rPr>
          </w:pPr>
        </w:p>
      </w:tc>
    </w:tr>
  </w:tbl>
  <w:p w:rsidR="004F7C5C" w:rsidRDefault="004F7C5C">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4F7C5C" w:rsidRPr="00A058E4" w:rsidTr="004B2B44">
      <w:tc>
        <w:tcPr>
          <w:tcW w:w="3005" w:type="dxa"/>
          <w:tcBorders>
            <w:top w:val="nil"/>
            <w:left w:val="nil"/>
            <w:bottom w:val="nil"/>
            <w:right w:val="nil"/>
          </w:tcBorders>
        </w:tcPr>
        <w:p w:rsidR="004F7C5C" w:rsidRPr="00A058E4" w:rsidRDefault="004F7C5C">
          <w:pPr>
            <w:pStyle w:val="Yltunniste"/>
            <w:rPr>
              <w:sz w:val="16"/>
              <w:szCs w:val="16"/>
            </w:rPr>
          </w:pPr>
        </w:p>
      </w:tc>
      <w:tc>
        <w:tcPr>
          <w:tcW w:w="3005" w:type="dxa"/>
          <w:tcBorders>
            <w:top w:val="nil"/>
            <w:left w:val="nil"/>
            <w:bottom w:val="nil"/>
            <w:right w:val="nil"/>
          </w:tcBorders>
        </w:tcPr>
        <w:p w:rsidR="004F7C5C" w:rsidRPr="00A058E4" w:rsidRDefault="004F7C5C">
          <w:pPr>
            <w:pStyle w:val="Yltunniste"/>
            <w:rPr>
              <w:b/>
              <w:sz w:val="16"/>
              <w:szCs w:val="16"/>
            </w:rPr>
          </w:pPr>
        </w:p>
      </w:tc>
      <w:tc>
        <w:tcPr>
          <w:tcW w:w="3006" w:type="dxa"/>
          <w:tcBorders>
            <w:top w:val="nil"/>
            <w:left w:val="nil"/>
            <w:bottom w:val="nil"/>
            <w:right w:val="nil"/>
          </w:tcBorders>
        </w:tcPr>
        <w:p w:rsidR="004F7C5C" w:rsidRPr="00A058E4" w:rsidRDefault="004F7C5C"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4F7C5C" w:rsidRPr="00A058E4" w:rsidTr="004B2B44">
      <w:tc>
        <w:tcPr>
          <w:tcW w:w="3005" w:type="dxa"/>
          <w:tcBorders>
            <w:top w:val="nil"/>
            <w:left w:val="nil"/>
            <w:bottom w:val="nil"/>
            <w:right w:val="nil"/>
          </w:tcBorders>
        </w:tcPr>
        <w:p w:rsidR="004F7C5C" w:rsidRPr="00A058E4" w:rsidRDefault="004F7C5C">
          <w:pPr>
            <w:pStyle w:val="Yltunniste"/>
            <w:rPr>
              <w:sz w:val="16"/>
              <w:szCs w:val="16"/>
            </w:rPr>
          </w:pPr>
        </w:p>
      </w:tc>
      <w:tc>
        <w:tcPr>
          <w:tcW w:w="3005" w:type="dxa"/>
          <w:tcBorders>
            <w:top w:val="nil"/>
            <w:left w:val="nil"/>
            <w:bottom w:val="nil"/>
            <w:right w:val="nil"/>
          </w:tcBorders>
        </w:tcPr>
        <w:p w:rsidR="004F7C5C" w:rsidRPr="00A058E4" w:rsidRDefault="004F7C5C">
          <w:pPr>
            <w:pStyle w:val="Yltunniste"/>
            <w:rPr>
              <w:sz w:val="16"/>
              <w:szCs w:val="16"/>
            </w:rPr>
          </w:pPr>
        </w:p>
      </w:tc>
      <w:tc>
        <w:tcPr>
          <w:tcW w:w="3006" w:type="dxa"/>
          <w:tcBorders>
            <w:top w:val="nil"/>
            <w:left w:val="nil"/>
            <w:bottom w:val="nil"/>
            <w:right w:val="nil"/>
          </w:tcBorders>
        </w:tcPr>
        <w:p w:rsidR="004F7C5C" w:rsidRPr="00A058E4" w:rsidRDefault="004F7C5C" w:rsidP="00A058E4">
          <w:pPr>
            <w:pStyle w:val="Yltunniste"/>
            <w:jc w:val="right"/>
            <w:rPr>
              <w:sz w:val="16"/>
              <w:szCs w:val="16"/>
            </w:rPr>
          </w:pPr>
        </w:p>
      </w:tc>
    </w:tr>
    <w:tr w:rsidR="004F7C5C" w:rsidRPr="00A058E4" w:rsidTr="004B2B44">
      <w:tc>
        <w:tcPr>
          <w:tcW w:w="3005" w:type="dxa"/>
          <w:tcBorders>
            <w:top w:val="nil"/>
            <w:left w:val="nil"/>
            <w:bottom w:val="nil"/>
            <w:right w:val="nil"/>
          </w:tcBorders>
        </w:tcPr>
        <w:p w:rsidR="004F7C5C" w:rsidRPr="00A058E4" w:rsidRDefault="004F7C5C">
          <w:pPr>
            <w:pStyle w:val="Yltunniste"/>
            <w:rPr>
              <w:sz w:val="16"/>
              <w:szCs w:val="16"/>
            </w:rPr>
          </w:pPr>
        </w:p>
      </w:tc>
      <w:tc>
        <w:tcPr>
          <w:tcW w:w="3005" w:type="dxa"/>
          <w:tcBorders>
            <w:top w:val="nil"/>
            <w:left w:val="nil"/>
            <w:bottom w:val="nil"/>
            <w:right w:val="nil"/>
          </w:tcBorders>
        </w:tcPr>
        <w:p w:rsidR="004F7C5C" w:rsidRPr="00A058E4" w:rsidRDefault="004F7C5C">
          <w:pPr>
            <w:pStyle w:val="Yltunniste"/>
            <w:rPr>
              <w:sz w:val="16"/>
              <w:szCs w:val="16"/>
            </w:rPr>
          </w:pPr>
        </w:p>
      </w:tc>
      <w:tc>
        <w:tcPr>
          <w:tcW w:w="3006" w:type="dxa"/>
          <w:tcBorders>
            <w:top w:val="nil"/>
            <w:left w:val="nil"/>
            <w:bottom w:val="nil"/>
            <w:right w:val="nil"/>
          </w:tcBorders>
        </w:tcPr>
        <w:p w:rsidR="004F7C5C" w:rsidRPr="00A058E4" w:rsidRDefault="004F7C5C" w:rsidP="00A058E4">
          <w:pPr>
            <w:pStyle w:val="Yltunniste"/>
            <w:jc w:val="right"/>
            <w:rPr>
              <w:sz w:val="16"/>
              <w:szCs w:val="16"/>
            </w:rPr>
          </w:pPr>
        </w:p>
      </w:tc>
    </w:tr>
  </w:tbl>
  <w:p w:rsidR="004F7C5C" w:rsidRPr="008020E6" w:rsidRDefault="004F7C5C"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C62AD92E"/>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BF05791"/>
    <w:multiLevelType w:val="hybridMultilevel"/>
    <w:tmpl w:val="A3DCB19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54853E2F"/>
    <w:multiLevelType w:val="hybridMultilevel"/>
    <w:tmpl w:val="5596CA3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D9C1EAA"/>
    <w:multiLevelType w:val="hybridMultilevel"/>
    <w:tmpl w:val="3B30FC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22"/>
  </w:num>
  <w:num w:numId="3">
    <w:abstractNumId w:val="14"/>
  </w:num>
  <w:num w:numId="4">
    <w:abstractNumId w:val="12"/>
  </w:num>
  <w:num w:numId="5">
    <w:abstractNumId w:val="10"/>
  </w:num>
  <w:num w:numId="6">
    <w:abstractNumId w:val="16"/>
  </w:num>
  <w:num w:numId="7">
    <w:abstractNumId w:val="21"/>
  </w:num>
  <w:num w:numId="8">
    <w:abstractNumId w:val="20"/>
  </w:num>
  <w:num w:numId="9">
    <w:abstractNumId w:val="20"/>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5"/>
  </w:num>
  <w:num w:numId="21">
    <w:abstractNumId w:val="6"/>
  </w:num>
  <w:num w:numId="22">
    <w:abstractNumId w:val="23"/>
  </w:num>
  <w:num w:numId="23">
    <w:abstractNumId w:val="4"/>
  </w:num>
  <w:num w:numId="24">
    <w:abstractNumId w:val="7"/>
  </w:num>
  <w:num w:numId="25">
    <w:abstractNumId w:val="0"/>
  </w:num>
  <w:num w:numId="26">
    <w:abstractNumId w:val="24"/>
  </w:num>
  <w:num w:numId="27">
    <w:abstractNumId w:val="8"/>
  </w:num>
  <w:num w:numId="28">
    <w:abstractNumId w:val="5"/>
  </w:num>
  <w:num w:numId="29">
    <w:abstractNumId w:val="15"/>
  </w:num>
  <w:num w:numId="30">
    <w:abstractNumId w:val="3"/>
  </w:num>
  <w:num w:numId="31">
    <w:abstractNumId w:val="13"/>
  </w:num>
  <w:num w:numId="32">
    <w:abstractNumId w:val="1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grammar="clean"/>
  <w:attachedTemplate r:id="rId1"/>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9D"/>
    <w:rsid w:val="000003FB"/>
    <w:rsid w:val="00000A29"/>
    <w:rsid w:val="00000BF9"/>
    <w:rsid w:val="000018CD"/>
    <w:rsid w:val="00005FE3"/>
    <w:rsid w:val="000108F0"/>
    <w:rsid w:val="00010C97"/>
    <w:rsid w:val="0001289F"/>
    <w:rsid w:val="00012EC0"/>
    <w:rsid w:val="00013528"/>
    <w:rsid w:val="00013B40"/>
    <w:rsid w:val="00013F3D"/>
    <w:rsid w:val="000140FF"/>
    <w:rsid w:val="000166E4"/>
    <w:rsid w:val="0001717D"/>
    <w:rsid w:val="0001767A"/>
    <w:rsid w:val="000201F2"/>
    <w:rsid w:val="00021580"/>
    <w:rsid w:val="00021A5B"/>
    <w:rsid w:val="00022D94"/>
    <w:rsid w:val="00023533"/>
    <w:rsid w:val="00023864"/>
    <w:rsid w:val="00025AFB"/>
    <w:rsid w:val="00025C1B"/>
    <w:rsid w:val="00035833"/>
    <w:rsid w:val="000360F5"/>
    <w:rsid w:val="00036790"/>
    <w:rsid w:val="000378A9"/>
    <w:rsid w:val="000401F8"/>
    <w:rsid w:val="000449EA"/>
    <w:rsid w:val="000455E3"/>
    <w:rsid w:val="00046783"/>
    <w:rsid w:val="00047173"/>
    <w:rsid w:val="00051D30"/>
    <w:rsid w:val="00052CD0"/>
    <w:rsid w:val="00055839"/>
    <w:rsid w:val="000564EB"/>
    <w:rsid w:val="000570BB"/>
    <w:rsid w:val="00060553"/>
    <w:rsid w:val="000631D5"/>
    <w:rsid w:val="0006344D"/>
    <w:rsid w:val="00063CE5"/>
    <w:rsid w:val="0006423D"/>
    <w:rsid w:val="000663E8"/>
    <w:rsid w:val="0007094E"/>
    <w:rsid w:val="00072438"/>
    <w:rsid w:val="00075EAB"/>
    <w:rsid w:val="00080846"/>
    <w:rsid w:val="00082C8B"/>
    <w:rsid w:val="00082DFE"/>
    <w:rsid w:val="00084B00"/>
    <w:rsid w:val="0009323F"/>
    <w:rsid w:val="000A2DB8"/>
    <w:rsid w:val="000B05D1"/>
    <w:rsid w:val="000B1C05"/>
    <w:rsid w:val="000B400B"/>
    <w:rsid w:val="000B7ABB"/>
    <w:rsid w:val="000C2C01"/>
    <w:rsid w:val="000C469F"/>
    <w:rsid w:val="000C551E"/>
    <w:rsid w:val="000D02FC"/>
    <w:rsid w:val="000D1A6A"/>
    <w:rsid w:val="000D3321"/>
    <w:rsid w:val="000D45F8"/>
    <w:rsid w:val="000D4BFC"/>
    <w:rsid w:val="000D54D9"/>
    <w:rsid w:val="000E1A4B"/>
    <w:rsid w:val="000E2D54"/>
    <w:rsid w:val="000E693C"/>
    <w:rsid w:val="000E71DB"/>
    <w:rsid w:val="000F245D"/>
    <w:rsid w:val="000F4AD8"/>
    <w:rsid w:val="000F6F25"/>
    <w:rsid w:val="000F793B"/>
    <w:rsid w:val="000F7FD0"/>
    <w:rsid w:val="0010160E"/>
    <w:rsid w:val="00110468"/>
    <w:rsid w:val="00110A8B"/>
    <w:rsid w:val="00110B17"/>
    <w:rsid w:val="00114B87"/>
    <w:rsid w:val="00117EA9"/>
    <w:rsid w:val="001209FE"/>
    <w:rsid w:val="00124DDA"/>
    <w:rsid w:val="00131B7A"/>
    <w:rsid w:val="00133FD9"/>
    <w:rsid w:val="00134C97"/>
    <w:rsid w:val="00134F36"/>
    <w:rsid w:val="001360E5"/>
    <w:rsid w:val="001366EE"/>
    <w:rsid w:val="00136FEB"/>
    <w:rsid w:val="00147E15"/>
    <w:rsid w:val="0015362E"/>
    <w:rsid w:val="001558E0"/>
    <w:rsid w:val="0016095D"/>
    <w:rsid w:val="00160C2E"/>
    <w:rsid w:val="001678AD"/>
    <w:rsid w:val="00167E49"/>
    <w:rsid w:val="00167FD2"/>
    <w:rsid w:val="001741CB"/>
    <w:rsid w:val="001758C8"/>
    <w:rsid w:val="00175ABE"/>
    <w:rsid w:val="00180615"/>
    <w:rsid w:val="00180701"/>
    <w:rsid w:val="00180863"/>
    <w:rsid w:val="00185DF2"/>
    <w:rsid w:val="00187716"/>
    <w:rsid w:val="00187F74"/>
    <w:rsid w:val="001912F1"/>
    <w:rsid w:val="00193868"/>
    <w:rsid w:val="0019524D"/>
    <w:rsid w:val="00195763"/>
    <w:rsid w:val="0019683C"/>
    <w:rsid w:val="00197D1D"/>
    <w:rsid w:val="001A0491"/>
    <w:rsid w:val="001A4752"/>
    <w:rsid w:val="001A6F43"/>
    <w:rsid w:val="001A7780"/>
    <w:rsid w:val="001B2917"/>
    <w:rsid w:val="001B2A86"/>
    <w:rsid w:val="001B465F"/>
    <w:rsid w:val="001B5A04"/>
    <w:rsid w:val="001B6B07"/>
    <w:rsid w:val="001B7296"/>
    <w:rsid w:val="001C0382"/>
    <w:rsid w:val="001C124E"/>
    <w:rsid w:val="001C3EB2"/>
    <w:rsid w:val="001C422A"/>
    <w:rsid w:val="001D015C"/>
    <w:rsid w:val="001D1711"/>
    <w:rsid w:val="001D1831"/>
    <w:rsid w:val="001D587F"/>
    <w:rsid w:val="001D5CAA"/>
    <w:rsid w:val="001D60A4"/>
    <w:rsid w:val="001D63F6"/>
    <w:rsid w:val="001E1403"/>
    <w:rsid w:val="001E21A8"/>
    <w:rsid w:val="001E281B"/>
    <w:rsid w:val="001F04EC"/>
    <w:rsid w:val="001F10EA"/>
    <w:rsid w:val="001F1B08"/>
    <w:rsid w:val="001F3B0A"/>
    <w:rsid w:val="001F3FF4"/>
    <w:rsid w:val="001F59E1"/>
    <w:rsid w:val="001F67F2"/>
    <w:rsid w:val="00200792"/>
    <w:rsid w:val="00201D4E"/>
    <w:rsid w:val="00206DFC"/>
    <w:rsid w:val="00213B8D"/>
    <w:rsid w:val="00214685"/>
    <w:rsid w:val="002248A2"/>
    <w:rsid w:val="00224FD6"/>
    <w:rsid w:val="00226C07"/>
    <w:rsid w:val="0022712B"/>
    <w:rsid w:val="00234FCC"/>
    <w:rsid w:val="002350CB"/>
    <w:rsid w:val="00235727"/>
    <w:rsid w:val="00235B5D"/>
    <w:rsid w:val="00237C15"/>
    <w:rsid w:val="002412DA"/>
    <w:rsid w:val="0024196F"/>
    <w:rsid w:val="00244675"/>
    <w:rsid w:val="002451EC"/>
    <w:rsid w:val="00251714"/>
    <w:rsid w:val="00252F50"/>
    <w:rsid w:val="00253B21"/>
    <w:rsid w:val="0025680F"/>
    <w:rsid w:val="002571E9"/>
    <w:rsid w:val="0026034B"/>
    <w:rsid w:val="002629C5"/>
    <w:rsid w:val="002648BE"/>
    <w:rsid w:val="0026728B"/>
    <w:rsid w:val="00267906"/>
    <w:rsid w:val="00267E88"/>
    <w:rsid w:val="00270165"/>
    <w:rsid w:val="00272D9D"/>
    <w:rsid w:val="00273458"/>
    <w:rsid w:val="0028503A"/>
    <w:rsid w:val="00286D69"/>
    <w:rsid w:val="00292FA0"/>
    <w:rsid w:val="0029555D"/>
    <w:rsid w:val="002A0D84"/>
    <w:rsid w:val="002A2452"/>
    <w:rsid w:val="002A566C"/>
    <w:rsid w:val="002A6054"/>
    <w:rsid w:val="002A607F"/>
    <w:rsid w:val="002B04D9"/>
    <w:rsid w:val="002B0B9D"/>
    <w:rsid w:val="002B4F5C"/>
    <w:rsid w:val="002B5E48"/>
    <w:rsid w:val="002B6DB1"/>
    <w:rsid w:val="002C1748"/>
    <w:rsid w:val="002C2668"/>
    <w:rsid w:val="002C4558"/>
    <w:rsid w:val="002C4FEA"/>
    <w:rsid w:val="002C6103"/>
    <w:rsid w:val="002C656A"/>
    <w:rsid w:val="002D0032"/>
    <w:rsid w:val="002D0C26"/>
    <w:rsid w:val="002D1ECA"/>
    <w:rsid w:val="002D33DC"/>
    <w:rsid w:val="002D56B0"/>
    <w:rsid w:val="002D70EF"/>
    <w:rsid w:val="002D7383"/>
    <w:rsid w:val="002E0B87"/>
    <w:rsid w:val="002E7285"/>
    <w:rsid w:val="002E7DCF"/>
    <w:rsid w:val="002F12CE"/>
    <w:rsid w:val="002F6EC8"/>
    <w:rsid w:val="003012F7"/>
    <w:rsid w:val="003015A0"/>
    <w:rsid w:val="00301F57"/>
    <w:rsid w:val="00302024"/>
    <w:rsid w:val="00302C49"/>
    <w:rsid w:val="00304FD7"/>
    <w:rsid w:val="00306FAD"/>
    <w:rsid w:val="003077A4"/>
    <w:rsid w:val="003135FC"/>
    <w:rsid w:val="00313CBC"/>
    <w:rsid w:val="00313CBF"/>
    <w:rsid w:val="00315BBA"/>
    <w:rsid w:val="003168F8"/>
    <w:rsid w:val="0032021E"/>
    <w:rsid w:val="003226F0"/>
    <w:rsid w:val="00323E7D"/>
    <w:rsid w:val="00324B99"/>
    <w:rsid w:val="00335D68"/>
    <w:rsid w:val="0033622F"/>
    <w:rsid w:val="003369DB"/>
    <w:rsid w:val="00337E76"/>
    <w:rsid w:val="00342A30"/>
    <w:rsid w:val="00351B7D"/>
    <w:rsid w:val="003556FD"/>
    <w:rsid w:val="00362A19"/>
    <w:rsid w:val="00363706"/>
    <w:rsid w:val="00365194"/>
    <w:rsid w:val="003673C0"/>
    <w:rsid w:val="00370E4F"/>
    <w:rsid w:val="00373713"/>
    <w:rsid w:val="00376326"/>
    <w:rsid w:val="00377AEB"/>
    <w:rsid w:val="00380C33"/>
    <w:rsid w:val="0038473B"/>
    <w:rsid w:val="00384FFA"/>
    <w:rsid w:val="00385B1D"/>
    <w:rsid w:val="00390DB7"/>
    <w:rsid w:val="0039232D"/>
    <w:rsid w:val="003942B7"/>
    <w:rsid w:val="00395D1F"/>
    <w:rsid w:val="00396333"/>
    <w:rsid w:val="003964A3"/>
    <w:rsid w:val="00396FEF"/>
    <w:rsid w:val="003976AD"/>
    <w:rsid w:val="003A2E6A"/>
    <w:rsid w:val="003A6C57"/>
    <w:rsid w:val="003A751D"/>
    <w:rsid w:val="003B144B"/>
    <w:rsid w:val="003B274E"/>
    <w:rsid w:val="003B3150"/>
    <w:rsid w:val="003B7BBC"/>
    <w:rsid w:val="003C4049"/>
    <w:rsid w:val="003C5382"/>
    <w:rsid w:val="003C55FF"/>
    <w:rsid w:val="003D0AB9"/>
    <w:rsid w:val="003D2782"/>
    <w:rsid w:val="003D4732"/>
    <w:rsid w:val="003E1026"/>
    <w:rsid w:val="003E1182"/>
    <w:rsid w:val="003E1B71"/>
    <w:rsid w:val="003E3BA9"/>
    <w:rsid w:val="003F5BFA"/>
    <w:rsid w:val="004045B4"/>
    <w:rsid w:val="00406B26"/>
    <w:rsid w:val="004102F4"/>
    <w:rsid w:val="00410407"/>
    <w:rsid w:val="004108A8"/>
    <w:rsid w:val="004114FF"/>
    <w:rsid w:val="004118E7"/>
    <w:rsid w:val="00413204"/>
    <w:rsid w:val="00414356"/>
    <w:rsid w:val="0041667A"/>
    <w:rsid w:val="00416F43"/>
    <w:rsid w:val="004172EC"/>
    <w:rsid w:val="00421708"/>
    <w:rsid w:val="004221B0"/>
    <w:rsid w:val="00423E56"/>
    <w:rsid w:val="00430BFF"/>
    <w:rsid w:val="00433077"/>
    <w:rsid w:val="0043343B"/>
    <w:rsid w:val="0043717D"/>
    <w:rsid w:val="004401BC"/>
    <w:rsid w:val="00440722"/>
    <w:rsid w:val="00442953"/>
    <w:rsid w:val="004460C6"/>
    <w:rsid w:val="00452F9F"/>
    <w:rsid w:val="0045484F"/>
    <w:rsid w:val="00460670"/>
    <w:rsid w:val="00460ADC"/>
    <w:rsid w:val="004649B2"/>
    <w:rsid w:val="00465DC6"/>
    <w:rsid w:val="00466A26"/>
    <w:rsid w:val="00471BAF"/>
    <w:rsid w:val="00474CEF"/>
    <w:rsid w:val="0047544F"/>
    <w:rsid w:val="00475D79"/>
    <w:rsid w:val="0047733C"/>
    <w:rsid w:val="00483E37"/>
    <w:rsid w:val="00483F47"/>
    <w:rsid w:val="00485E7D"/>
    <w:rsid w:val="00486D1E"/>
    <w:rsid w:val="004908F4"/>
    <w:rsid w:val="00495EEF"/>
    <w:rsid w:val="00497694"/>
    <w:rsid w:val="004A303B"/>
    <w:rsid w:val="004A3E23"/>
    <w:rsid w:val="004A4A45"/>
    <w:rsid w:val="004A4C9D"/>
    <w:rsid w:val="004A6037"/>
    <w:rsid w:val="004A6B4F"/>
    <w:rsid w:val="004A6E3E"/>
    <w:rsid w:val="004B2B44"/>
    <w:rsid w:val="004B34E1"/>
    <w:rsid w:val="004C14CF"/>
    <w:rsid w:val="004C1777"/>
    <w:rsid w:val="004C1C47"/>
    <w:rsid w:val="004C23F9"/>
    <w:rsid w:val="004C3F7B"/>
    <w:rsid w:val="004C447D"/>
    <w:rsid w:val="004C5186"/>
    <w:rsid w:val="004C6168"/>
    <w:rsid w:val="004D3D35"/>
    <w:rsid w:val="004D51B1"/>
    <w:rsid w:val="004D7499"/>
    <w:rsid w:val="004D76E3"/>
    <w:rsid w:val="004E2675"/>
    <w:rsid w:val="004E358A"/>
    <w:rsid w:val="004E598B"/>
    <w:rsid w:val="004E7BDA"/>
    <w:rsid w:val="004F15C9"/>
    <w:rsid w:val="004F28FE"/>
    <w:rsid w:val="004F4078"/>
    <w:rsid w:val="004F503E"/>
    <w:rsid w:val="004F7C5C"/>
    <w:rsid w:val="005019BD"/>
    <w:rsid w:val="00505649"/>
    <w:rsid w:val="00511F10"/>
    <w:rsid w:val="005163C2"/>
    <w:rsid w:val="005252B9"/>
    <w:rsid w:val="00525360"/>
    <w:rsid w:val="0052625D"/>
    <w:rsid w:val="00527029"/>
    <w:rsid w:val="00527E87"/>
    <w:rsid w:val="00531E88"/>
    <w:rsid w:val="00543B88"/>
    <w:rsid w:val="00543F66"/>
    <w:rsid w:val="0054588A"/>
    <w:rsid w:val="00545B6A"/>
    <w:rsid w:val="0054779A"/>
    <w:rsid w:val="00554136"/>
    <w:rsid w:val="00554A7A"/>
    <w:rsid w:val="0055582F"/>
    <w:rsid w:val="00555E75"/>
    <w:rsid w:val="00556532"/>
    <w:rsid w:val="0056613C"/>
    <w:rsid w:val="00566672"/>
    <w:rsid w:val="005677B9"/>
    <w:rsid w:val="00567D8C"/>
    <w:rsid w:val="005719F7"/>
    <w:rsid w:val="00573E7F"/>
    <w:rsid w:val="00575F7B"/>
    <w:rsid w:val="00577573"/>
    <w:rsid w:val="00577639"/>
    <w:rsid w:val="005814A1"/>
    <w:rsid w:val="005838E3"/>
    <w:rsid w:val="00583FE4"/>
    <w:rsid w:val="005869A9"/>
    <w:rsid w:val="005908AE"/>
    <w:rsid w:val="00591D43"/>
    <w:rsid w:val="005A309A"/>
    <w:rsid w:val="005A321E"/>
    <w:rsid w:val="005A712F"/>
    <w:rsid w:val="005B00BB"/>
    <w:rsid w:val="005B3528"/>
    <w:rsid w:val="005B3A3F"/>
    <w:rsid w:val="005B41E8"/>
    <w:rsid w:val="005B47D8"/>
    <w:rsid w:val="005B6C91"/>
    <w:rsid w:val="005C483A"/>
    <w:rsid w:val="005C5C5B"/>
    <w:rsid w:val="005C7EB8"/>
    <w:rsid w:val="005D0F5E"/>
    <w:rsid w:val="005D3A33"/>
    <w:rsid w:val="005D5880"/>
    <w:rsid w:val="005D6616"/>
    <w:rsid w:val="005D7EB5"/>
    <w:rsid w:val="005E2BC1"/>
    <w:rsid w:val="005E3368"/>
    <w:rsid w:val="005E492D"/>
    <w:rsid w:val="005E6A59"/>
    <w:rsid w:val="005E6FFD"/>
    <w:rsid w:val="005F163B"/>
    <w:rsid w:val="005F730D"/>
    <w:rsid w:val="005F7AA7"/>
    <w:rsid w:val="0060063B"/>
    <w:rsid w:val="00600D87"/>
    <w:rsid w:val="00601F27"/>
    <w:rsid w:val="00603039"/>
    <w:rsid w:val="00611E2B"/>
    <w:rsid w:val="00613331"/>
    <w:rsid w:val="00620595"/>
    <w:rsid w:val="0062089B"/>
    <w:rsid w:val="00627C21"/>
    <w:rsid w:val="00627C9D"/>
    <w:rsid w:val="00630EAA"/>
    <w:rsid w:val="00630FE3"/>
    <w:rsid w:val="00633597"/>
    <w:rsid w:val="00633A5C"/>
    <w:rsid w:val="00633BBD"/>
    <w:rsid w:val="00634FEB"/>
    <w:rsid w:val="00636268"/>
    <w:rsid w:val="006369F6"/>
    <w:rsid w:val="00641083"/>
    <w:rsid w:val="0064460B"/>
    <w:rsid w:val="0064589F"/>
    <w:rsid w:val="00646768"/>
    <w:rsid w:val="00650138"/>
    <w:rsid w:val="00655C4C"/>
    <w:rsid w:val="006561DA"/>
    <w:rsid w:val="00656A31"/>
    <w:rsid w:val="00660AE8"/>
    <w:rsid w:val="0066185B"/>
    <w:rsid w:val="00662B56"/>
    <w:rsid w:val="00664E07"/>
    <w:rsid w:val="00666FD6"/>
    <w:rsid w:val="00671041"/>
    <w:rsid w:val="00681EC5"/>
    <w:rsid w:val="00682AB5"/>
    <w:rsid w:val="00685089"/>
    <w:rsid w:val="0068617E"/>
    <w:rsid w:val="00686CF3"/>
    <w:rsid w:val="0069097A"/>
    <w:rsid w:val="0069181E"/>
    <w:rsid w:val="00694004"/>
    <w:rsid w:val="00695BAF"/>
    <w:rsid w:val="006960FC"/>
    <w:rsid w:val="006A057D"/>
    <w:rsid w:val="006A251B"/>
    <w:rsid w:val="006A2A15"/>
    <w:rsid w:val="006A2A67"/>
    <w:rsid w:val="006A2F5D"/>
    <w:rsid w:val="006A4D75"/>
    <w:rsid w:val="006A4F5F"/>
    <w:rsid w:val="006B1508"/>
    <w:rsid w:val="006B2304"/>
    <w:rsid w:val="006B3E85"/>
    <w:rsid w:val="006B3FE3"/>
    <w:rsid w:val="006B4626"/>
    <w:rsid w:val="006B5AD9"/>
    <w:rsid w:val="006B6119"/>
    <w:rsid w:val="006C1F9D"/>
    <w:rsid w:val="006C4CD8"/>
    <w:rsid w:val="006C7A99"/>
    <w:rsid w:val="006D2068"/>
    <w:rsid w:val="006D3068"/>
    <w:rsid w:val="006D7B02"/>
    <w:rsid w:val="006E5217"/>
    <w:rsid w:val="006E590C"/>
    <w:rsid w:val="006E715A"/>
    <w:rsid w:val="006E7D0B"/>
    <w:rsid w:val="006F0B7C"/>
    <w:rsid w:val="006F1313"/>
    <w:rsid w:val="006F2968"/>
    <w:rsid w:val="006F29D9"/>
    <w:rsid w:val="006F5783"/>
    <w:rsid w:val="0070377D"/>
    <w:rsid w:val="0071237E"/>
    <w:rsid w:val="007123F3"/>
    <w:rsid w:val="00715ED2"/>
    <w:rsid w:val="007168DA"/>
    <w:rsid w:val="007212A4"/>
    <w:rsid w:val="0072306F"/>
    <w:rsid w:val="00723843"/>
    <w:rsid w:val="00724D54"/>
    <w:rsid w:val="00725426"/>
    <w:rsid w:val="0073068A"/>
    <w:rsid w:val="00733428"/>
    <w:rsid w:val="007355C6"/>
    <w:rsid w:val="0073748C"/>
    <w:rsid w:val="00737A1E"/>
    <w:rsid w:val="00737F4E"/>
    <w:rsid w:val="0074104A"/>
    <w:rsid w:val="0074158A"/>
    <w:rsid w:val="007415CA"/>
    <w:rsid w:val="00751EBB"/>
    <w:rsid w:val="0075328B"/>
    <w:rsid w:val="00753687"/>
    <w:rsid w:val="00755388"/>
    <w:rsid w:val="007630AB"/>
    <w:rsid w:val="00765465"/>
    <w:rsid w:val="00765537"/>
    <w:rsid w:val="00767EEC"/>
    <w:rsid w:val="00772240"/>
    <w:rsid w:val="00773ED4"/>
    <w:rsid w:val="0077424A"/>
    <w:rsid w:val="00775203"/>
    <w:rsid w:val="007767F2"/>
    <w:rsid w:val="00776D7D"/>
    <w:rsid w:val="007772E8"/>
    <w:rsid w:val="00784359"/>
    <w:rsid w:val="007845CD"/>
    <w:rsid w:val="007859C7"/>
    <w:rsid w:val="00785D58"/>
    <w:rsid w:val="007924D9"/>
    <w:rsid w:val="007942E4"/>
    <w:rsid w:val="007975C1"/>
    <w:rsid w:val="007A4298"/>
    <w:rsid w:val="007A6D0C"/>
    <w:rsid w:val="007B1724"/>
    <w:rsid w:val="007B2D20"/>
    <w:rsid w:val="007B58EC"/>
    <w:rsid w:val="007C057B"/>
    <w:rsid w:val="007C0F90"/>
    <w:rsid w:val="007C1151"/>
    <w:rsid w:val="007C2065"/>
    <w:rsid w:val="007C25EB"/>
    <w:rsid w:val="007C296D"/>
    <w:rsid w:val="007C4B6F"/>
    <w:rsid w:val="007C5070"/>
    <w:rsid w:val="007C5BB2"/>
    <w:rsid w:val="007C5C83"/>
    <w:rsid w:val="007D5420"/>
    <w:rsid w:val="007D69C8"/>
    <w:rsid w:val="007D6DDC"/>
    <w:rsid w:val="007E0069"/>
    <w:rsid w:val="007E2F62"/>
    <w:rsid w:val="007F05F6"/>
    <w:rsid w:val="007F22C9"/>
    <w:rsid w:val="007F2723"/>
    <w:rsid w:val="007F40D1"/>
    <w:rsid w:val="00800AA9"/>
    <w:rsid w:val="008020E6"/>
    <w:rsid w:val="00802ECA"/>
    <w:rsid w:val="00803B42"/>
    <w:rsid w:val="008056CE"/>
    <w:rsid w:val="00805DA8"/>
    <w:rsid w:val="00810134"/>
    <w:rsid w:val="00811986"/>
    <w:rsid w:val="00813F74"/>
    <w:rsid w:val="008165CF"/>
    <w:rsid w:val="008205F5"/>
    <w:rsid w:val="008210AB"/>
    <w:rsid w:val="008245B2"/>
    <w:rsid w:val="00831DB5"/>
    <w:rsid w:val="00831FCC"/>
    <w:rsid w:val="008349CD"/>
    <w:rsid w:val="008350F0"/>
    <w:rsid w:val="00835734"/>
    <w:rsid w:val="00836A1D"/>
    <w:rsid w:val="0084029C"/>
    <w:rsid w:val="00841207"/>
    <w:rsid w:val="00841853"/>
    <w:rsid w:val="00845940"/>
    <w:rsid w:val="00850DB2"/>
    <w:rsid w:val="008571C0"/>
    <w:rsid w:val="00860C12"/>
    <w:rsid w:val="00861B94"/>
    <w:rsid w:val="0086252D"/>
    <w:rsid w:val="008628FD"/>
    <w:rsid w:val="00864C33"/>
    <w:rsid w:val="0087371C"/>
    <w:rsid w:val="00873A37"/>
    <w:rsid w:val="008755BF"/>
    <w:rsid w:val="0087781B"/>
    <w:rsid w:val="00882A87"/>
    <w:rsid w:val="0088651A"/>
    <w:rsid w:val="00893290"/>
    <w:rsid w:val="008A15D4"/>
    <w:rsid w:val="008A70CA"/>
    <w:rsid w:val="008B2637"/>
    <w:rsid w:val="008B44DF"/>
    <w:rsid w:val="008B4C53"/>
    <w:rsid w:val="008B5E92"/>
    <w:rsid w:val="008B649A"/>
    <w:rsid w:val="008C061F"/>
    <w:rsid w:val="008C0C12"/>
    <w:rsid w:val="008C3171"/>
    <w:rsid w:val="008C3FF0"/>
    <w:rsid w:val="008C5CC2"/>
    <w:rsid w:val="008C6A0E"/>
    <w:rsid w:val="008D3A59"/>
    <w:rsid w:val="008D7EA2"/>
    <w:rsid w:val="008E0129"/>
    <w:rsid w:val="008E039B"/>
    <w:rsid w:val="008E1575"/>
    <w:rsid w:val="008F20FD"/>
    <w:rsid w:val="008F2A42"/>
    <w:rsid w:val="008F2AAB"/>
    <w:rsid w:val="008F526D"/>
    <w:rsid w:val="008F69BF"/>
    <w:rsid w:val="008F7EAD"/>
    <w:rsid w:val="0090040A"/>
    <w:rsid w:val="0090479F"/>
    <w:rsid w:val="009050FA"/>
    <w:rsid w:val="00910BA3"/>
    <w:rsid w:val="009170B9"/>
    <w:rsid w:val="00917549"/>
    <w:rsid w:val="00921EA5"/>
    <w:rsid w:val="009230EE"/>
    <w:rsid w:val="00926942"/>
    <w:rsid w:val="00926FEF"/>
    <w:rsid w:val="00930BBE"/>
    <w:rsid w:val="00933AF5"/>
    <w:rsid w:val="00940901"/>
    <w:rsid w:val="00941FAB"/>
    <w:rsid w:val="00942BFF"/>
    <w:rsid w:val="00945636"/>
    <w:rsid w:val="0094592E"/>
    <w:rsid w:val="00952982"/>
    <w:rsid w:val="00953568"/>
    <w:rsid w:val="009558F0"/>
    <w:rsid w:val="00956D24"/>
    <w:rsid w:val="00956F06"/>
    <w:rsid w:val="00957EC8"/>
    <w:rsid w:val="00966541"/>
    <w:rsid w:val="009737E2"/>
    <w:rsid w:val="00974B97"/>
    <w:rsid w:val="00976721"/>
    <w:rsid w:val="00976BBC"/>
    <w:rsid w:val="00980F1C"/>
    <w:rsid w:val="00981808"/>
    <w:rsid w:val="009838B8"/>
    <w:rsid w:val="00983D32"/>
    <w:rsid w:val="00985EC1"/>
    <w:rsid w:val="00990FA7"/>
    <w:rsid w:val="009970C3"/>
    <w:rsid w:val="009A0160"/>
    <w:rsid w:val="009A1305"/>
    <w:rsid w:val="009A43F7"/>
    <w:rsid w:val="009A4A37"/>
    <w:rsid w:val="009A6DCA"/>
    <w:rsid w:val="009B1888"/>
    <w:rsid w:val="009B2918"/>
    <w:rsid w:val="009B2FB2"/>
    <w:rsid w:val="009B2FD8"/>
    <w:rsid w:val="009B5321"/>
    <w:rsid w:val="009B606B"/>
    <w:rsid w:val="009B64DA"/>
    <w:rsid w:val="009B6633"/>
    <w:rsid w:val="009C3056"/>
    <w:rsid w:val="009C496E"/>
    <w:rsid w:val="009D26CC"/>
    <w:rsid w:val="009D44A2"/>
    <w:rsid w:val="009E0F44"/>
    <w:rsid w:val="009E1237"/>
    <w:rsid w:val="009E2ED6"/>
    <w:rsid w:val="009E35C5"/>
    <w:rsid w:val="009E3B08"/>
    <w:rsid w:val="009E3C92"/>
    <w:rsid w:val="009E4D90"/>
    <w:rsid w:val="009E5F36"/>
    <w:rsid w:val="009F3A9C"/>
    <w:rsid w:val="009F517B"/>
    <w:rsid w:val="00A00572"/>
    <w:rsid w:val="00A00DA4"/>
    <w:rsid w:val="00A03B2E"/>
    <w:rsid w:val="00A03E82"/>
    <w:rsid w:val="00A04C19"/>
    <w:rsid w:val="00A04FF1"/>
    <w:rsid w:val="00A058E4"/>
    <w:rsid w:val="00A1363B"/>
    <w:rsid w:val="00A15017"/>
    <w:rsid w:val="00A178EA"/>
    <w:rsid w:val="00A20033"/>
    <w:rsid w:val="00A23CCC"/>
    <w:rsid w:val="00A31F9D"/>
    <w:rsid w:val="00A35BCB"/>
    <w:rsid w:val="00A4234D"/>
    <w:rsid w:val="00A522BB"/>
    <w:rsid w:val="00A540F7"/>
    <w:rsid w:val="00A56F1A"/>
    <w:rsid w:val="00A60C70"/>
    <w:rsid w:val="00A6418B"/>
    <w:rsid w:val="00A6466D"/>
    <w:rsid w:val="00A65F03"/>
    <w:rsid w:val="00A66405"/>
    <w:rsid w:val="00A7011D"/>
    <w:rsid w:val="00A72677"/>
    <w:rsid w:val="00A74713"/>
    <w:rsid w:val="00A7678F"/>
    <w:rsid w:val="00A8295C"/>
    <w:rsid w:val="00A82A54"/>
    <w:rsid w:val="00A900EA"/>
    <w:rsid w:val="00A926A8"/>
    <w:rsid w:val="00A92B90"/>
    <w:rsid w:val="00A93B2D"/>
    <w:rsid w:val="00AA2474"/>
    <w:rsid w:val="00AB45F1"/>
    <w:rsid w:val="00AB6F2F"/>
    <w:rsid w:val="00AC1D75"/>
    <w:rsid w:val="00AC383C"/>
    <w:rsid w:val="00AC4FDE"/>
    <w:rsid w:val="00AC5D01"/>
    <w:rsid w:val="00AC5E4B"/>
    <w:rsid w:val="00AC6EB6"/>
    <w:rsid w:val="00AD57F7"/>
    <w:rsid w:val="00AD7CED"/>
    <w:rsid w:val="00AE08A1"/>
    <w:rsid w:val="00AE0C23"/>
    <w:rsid w:val="00AE1CD3"/>
    <w:rsid w:val="00AE1F09"/>
    <w:rsid w:val="00AE21CD"/>
    <w:rsid w:val="00AE21E8"/>
    <w:rsid w:val="00AE220A"/>
    <w:rsid w:val="00AE54AA"/>
    <w:rsid w:val="00AE7379"/>
    <w:rsid w:val="00AE7C7B"/>
    <w:rsid w:val="00AF03BC"/>
    <w:rsid w:val="00AF045F"/>
    <w:rsid w:val="00AF0B20"/>
    <w:rsid w:val="00AF0DFC"/>
    <w:rsid w:val="00AF5A38"/>
    <w:rsid w:val="00B0234C"/>
    <w:rsid w:val="00B06217"/>
    <w:rsid w:val="00B06CBE"/>
    <w:rsid w:val="00B07528"/>
    <w:rsid w:val="00B07C42"/>
    <w:rsid w:val="00B112B8"/>
    <w:rsid w:val="00B11C17"/>
    <w:rsid w:val="00B13B75"/>
    <w:rsid w:val="00B14495"/>
    <w:rsid w:val="00B1762F"/>
    <w:rsid w:val="00B2120E"/>
    <w:rsid w:val="00B24504"/>
    <w:rsid w:val="00B2482E"/>
    <w:rsid w:val="00B2719A"/>
    <w:rsid w:val="00B30729"/>
    <w:rsid w:val="00B33381"/>
    <w:rsid w:val="00B348DC"/>
    <w:rsid w:val="00B352AC"/>
    <w:rsid w:val="00B37882"/>
    <w:rsid w:val="00B46F42"/>
    <w:rsid w:val="00B479A4"/>
    <w:rsid w:val="00B50436"/>
    <w:rsid w:val="00B529CE"/>
    <w:rsid w:val="00B52A4D"/>
    <w:rsid w:val="00B52DD7"/>
    <w:rsid w:val="00B54368"/>
    <w:rsid w:val="00B65278"/>
    <w:rsid w:val="00B70293"/>
    <w:rsid w:val="00B70863"/>
    <w:rsid w:val="00B7440B"/>
    <w:rsid w:val="00B76BA2"/>
    <w:rsid w:val="00B76ED4"/>
    <w:rsid w:val="00B802C6"/>
    <w:rsid w:val="00B82C6F"/>
    <w:rsid w:val="00B8691D"/>
    <w:rsid w:val="00B9240F"/>
    <w:rsid w:val="00B93B6A"/>
    <w:rsid w:val="00B93E99"/>
    <w:rsid w:val="00B96A72"/>
    <w:rsid w:val="00B97365"/>
    <w:rsid w:val="00BA0ED8"/>
    <w:rsid w:val="00BA2164"/>
    <w:rsid w:val="00BA27CD"/>
    <w:rsid w:val="00BA42FE"/>
    <w:rsid w:val="00BA5382"/>
    <w:rsid w:val="00BB0B29"/>
    <w:rsid w:val="00BB104E"/>
    <w:rsid w:val="00BB145F"/>
    <w:rsid w:val="00BB66B4"/>
    <w:rsid w:val="00BB6A4D"/>
    <w:rsid w:val="00BB785D"/>
    <w:rsid w:val="00BB7F45"/>
    <w:rsid w:val="00BC0866"/>
    <w:rsid w:val="00BC1CB7"/>
    <w:rsid w:val="00BC367A"/>
    <w:rsid w:val="00BC393A"/>
    <w:rsid w:val="00BD02CB"/>
    <w:rsid w:val="00BD1475"/>
    <w:rsid w:val="00BE06A5"/>
    <w:rsid w:val="00BE0837"/>
    <w:rsid w:val="00BE12F6"/>
    <w:rsid w:val="00BE2758"/>
    <w:rsid w:val="00BE3861"/>
    <w:rsid w:val="00BE608B"/>
    <w:rsid w:val="00BE7E5C"/>
    <w:rsid w:val="00BF3CB1"/>
    <w:rsid w:val="00BF4513"/>
    <w:rsid w:val="00BF474D"/>
    <w:rsid w:val="00BF744C"/>
    <w:rsid w:val="00BF76A1"/>
    <w:rsid w:val="00BF7EDF"/>
    <w:rsid w:val="00C01543"/>
    <w:rsid w:val="00C06A16"/>
    <w:rsid w:val="00C06FCB"/>
    <w:rsid w:val="00C073C7"/>
    <w:rsid w:val="00C1035E"/>
    <w:rsid w:val="00C112FB"/>
    <w:rsid w:val="00C1302F"/>
    <w:rsid w:val="00C165C1"/>
    <w:rsid w:val="00C16602"/>
    <w:rsid w:val="00C210AA"/>
    <w:rsid w:val="00C21BCA"/>
    <w:rsid w:val="00C224F4"/>
    <w:rsid w:val="00C22F09"/>
    <w:rsid w:val="00C2493D"/>
    <w:rsid w:val="00C25F4A"/>
    <w:rsid w:val="00C312C8"/>
    <w:rsid w:val="00C313F0"/>
    <w:rsid w:val="00C32003"/>
    <w:rsid w:val="00C32024"/>
    <w:rsid w:val="00C32466"/>
    <w:rsid w:val="00C34635"/>
    <w:rsid w:val="00C348A3"/>
    <w:rsid w:val="00C40C80"/>
    <w:rsid w:val="00C40D00"/>
    <w:rsid w:val="00C42FB9"/>
    <w:rsid w:val="00C452D9"/>
    <w:rsid w:val="00C51378"/>
    <w:rsid w:val="00C532AE"/>
    <w:rsid w:val="00C5332B"/>
    <w:rsid w:val="00C5450A"/>
    <w:rsid w:val="00C577B9"/>
    <w:rsid w:val="00C65665"/>
    <w:rsid w:val="00C65C72"/>
    <w:rsid w:val="00C67E03"/>
    <w:rsid w:val="00C71BAA"/>
    <w:rsid w:val="00C747DB"/>
    <w:rsid w:val="00C7729A"/>
    <w:rsid w:val="00C77451"/>
    <w:rsid w:val="00C8587C"/>
    <w:rsid w:val="00C86AB9"/>
    <w:rsid w:val="00C87840"/>
    <w:rsid w:val="00C90D86"/>
    <w:rsid w:val="00C90ECC"/>
    <w:rsid w:val="00C910E6"/>
    <w:rsid w:val="00C91F49"/>
    <w:rsid w:val="00C93B73"/>
    <w:rsid w:val="00C94945"/>
    <w:rsid w:val="00C94B02"/>
    <w:rsid w:val="00C94FC7"/>
    <w:rsid w:val="00C95A8B"/>
    <w:rsid w:val="00C97D7C"/>
    <w:rsid w:val="00CA27AA"/>
    <w:rsid w:val="00CA306F"/>
    <w:rsid w:val="00CA669C"/>
    <w:rsid w:val="00CB22D8"/>
    <w:rsid w:val="00CB5EBB"/>
    <w:rsid w:val="00CB6517"/>
    <w:rsid w:val="00CB712B"/>
    <w:rsid w:val="00CC25B9"/>
    <w:rsid w:val="00CC3CAE"/>
    <w:rsid w:val="00CC41D9"/>
    <w:rsid w:val="00CC6235"/>
    <w:rsid w:val="00CC73A3"/>
    <w:rsid w:val="00CC799D"/>
    <w:rsid w:val="00CC7B2F"/>
    <w:rsid w:val="00CD3B5D"/>
    <w:rsid w:val="00CD62E2"/>
    <w:rsid w:val="00CD636D"/>
    <w:rsid w:val="00CE243D"/>
    <w:rsid w:val="00CE26C7"/>
    <w:rsid w:val="00CE4863"/>
    <w:rsid w:val="00CE61F9"/>
    <w:rsid w:val="00CF6715"/>
    <w:rsid w:val="00CF712C"/>
    <w:rsid w:val="00D031E5"/>
    <w:rsid w:val="00D04388"/>
    <w:rsid w:val="00D0700D"/>
    <w:rsid w:val="00D11788"/>
    <w:rsid w:val="00D130E2"/>
    <w:rsid w:val="00D14B99"/>
    <w:rsid w:val="00D152E0"/>
    <w:rsid w:val="00D171E5"/>
    <w:rsid w:val="00D17A77"/>
    <w:rsid w:val="00D205C8"/>
    <w:rsid w:val="00D23B50"/>
    <w:rsid w:val="00D24A56"/>
    <w:rsid w:val="00D24D52"/>
    <w:rsid w:val="00D32599"/>
    <w:rsid w:val="00D35E67"/>
    <w:rsid w:val="00D37291"/>
    <w:rsid w:val="00D403B3"/>
    <w:rsid w:val="00D403FE"/>
    <w:rsid w:val="00D44AEC"/>
    <w:rsid w:val="00D47232"/>
    <w:rsid w:val="00D53544"/>
    <w:rsid w:val="00D562E5"/>
    <w:rsid w:val="00D6013E"/>
    <w:rsid w:val="00D6421B"/>
    <w:rsid w:val="00D6472E"/>
    <w:rsid w:val="00D67466"/>
    <w:rsid w:val="00D7040C"/>
    <w:rsid w:val="00D71F06"/>
    <w:rsid w:val="00D724F3"/>
    <w:rsid w:val="00D80CF9"/>
    <w:rsid w:val="00D85581"/>
    <w:rsid w:val="00D90305"/>
    <w:rsid w:val="00D9077B"/>
    <w:rsid w:val="00D90CDE"/>
    <w:rsid w:val="00D93433"/>
    <w:rsid w:val="00D9537C"/>
    <w:rsid w:val="00D9702B"/>
    <w:rsid w:val="00DA1364"/>
    <w:rsid w:val="00DA2329"/>
    <w:rsid w:val="00DA5F39"/>
    <w:rsid w:val="00DB19CA"/>
    <w:rsid w:val="00DB1E92"/>
    <w:rsid w:val="00DB256D"/>
    <w:rsid w:val="00DB26D6"/>
    <w:rsid w:val="00DB2D79"/>
    <w:rsid w:val="00DB785C"/>
    <w:rsid w:val="00DB7E0A"/>
    <w:rsid w:val="00DC1073"/>
    <w:rsid w:val="00DC17C8"/>
    <w:rsid w:val="00DC38FE"/>
    <w:rsid w:val="00DC5480"/>
    <w:rsid w:val="00DC565C"/>
    <w:rsid w:val="00DC6CD6"/>
    <w:rsid w:val="00DC729C"/>
    <w:rsid w:val="00DD0171"/>
    <w:rsid w:val="00DD0451"/>
    <w:rsid w:val="00DD0D44"/>
    <w:rsid w:val="00DD1CBD"/>
    <w:rsid w:val="00DD2A80"/>
    <w:rsid w:val="00DD3E43"/>
    <w:rsid w:val="00DD3EE1"/>
    <w:rsid w:val="00DD4003"/>
    <w:rsid w:val="00DD556D"/>
    <w:rsid w:val="00DD6CB0"/>
    <w:rsid w:val="00DE1C15"/>
    <w:rsid w:val="00DE2850"/>
    <w:rsid w:val="00DE7E6F"/>
    <w:rsid w:val="00DF0350"/>
    <w:rsid w:val="00DF0866"/>
    <w:rsid w:val="00DF239E"/>
    <w:rsid w:val="00DF4B68"/>
    <w:rsid w:val="00DF4C39"/>
    <w:rsid w:val="00E002A5"/>
    <w:rsid w:val="00E0146F"/>
    <w:rsid w:val="00E01537"/>
    <w:rsid w:val="00E06F84"/>
    <w:rsid w:val="00E100BE"/>
    <w:rsid w:val="00E10F4B"/>
    <w:rsid w:val="00E11FAD"/>
    <w:rsid w:val="00E13A18"/>
    <w:rsid w:val="00E154BE"/>
    <w:rsid w:val="00E15EE7"/>
    <w:rsid w:val="00E17168"/>
    <w:rsid w:val="00E25E54"/>
    <w:rsid w:val="00E265B6"/>
    <w:rsid w:val="00E27A0D"/>
    <w:rsid w:val="00E35711"/>
    <w:rsid w:val="00E35EC5"/>
    <w:rsid w:val="00E35FE4"/>
    <w:rsid w:val="00E36698"/>
    <w:rsid w:val="00E37B7C"/>
    <w:rsid w:val="00E405A3"/>
    <w:rsid w:val="00E4118A"/>
    <w:rsid w:val="00E424D1"/>
    <w:rsid w:val="00E42C15"/>
    <w:rsid w:val="00E44896"/>
    <w:rsid w:val="00E44ADB"/>
    <w:rsid w:val="00E46013"/>
    <w:rsid w:val="00E46AD9"/>
    <w:rsid w:val="00E5437B"/>
    <w:rsid w:val="00E61ADE"/>
    <w:rsid w:val="00E61B04"/>
    <w:rsid w:val="00E62D23"/>
    <w:rsid w:val="00E63687"/>
    <w:rsid w:val="00E6371A"/>
    <w:rsid w:val="00E63CBF"/>
    <w:rsid w:val="00E63F28"/>
    <w:rsid w:val="00E64314"/>
    <w:rsid w:val="00E64CFC"/>
    <w:rsid w:val="00E66BD8"/>
    <w:rsid w:val="00E679D8"/>
    <w:rsid w:val="00E7024C"/>
    <w:rsid w:val="00E710C6"/>
    <w:rsid w:val="00E72FA1"/>
    <w:rsid w:val="00E75BEC"/>
    <w:rsid w:val="00E85D86"/>
    <w:rsid w:val="00E90827"/>
    <w:rsid w:val="00E9185D"/>
    <w:rsid w:val="00EA1351"/>
    <w:rsid w:val="00EA211A"/>
    <w:rsid w:val="00EA40AF"/>
    <w:rsid w:val="00EA4E69"/>
    <w:rsid w:val="00EA4FE4"/>
    <w:rsid w:val="00EA55AA"/>
    <w:rsid w:val="00EB031A"/>
    <w:rsid w:val="00EB0BB5"/>
    <w:rsid w:val="00EB347C"/>
    <w:rsid w:val="00EB54B5"/>
    <w:rsid w:val="00EB6C6D"/>
    <w:rsid w:val="00EC06C6"/>
    <w:rsid w:val="00EC13E5"/>
    <w:rsid w:val="00EC3382"/>
    <w:rsid w:val="00EC3797"/>
    <w:rsid w:val="00EC45CF"/>
    <w:rsid w:val="00EC4B82"/>
    <w:rsid w:val="00ED1001"/>
    <w:rsid w:val="00ED13E7"/>
    <w:rsid w:val="00ED148F"/>
    <w:rsid w:val="00ED3A23"/>
    <w:rsid w:val="00EE3AFC"/>
    <w:rsid w:val="00EE60F7"/>
    <w:rsid w:val="00EE6E53"/>
    <w:rsid w:val="00EE707D"/>
    <w:rsid w:val="00EF2522"/>
    <w:rsid w:val="00EF4DE2"/>
    <w:rsid w:val="00EF4F08"/>
    <w:rsid w:val="00EF6FCF"/>
    <w:rsid w:val="00EF7EF2"/>
    <w:rsid w:val="00F001FB"/>
    <w:rsid w:val="00F03A4E"/>
    <w:rsid w:val="00F04424"/>
    <w:rsid w:val="00F04AE6"/>
    <w:rsid w:val="00F06392"/>
    <w:rsid w:val="00F06DDD"/>
    <w:rsid w:val="00F10B46"/>
    <w:rsid w:val="00F21D89"/>
    <w:rsid w:val="00F24CAB"/>
    <w:rsid w:val="00F25DD3"/>
    <w:rsid w:val="00F40646"/>
    <w:rsid w:val="00F43553"/>
    <w:rsid w:val="00F45C6D"/>
    <w:rsid w:val="00F46B59"/>
    <w:rsid w:val="00F50435"/>
    <w:rsid w:val="00F5066F"/>
    <w:rsid w:val="00F50B13"/>
    <w:rsid w:val="00F5168C"/>
    <w:rsid w:val="00F51898"/>
    <w:rsid w:val="00F56D5B"/>
    <w:rsid w:val="00F60A42"/>
    <w:rsid w:val="00F61D61"/>
    <w:rsid w:val="00F71F2C"/>
    <w:rsid w:val="00F75550"/>
    <w:rsid w:val="00F759F7"/>
    <w:rsid w:val="00F76894"/>
    <w:rsid w:val="00F77091"/>
    <w:rsid w:val="00F81E6B"/>
    <w:rsid w:val="00F82F9C"/>
    <w:rsid w:val="00F864E3"/>
    <w:rsid w:val="00F86E08"/>
    <w:rsid w:val="00F9348D"/>
    <w:rsid w:val="00F937B6"/>
    <w:rsid w:val="00F9400E"/>
    <w:rsid w:val="00F961FA"/>
    <w:rsid w:val="00FA2D04"/>
    <w:rsid w:val="00FB0239"/>
    <w:rsid w:val="00FB090D"/>
    <w:rsid w:val="00FB46FD"/>
    <w:rsid w:val="00FB4752"/>
    <w:rsid w:val="00FB4898"/>
    <w:rsid w:val="00FB5C49"/>
    <w:rsid w:val="00FC0084"/>
    <w:rsid w:val="00FC46DC"/>
    <w:rsid w:val="00FC6822"/>
    <w:rsid w:val="00FD24FA"/>
    <w:rsid w:val="00FD7F5F"/>
    <w:rsid w:val="00FE0F22"/>
    <w:rsid w:val="00FE0FFA"/>
    <w:rsid w:val="00FE2D12"/>
    <w:rsid w:val="00FE6463"/>
    <w:rsid w:val="00FF0C76"/>
    <w:rsid w:val="00FF0F85"/>
    <w:rsid w:val="00FF0F9D"/>
    <w:rsid w:val="00FF108A"/>
    <w:rsid w:val="00FF77FF"/>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D4D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1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4118E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543F66"/>
    <w:pPr>
      <w:keepNext/>
      <w:numPr>
        <w:numId w:val="30"/>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543F66"/>
    <w:pPr>
      <w:keepNext/>
      <w:keepLines/>
      <w:numPr>
        <w:ilvl w:val="1"/>
        <w:numId w:val="30"/>
      </w:numPr>
      <w:spacing w:before="240" w:after="240" w:line="320" w:lineRule="exact"/>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633597"/>
    <w:pPr>
      <w:keepNext/>
      <w:keepLines/>
      <w:numPr>
        <w:ilvl w:val="2"/>
        <w:numId w:val="30"/>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633597"/>
    <w:pPr>
      <w:keepNext/>
      <w:keepLines/>
      <w:numPr>
        <w:ilvl w:val="3"/>
        <w:numId w:val="30"/>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543F66"/>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60944056">
      <w:bodyDiv w:val="1"/>
      <w:marLeft w:val="0"/>
      <w:marRight w:val="0"/>
      <w:marTop w:val="0"/>
      <w:marBottom w:val="0"/>
      <w:divBdr>
        <w:top w:val="none" w:sz="0" w:space="0" w:color="auto"/>
        <w:left w:val="none" w:sz="0" w:space="0" w:color="auto"/>
        <w:bottom w:val="none" w:sz="0" w:space="0" w:color="auto"/>
        <w:right w:val="none" w:sz="0" w:space="0" w:color="auto"/>
      </w:divBdr>
    </w:div>
    <w:div w:id="822430836">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451972103">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27623727">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rvillejenkins.com/profiles/amhara.html" TargetMode="External"/><Relationship Id="rId21" Type="http://schemas.openxmlformats.org/officeDocument/2006/relationships/hyperlink" Target="https://addisstandard.com/in-depth-analysis-recurring-violence-in-oromo-special-and-north-shewa-zones-in-amhara-region-once-again-dozens-dead-hundreds-displaced-2/" TargetMode="External"/><Relationship Id="rId42" Type="http://schemas.openxmlformats.org/officeDocument/2006/relationships/hyperlink" Target="https://www.amnesty.org/en/latest/news/2021/11/ethiopia-sweeping-emergency-powers-and-alarming-rise-in-online-hate-speech-as-tigray-conflict-escalates/" TargetMode="External"/><Relationship Id="rId63" Type="http://schemas.openxmlformats.org/officeDocument/2006/relationships/hyperlink" Target="https://epo.acleddata.com/2023/09/27/epo-weekly-16-22-september-2023/" TargetMode="External"/><Relationship Id="rId84" Type="http://schemas.openxmlformats.org/officeDocument/2006/relationships/hyperlink" Target="https://epo.acleddata.com/2022/04/23/epo-monthly-march-2022/" TargetMode="External"/><Relationship Id="rId138" Type="http://schemas.openxmlformats.org/officeDocument/2006/relationships/hyperlink" Target="https://www.reuters.com/world/africa/ethiopia-declares-state-emergency-following-militia-clashes-2023-08-04/" TargetMode="External"/><Relationship Id="rId159" Type="http://schemas.openxmlformats.org/officeDocument/2006/relationships/header" Target="header2.xml"/><Relationship Id="rId107" Type="http://schemas.openxmlformats.org/officeDocument/2006/relationships/hyperlink" Target="https://www.hrw.org/news/2021/11/08/ethiopia-international-action-needed-prevent-atrocities" TargetMode="External"/><Relationship Id="rId11" Type="http://schemas.openxmlformats.org/officeDocument/2006/relationships/hyperlink" Target="https://acleddata.com/data-export-tool/" TargetMode="External"/><Relationship Id="rId32" Type="http://schemas.openxmlformats.org/officeDocument/2006/relationships/hyperlink" Target="https://www.africanews.com/2023/08/08/ethiopia-cancellation-of-flights-to-amhara-plagued-by-fighting/" TargetMode="External"/><Relationship Id="rId53" Type="http://schemas.openxmlformats.org/officeDocument/2006/relationships/hyperlink" Target="https://www.thedefensepost.com/2023/09/22/ethiopia-lalibela-artillery-fire/" TargetMode="External"/><Relationship Id="rId74" Type="http://schemas.openxmlformats.org/officeDocument/2006/relationships/hyperlink" Target="https://epo.acleddata.com/2023/01/31/epo-weekly-21-27-january-2023/" TargetMode="External"/><Relationship Id="rId128" Type="http://schemas.openxmlformats.org/officeDocument/2006/relationships/hyperlink" Target="https://reliefweb.int/report/ethiopia/ethiopia-situation-report-24-apr-2023" TargetMode="External"/><Relationship Id="rId149" Type="http://schemas.openxmlformats.org/officeDocument/2006/relationships/hyperlink" Target="https://translatorswithoutborders.org/language-data-for-ethiopia" TargetMode="External"/><Relationship Id="rId5" Type="http://schemas.openxmlformats.org/officeDocument/2006/relationships/webSettings" Target="webSettings.xml"/><Relationship Id="rId95" Type="http://schemas.openxmlformats.org/officeDocument/2006/relationships/hyperlink" Target="http://www.statsethiopia.gov.et/wp-content/uploads/2019/06/Population-and-Housing-Census-2007-National_Statistical.pdf" TargetMode="External"/><Relationship Id="rId160" Type="http://schemas.openxmlformats.org/officeDocument/2006/relationships/footer" Target="footer1.xml"/><Relationship Id="rId22" Type="http://schemas.openxmlformats.org/officeDocument/2006/relationships/hyperlink" Target="https://addisstandard.com/news-towns-in-west-gojjam-zone-amhara-region-return-to-normalcy-after-deadly-civil-unrest/" TargetMode="External"/><Relationship Id="rId43" Type="http://schemas.openxmlformats.org/officeDocument/2006/relationships/hyperlink" Target="https://apnews.com/article/politics-africa-racial-injustice-kenya-900523ab18b8ce0a675a1fe971b5db82" TargetMode="External"/><Relationship Id="rId64" Type="http://schemas.openxmlformats.org/officeDocument/2006/relationships/hyperlink" Target="https://epo.acleddata.com/2023/09/20/epo-weekly-9-15-september-2023/" TargetMode="External"/><Relationship Id="rId118" Type="http://schemas.openxmlformats.org/officeDocument/2006/relationships/hyperlink" Target="https://www.lemkininstitute.com/statements-new-page/statement-on-ongoing-ethnic-massacres-of-the-amhara-people-in-the-oromia-region-of-ethiopia" TargetMode="External"/><Relationship Id="rId139" Type="http://schemas.openxmlformats.org/officeDocument/2006/relationships/hyperlink" Target="https://riftvalley.net/sites/default/files/publication-documents/RVI%202023.03.14%20Western%20Oromia_Conflict%20Trend%20Report.pdf" TargetMode="External"/><Relationship Id="rId85" Type="http://schemas.openxmlformats.org/officeDocument/2006/relationships/hyperlink" Target="https://epo.acleddata.com/2022/04/19/epo-weekly-9-15-april-2022/" TargetMode="External"/><Relationship Id="rId150" Type="http://schemas.openxmlformats.org/officeDocument/2006/relationships/hyperlink" Target="https://translatorswithoutborders.org/languages-of-ethiopia-interactive-en/" TargetMode="External"/><Relationship Id="rId12" Type="http://schemas.openxmlformats.org/officeDocument/2006/relationships/hyperlink" Target="https://acleddata.com/about-acled/" TargetMode="External"/><Relationship Id="rId17" Type="http://schemas.openxmlformats.org/officeDocument/2006/relationships/hyperlink" Target="https://addisstandard.com/news-command-post-admits-civilian-deaths-in-amhara-region-reveals-list-of-suspects-under-custody/" TargetMode="External"/><Relationship Id="rId33" Type="http://schemas.openxmlformats.org/officeDocument/2006/relationships/hyperlink" Target="https://www.aljazeera.com/news/2023/8/10/whats-behind-the-crisis-in-ethiopias-amhara-region-a-simple-guide" TargetMode="External"/><Relationship Id="rId38" Type="http://schemas.openxmlformats.org/officeDocument/2006/relationships/hyperlink" Target="https://www.aljazeera.com/news/2021/8/26/ethiopia-rights-commission-says-150-killed-in-attack-in-oromiya" TargetMode="External"/><Relationship Id="rId59" Type="http://schemas.openxmlformats.org/officeDocument/2006/relationships/hyperlink" Target="https://www.britannica.com/topic/Amhara" TargetMode="External"/><Relationship Id="rId103" Type="http://schemas.openxmlformats.org/officeDocument/2006/relationships/hyperlink" Target="https://www.hrw.org/news/2023/08/09/deepening-crisis-ethiopias-amhara-region" TargetMode="External"/><Relationship Id="rId108" Type="http://schemas.openxmlformats.org/officeDocument/2006/relationships/hyperlink" Target="http://www.factiva.com" TargetMode="External"/><Relationship Id="rId124" Type="http://schemas.openxmlformats.org/officeDocument/2006/relationships/hyperlink" Target="https://reliefweb.int/report/ethiopia/ethiopia-situation-report-25-aug-2023" TargetMode="External"/><Relationship Id="rId129" Type="http://schemas.openxmlformats.org/officeDocument/2006/relationships/hyperlink" Target="https://reliefweb.int/report/ethiopia/ethiopia-situation-report-03-apr-2023" TargetMode="External"/><Relationship Id="rId54" Type="http://schemas.openxmlformats.org/officeDocument/2006/relationships/hyperlink" Target="https://www.dfat.gov.au/sites/default/files/country-information-report-ethiopia.pdf" TargetMode="External"/><Relationship Id="rId70" Type="http://schemas.openxmlformats.org/officeDocument/2006/relationships/hyperlink" Target="https://epo.acleddata.com/2023/07/12/epo-june-2023-monthly-political-violence-declines-in-amhara-region-following-government-crackdown/" TargetMode="External"/><Relationship Id="rId75" Type="http://schemas.openxmlformats.org/officeDocument/2006/relationships/hyperlink" Target="https://epo.acleddata.com/2023/01/12/epo-december-2022-monthly-conflict-expands-in-oromia-region/" TargetMode="External"/><Relationship Id="rId91" Type="http://schemas.openxmlformats.org/officeDocument/2006/relationships/hyperlink" Target="https://epo.acleddata.com/2021/11/17/epo-monthly-october-2021/" TargetMode="External"/><Relationship Id="rId96" Type="http://schemas.openxmlformats.org/officeDocument/2006/relationships/hyperlink" Target="https://freedomhouse.org/country/ethiopia/freedom-world/2023" TargetMode="External"/><Relationship Id="rId140" Type="http://schemas.openxmlformats.org/officeDocument/2006/relationships/hyperlink" Target="https://riftvalley.net/sites/default/files/publication-documents/PRF%20Conflict%20Trends%20Analysis_Benishangul%20Gumuz%20.pdf" TargetMode="External"/><Relationship Id="rId145" Type="http://schemas.openxmlformats.org/officeDocument/2006/relationships/hyperlink" Target="https://sudantribune.com/article264908/" TargetMode="External"/><Relationship Id="rId161" Type="http://schemas.openxmlformats.org/officeDocument/2006/relationships/fontTable" Target="fontTable.xml"/><Relationship Id="rId16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ddisstandard.com/news-fighting-at-local-monastery-in-amhara-region-leaves-multiple-casualties-authorities-confirm-military-action/" TargetMode="External"/><Relationship Id="rId28" Type="http://schemas.openxmlformats.org/officeDocument/2006/relationships/hyperlink" Target="https://addisstandard.com/news-heavy-fighting-near-debre-birhan-as-violence-continues-to-rock-amhara-region-more-cities-impose-restrictions/" TargetMode="External"/><Relationship Id="rId49" Type="http://schemas.openxmlformats.org/officeDocument/2006/relationships/hyperlink" Target="https://bti-project.org/en/reports/country-report/ETH" TargetMode="External"/><Relationship Id="rId114" Type="http://schemas.openxmlformats.org/officeDocument/2006/relationships/hyperlink" Target="https://www.crisisgroup.org/africa/horn-africa/ethiopia/b173-containing-volatile-sudan-ethiopia-border-dispute" TargetMode="External"/><Relationship Id="rId119" Type="http://schemas.openxmlformats.org/officeDocument/2006/relationships/hyperlink" Target="https://mg.co.za/africa/2023-09-18-ethiopian-forces-implicated-in-amhara-war-crimes/" TargetMode="External"/><Relationship Id="rId44" Type="http://schemas.openxmlformats.org/officeDocument/2006/relationships/hyperlink" Target="https://apnews.com/article/ethiopia-violence-military-amhara-83f9d6f37acda20ab6429eae138b4e76" TargetMode="External"/><Relationship Id="rId60" Type="http://schemas.openxmlformats.org/officeDocument/2006/relationships/hyperlink" Target="https://epo.acleddata.com/2023/10/12/epo-september-2023-monthly-multiple-coinciding-conflicts-and-ethiopias-rank-in-the-acled-conflict-index/" TargetMode="External"/><Relationship Id="rId65" Type="http://schemas.openxmlformats.org/officeDocument/2006/relationships/hyperlink" Target="https://epo.acleddata.com/2023/09/13/epo-weekly-2-8-september-2023/" TargetMode="External"/><Relationship Id="rId81" Type="http://schemas.openxmlformats.org/officeDocument/2006/relationships/hyperlink" Target="https://epo.acleddata.com/2022/06/15/epo-monthly-april-may-2022/" TargetMode="External"/><Relationship Id="rId86" Type="http://schemas.openxmlformats.org/officeDocument/2006/relationships/hyperlink" Target="https://epo.acleddata.com/2022/04/06/epo-weekly-26-march-1-april-2022/" TargetMode="External"/><Relationship Id="rId130" Type="http://schemas.openxmlformats.org/officeDocument/2006/relationships/hyperlink" Target="https://reliefweb.int/report/ethiopia/ethiopia-situation-report-20-mar-2023" TargetMode="External"/><Relationship Id="rId135" Type="http://schemas.openxmlformats.org/officeDocument/2006/relationships/hyperlink" Target="https://reliefweb.int/report/ethiopia/ethiopia-protection-analysis-update-june-2022" TargetMode="External"/><Relationship Id="rId151" Type="http://schemas.openxmlformats.org/officeDocument/2006/relationships/hyperlink" Target="https://help.unhcr.org/kenya/wp-content/uploads/sites/29/2021/06/Oromia-Region_InformationBrochure.pdf" TargetMode="External"/><Relationship Id="rId156" Type="http://schemas.openxmlformats.org/officeDocument/2006/relationships/hyperlink" Target="https://theconversation.com/ethiopias-amhara-people-are-being-portrayed-as-the-enemy-the-dangerous-history-of-ethnic-politics-212626" TargetMode="External"/><Relationship Id="rId13" Type="http://schemas.openxmlformats.org/officeDocument/2006/relationships/hyperlink" Target="https://addisstandard.com/news-analysis-despite-state-of-emergency-and-leadership-changes-amhara-region-grapples-with-persistent-conflict-violence/" TargetMode="External"/><Relationship Id="rId18" Type="http://schemas.openxmlformats.org/officeDocument/2006/relationships/hyperlink" Target="https://addisstandard.com/news-major-cities-in-amhara-region-gradually-return-to-normalcy-after-govt-forces-reclaim-control-residents/" TargetMode="External"/><Relationship Id="rId39" Type="http://schemas.openxmlformats.org/officeDocument/2006/relationships/hyperlink" Target="https://www.amnesty.org/en/latest/news/2023/08/ethiopia-authorities-must-grant-independent-investigators-media-unfettered-access-to-amhara-region-to-probe-violations-under-state-of-emergency/" TargetMode="External"/><Relationship Id="rId109" Type="http://schemas.openxmlformats.org/officeDocument/2006/relationships/hyperlink" Target="https://www.independent.co.uk/news/ap-kenya-nairobi-lawyers-addis-ababa-b2392615.html" TargetMode="External"/><Relationship Id="rId34" Type="http://schemas.openxmlformats.org/officeDocument/2006/relationships/hyperlink" Target="https://www.aljazeera.com/news/2023/8/9/ethiopian-forces-push-fano-fighters-from-amharas-gondar-city" TargetMode="External"/><Relationship Id="rId50" Type="http://schemas.openxmlformats.org/officeDocument/2006/relationships/hyperlink" Target="https://borkena.com/2023/02/16/ethiopia-at-least-50-civilians-killed-in-oromia-region/" TargetMode="External"/><Relationship Id="rId55" Type="http://schemas.openxmlformats.org/officeDocument/2006/relationships/hyperlink" Target="https://www.dw.com/en/ethiopia-amhara-airstrike-kills-dozens-health-official/a-66529767" TargetMode="External"/><Relationship Id="rId76" Type="http://schemas.openxmlformats.org/officeDocument/2006/relationships/hyperlink" Target="https://epo.acleddata.com/2022/12/13/the-northern-ethiopia-conflict-a-step-towards-peace/" TargetMode="External"/><Relationship Id="rId97" Type="http://schemas.openxmlformats.org/officeDocument/2006/relationships/hyperlink" Target="https://freedomhouse.org/country/ethiopia/freedom-world/2022" TargetMode="External"/><Relationship Id="rId104" Type="http://schemas.openxmlformats.org/officeDocument/2006/relationships/hyperlink" Target="https://www.hrw.org/news/2022/08/31/ethiopia-civilians-western-oromia-left-unprotected" TargetMode="External"/><Relationship Id="rId120" Type="http://schemas.openxmlformats.org/officeDocument/2006/relationships/hyperlink" Target="https://www.newvision.co.ug/category/world/clashes-in-ethiopias-amhara-affecting-humanit-NV_166903" TargetMode="External"/><Relationship Id="rId125" Type="http://schemas.openxmlformats.org/officeDocument/2006/relationships/hyperlink" Target="https://reliefweb.int/report/ethiopia/ethiopia-situation-report-4-aug-2023" TargetMode="External"/><Relationship Id="rId141" Type="http://schemas.openxmlformats.org/officeDocument/2006/relationships/hyperlink" Target="https://riftvalley.net/sites/default/files/publication-documents/Religion%20in%20Contemporary%20Ethiopia_Final%2029%20May%202023%20v2-compressed.pdf" TargetMode="External"/><Relationship Id="rId146" Type="http://schemas.openxmlformats.org/officeDocument/2006/relationships/hyperlink" Target="https://www.thenewhumanitarian.org/news-feature/2023/08/15/ethiopia-shaken-new-and-growing-rebellion-amhara" TargetMode="External"/><Relationship Id="rId167" Type="http://schemas.openxmlformats.org/officeDocument/2006/relationships/customXml" Target="../customXml/item5.xml"/><Relationship Id="rId7" Type="http://schemas.openxmlformats.org/officeDocument/2006/relationships/endnotes" Target="endnotes.xml"/><Relationship Id="rId71" Type="http://schemas.openxmlformats.org/officeDocument/2006/relationships/hyperlink" Target="https://epo.acleddata.com/2023/05/06/epo-april-2023-monthly-volatility-in-amhara-region-while-the-rest-of-the-country-stabilizes/" TargetMode="External"/><Relationship Id="rId92" Type="http://schemas.openxmlformats.org/officeDocument/2006/relationships/hyperlink" Target="https://epo.acleddata.com/2021/09/09/epo-monthly-august-2021/" TargetMode="External"/><Relationship Id="rId162"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s://addisstandard.com/news-showa-robit-city-shares-first-official-images-showing-level-of-destruction-in-ongoing-violence-residents-blame-neglect-of-government/" TargetMode="External"/><Relationship Id="rId24" Type="http://schemas.openxmlformats.org/officeDocument/2006/relationships/hyperlink" Target="https://addisstandard.com/news-ethiopian-rights-commission-says-concerning-human-rights-abuses-in-amhara-region-in-connection-with-ongoing-military-actions/" TargetMode="External"/><Relationship Id="rId40" Type="http://schemas.openxmlformats.org/officeDocument/2006/relationships/hyperlink" Target="https://www.amnesty.org/en/latest/news/2022/07/ethiopia-authorities-must-investigate-massacre-of-ethnic-amhara-in-tole/" TargetMode="External"/><Relationship Id="rId45" Type="http://schemas.openxmlformats.org/officeDocument/2006/relationships/hyperlink" Target="https://apnews.com/article/ethiopia-amhara-militia-conflict-be7e40d354fd79cd6765be3a97ae7788" TargetMode="External"/><Relationship Id="rId66" Type="http://schemas.openxmlformats.org/officeDocument/2006/relationships/hyperlink" Target="https://epo.acleddata.com/2023/09/08/epo-august-2023-monthly-conflict-in-amhara-region/" TargetMode="External"/><Relationship Id="rId87" Type="http://schemas.openxmlformats.org/officeDocument/2006/relationships/hyperlink" Target="https://epo.acleddata.com/2022/03/17/epo-monthly-february-2022/" TargetMode="External"/><Relationship Id="rId110" Type="http://schemas.openxmlformats.org/officeDocument/2006/relationships/hyperlink" Target="https://reliefweb.int/report/ethiopia/ethiopia-vigil-insight-situation-report-14-july-2021" TargetMode="External"/><Relationship Id="rId115" Type="http://schemas.openxmlformats.org/officeDocument/2006/relationships/hyperlink" Target="https://dtm.iom.int/reports/ethiopia-national-displacement-report-16-november-2022-june-2023?close=true" TargetMode="External"/><Relationship Id="rId131" Type="http://schemas.openxmlformats.org/officeDocument/2006/relationships/hyperlink" Target="https://reliefweb.int/report/ethiopia/ethiopia-situation-report-2-feb-2023" TargetMode="External"/><Relationship Id="rId136" Type="http://schemas.openxmlformats.org/officeDocument/2006/relationships/hyperlink" Target="https://www.reuters.com/world/africa/ethiopian-soldiers-killed-two-dozen-civilians-house-to-house-searches-residents-2023-09-08/" TargetMode="External"/><Relationship Id="rId157" Type="http://schemas.openxmlformats.org/officeDocument/2006/relationships/hyperlink" Target="https://english.news.cn/20230808/5febf5bbe8604e3ca0c0a3549697b025/c.html" TargetMode="External"/><Relationship Id="rId61" Type="http://schemas.openxmlformats.org/officeDocument/2006/relationships/hyperlink" Target="https://epo.acleddata.com/" TargetMode="External"/><Relationship Id="rId82" Type="http://schemas.openxmlformats.org/officeDocument/2006/relationships/hyperlink" Target="https://epo.acleddata.com/2022/05/25/epo-weekly-14-20-may-2022/" TargetMode="External"/><Relationship Id="rId152" Type="http://schemas.openxmlformats.org/officeDocument/2006/relationships/hyperlink" Target="https://view.officeapps.live.com/op/view.aspx?src=https%3A%2F%2Fwww.ecoi.net%2Fen%2Ffile%2Flocal%2F2097514%2FA_HRC_54_55_AdvanceUneditedVersion.docx&amp;wdOrigin=BROWSELINK" TargetMode="External"/><Relationship Id="rId19" Type="http://schemas.openxmlformats.org/officeDocument/2006/relationships/hyperlink" Target="https://addisstandard.com/news-amhara-state-emergency-command-imposes-curfew-in-multiple-cities-orders-resumption-of-businesses-after-claiming-local-militia-retreats/" TargetMode="External"/><Relationship Id="rId14" Type="http://schemas.openxmlformats.org/officeDocument/2006/relationships/hyperlink" Target="https://addisstandard.com/news-au-calls-for-immediate-cessation-of-hostilities-in-amhara-region-as-aid-groups-battle-to-address-dire-health-crisis/" TargetMode="External"/><Relationship Id="rId30" Type="http://schemas.openxmlformats.org/officeDocument/2006/relationships/hyperlink" Target="https://addisstandard.com/analysis-civilians-killed-villages-burnt-in-latest-violence-in-restive-oromo-special-zone-neighboring-north-shewa-zone-in-amhara-region-federal-forces-deployed/" TargetMode="External"/><Relationship Id="rId35" Type="http://schemas.openxmlformats.org/officeDocument/2006/relationships/hyperlink" Target="https://www.aljazeera.com/news/2022/9/2/gunmen-kill-dozens-in-ethiopias-oromia-region-report" TargetMode="External"/><Relationship Id="rId56" Type="http://schemas.openxmlformats.org/officeDocument/2006/relationships/hyperlink" Target="https://www.dw.com/en/old-conflicts-flare-as-ethiopia-bids-for-peace/a-64580724" TargetMode="External"/><Relationship Id="rId77" Type="http://schemas.openxmlformats.org/officeDocument/2006/relationships/hyperlink" Target="https://epo.acleddata.com/2022/12/07/epo-monthly-november-2022/" TargetMode="External"/><Relationship Id="rId100" Type="http://schemas.openxmlformats.org/officeDocument/2006/relationships/hyperlink" Target="https://www.theguardian.com/global-development/2023/apr/12/gun-battles-erupt-in-ethiopia-as-pm-axes-amhara-regions-security-force" TargetMode="External"/><Relationship Id="rId105" Type="http://schemas.openxmlformats.org/officeDocument/2006/relationships/hyperlink" Target="https://www.hrw.org/world-report/2023/country-chapters/ethiopia" TargetMode="External"/><Relationship Id="rId126" Type="http://schemas.openxmlformats.org/officeDocument/2006/relationships/hyperlink" Target="https://reliefweb.int/report/ethiopia/ethiopia-situation-report-14-jul-2023" TargetMode="External"/><Relationship Id="rId147" Type="http://schemas.openxmlformats.org/officeDocument/2006/relationships/hyperlink" Target="https://www.thenewhumanitarian.org/news-feature/2023/01/12/Ethiopia-Oromia-conflict-OLA" TargetMode="External"/><Relationship Id="rId168" Type="http://schemas.openxmlformats.org/officeDocument/2006/relationships/customXml" Target="../customXml/item6.xml"/><Relationship Id="rId8" Type="http://schemas.openxmlformats.org/officeDocument/2006/relationships/image" Target="media/image1.jpeg"/><Relationship Id="rId51" Type="http://schemas.openxmlformats.org/officeDocument/2006/relationships/hyperlink" Target="https://www.cajnewsafrica.com/2023/08/16/health-sector-on-deathbed-in-amhara-region/?q=uganda-entebbe-municipal-officials-queried-over-uncollected-loans-to-women-and-youth&amp;pr=272190&amp;lang=en" TargetMode="External"/><Relationship Id="rId72" Type="http://schemas.openxmlformats.org/officeDocument/2006/relationships/hyperlink" Target="https://epo.acleddata.com/2023/04/05/epo-march-2023-monthly-political-violence-trends-decline-amid-opportunities-for-peace/" TargetMode="External"/><Relationship Id="rId93" Type="http://schemas.openxmlformats.org/officeDocument/2006/relationships/hyperlink" Target="https://epo.acleddata.com/2021/08/20/monthly-june-july-2021/" TargetMode="External"/><Relationship Id="rId98" Type="http://schemas.openxmlformats.org/officeDocument/2006/relationships/hyperlink" Target="https://www.theguardian.com/world/2023/aug/14/airstrike-in-ethiopia-amhara-region-kills-people" TargetMode="External"/><Relationship Id="rId121" Type="http://schemas.openxmlformats.org/officeDocument/2006/relationships/hyperlink" Target="https://www.unocha.org/publications/map/ethiopia/ethiopia-national-access-map-30-august-2023" TargetMode="External"/><Relationship Id="rId142" Type="http://schemas.openxmlformats.org/officeDocument/2006/relationships/hyperlink" Target="https://worldview.stratfor.com/article/unrest-amhara-threatens-destabilize-northern-ethiopias-tenuous-peace"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addisstandard.com/news-rights-commission-says-civilians-killed-in-ongoing-military-conflict-in-amhara-region-calls-for-dialogue/" TargetMode="External"/><Relationship Id="rId46" Type="http://schemas.openxmlformats.org/officeDocument/2006/relationships/hyperlink" Target="https://www.bbc.com/news/world-africa-66496137?at_medium=RSS&amp;at_campaign=KARANGA" TargetMode="External"/><Relationship Id="rId67" Type="http://schemas.openxmlformats.org/officeDocument/2006/relationships/hyperlink" Target="https://epo.acleddata.com/2023/08/24/epo-july-2023-monthly-local-officials-face-a-heightened-risk-of-attack-in-amhara-region/" TargetMode="External"/><Relationship Id="rId116" Type="http://schemas.openxmlformats.org/officeDocument/2006/relationships/hyperlink" Target="https://www.ecoi.net/en/document/2081244.html" TargetMode="External"/><Relationship Id="rId137" Type="http://schemas.openxmlformats.org/officeDocument/2006/relationships/hyperlink" Target="https://www.reuters.com/world/africa/ethiopia-commission-accuses-oromiya-rebels-killing-50-people-2023-02-15/" TargetMode="External"/><Relationship Id="rId158" Type="http://schemas.openxmlformats.org/officeDocument/2006/relationships/header" Target="header1.xml"/><Relationship Id="rId20" Type="http://schemas.openxmlformats.org/officeDocument/2006/relationships/hyperlink" Target="https://addisstandard.com/news-who-expresses-concern-calls-for-uninterrupted-access-and-protection-of-health-care-in-amhara-region/" TargetMode="External"/><Relationship Id="rId41" Type="http://schemas.openxmlformats.org/officeDocument/2006/relationships/hyperlink" Target="https://www.amnesty.org/en/documents/afr25/5218/2022/en/" TargetMode="External"/><Relationship Id="rId62" Type="http://schemas.openxmlformats.org/officeDocument/2006/relationships/hyperlink" Target="https://epo.acleddata.com/2023/10/04/epo-weekly-23-29-september-2023/" TargetMode="External"/><Relationship Id="rId83" Type="http://schemas.openxmlformats.org/officeDocument/2006/relationships/hyperlink" Target="https://epo.acleddata.com/2022/04/26/epo-weekly-16-22-april-2022/" TargetMode="External"/><Relationship Id="rId88" Type="http://schemas.openxmlformats.org/officeDocument/2006/relationships/hyperlink" Target="https://epo.acleddata.com/2022/03/16/epo-weekly-5-11-march-2022/" TargetMode="External"/><Relationship Id="rId111" Type="http://schemas.openxmlformats.org/officeDocument/2006/relationships/hyperlink" Target="https://www.crisisgroup.org/crisiswatch/database?location%5b%5d=116" TargetMode="External"/><Relationship Id="rId132" Type="http://schemas.openxmlformats.org/officeDocument/2006/relationships/hyperlink" Target="https://reliefweb.int/report/ethiopia/ethiopia-situation-report-17-nov-2022" TargetMode="External"/><Relationship Id="rId153" Type="http://schemas.openxmlformats.org/officeDocument/2006/relationships/hyperlink" Target="https://view.officeapps.live.com/op/view.aspx?src=https%3A%2F%2Fwww.ohchr.org%2Fsites%2Fdefault%2Ffiles%2Fdocuments%2Fhrbodies%2Fhrcouncil%2Fregularsession%2Fsession51%2F2022-09-19%2FA_HRC_51_46_AdvanceUneditedVersion.docx&amp;wdOrigin=BROWSELINK" TargetMode="External"/><Relationship Id="rId15" Type="http://schemas.openxmlformats.org/officeDocument/2006/relationships/hyperlink" Target="https://addisstandard.com/news-recent-conflict-in-amhara-causes-2-5-billion-birr-loss-job-cuts-as-industries-suffer-damages/" TargetMode="External"/><Relationship Id="rId36" Type="http://schemas.openxmlformats.org/officeDocument/2006/relationships/hyperlink" Target="https://www.aljazeera.com/news/2022/7/6/massacre-of-hundreds-fuels-protests-resentment-in-ethiopia" TargetMode="External"/><Relationship Id="rId57" Type="http://schemas.openxmlformats.org/officeDocument/2006/relationships/hyperlink" Target="https://ehrc.org/amhara-region-concerning-human-rights-violations-in-the-context-of-the-armed-conflict/" TargetMode="External"/><Relationship Id="rId106" Type="http://schemas.openxmlformats.org/officeDocument/2006/relationships/hyperlink" Target="https://www.hrw.org/world-report/2022/country-chapters/ethiopia" TargetMode="External"/><Relationship Id="rId127" Type="http://schemas.openxmlformats.org/officeDocument/2006/relationships/hyperlink" Target="https://reliefweb.int/report/ethiopia/ethiopia-situation-report-18-may-2023" TargetMode="External"/><Relationship Id="rId10" Type="http://schemas.openxmlformats.org/officeDocument/2006/relationships/hyperlink" Target="https://www.acaps.org/fileadmin/Data_Product/Main_media/20221103_acaps_thematic_report_northern_ethiopia_two_years_into_the_crisis_0.pdf" TargetMode="External"/><Relationship Id="rId31" Type="http://schemas.openxmlformats.org/officeDocument/2006/relationships/hyperlink" Target="https://www.africanews.com/2023/08/10/ethiopia-the-army-has-liberated-major-towns-in-amhara-according-to-the-government/" TargetMode="External"/><Relationship Id="rId52" Type="http://schemas.openxmlformats.org/officeDocument/2006/relationships/hyperlink" Target="https://www.cia.gov/the-world-factbook/countries/ethiopia/" TargetMode="External"/><Relationship Id="rId73" Type="http://schemas.openxmlformats.org/officeDocument/2006/relationships/hyperlink" Target="https://epo.acleddata.com/2023/02/08/epo-january-2023-monthly-the-information-landscape-in-ethiopia/" TargetMode="External"/><Relationship Id="rId78" Type="http://schemas.openxmlformats.org/officeDocument/2006/relationships/hyperlink" Target="https://epo.acleddata.com/2022/07/26/epo-monthly-june-2022/" TargetMode="External"/><Relationship Id="rId94" Type="http://schemas.openxmlformats.org/officeDocument/2006/relationships/hyperlink" Target="https://epo.acleddata.com/2021/05/13/epo-monthly-april-2021/" TargetMode="External"/><Relationship Id="rId99" Type="http://schemas.openxmlformats.org/officeDocument/2006/relationships/hyperlink" Target="https://www.theguardian.com/global-development/2023/aug/04/ethiopia-declares-a-state-of-emergency-in-amhara-amid-increasing-violence" TargetMode="External"/><Relationship Id="rId101" Type="http://schemas.openxmlformats.org/officeDocument/2006/relationships/hyperlink" Target="https://www.theguardian.com/world/2021/sep/09/rebel-forces-accused-of-killing-civilians-north-ethiopia" TargetMode="External"/><Relationship Id="rId122" Type="http://schemas.openxmlformats.org/officeDocument/2006/relationships/hyperlink" Target="https://reliefweb.int/report/ethiopia/ethiopia-situation-report-9-oct-2023" TargetMode="External"/><Relationship Id="rId143" Type="http://schemas.openxmlformats.org/officeDocument/2006/relationships/hyperlink" Target="https://worldview.stratfor.com/situation-report/ethiopia-tigrayan-rebels-announce-withdrawal-amhara" TargetMode="External"/><Relationship Id="rId148" Type="http://schemas.openxmlformats.org/officeDocument/2006/relationships/hyperlink" Target="https://www.thenewhumanitarian.org/news-feature/2022/04/18/ethiopia-launches-national-dialogue-divisions-run-deep" TargetMode="External"/><Relationship Id="rId16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amharaamerica.org/post/legal-analysis-on-the-ongoing-amhara-genocide-in-oromia-region-ethiopia" TargetMode="External"/><Relationship Id="rId26" Type="http://schemas.openxmlformats.org/officeDocument/2006/relationships/hyperlink" Target="https://addisstandard.com/news-residents-in-several-cities-in-amhara-region-witness-relative-calm-ehrc-calls-for-restraints-confirms-civilian-casualties/" TargetMode="External"/><Relationship Id="rId47" Type="http://schemas.openxmlformats.org/officeDocument/2006/relationships/hyperlink" Target="https://www.bbc.com/news/world-africa-66502937?at_medium=RSS&amp;at_campaign=KARANGA" TargetMode="External"/><Relationship Id="rId68" Type="http://schemas.openxmlformats.org/officeDocument/2006/relationships/hyperlink" Target="https://epo.acleddata.com/2023/08/10/epo-weekly-29-july-4-august-2023/" TargetMode="External"/><Relationship Id="rId89" Type="http://schemas.openxmlformats.org/officeDocument/2006/relationships/hyperlink" Target="https://epo.acleddata.com/2022/03/02/epo-monthly-january-2022/" TargetMode="External"/><Relationship Id="rId112" Type="http://schemas.openxmlformats.org/officeDocument/2006/relationships/hyperlink" Target="https://www.crisisgroup.org/africa/horn-africa/ethiopia/long-last-ethiopia-prepares-peace-talks" TargetMode="External"/><Relationship Id="rId133" Type="http://schemas.openxmlformats.org/officeDocument/2006/relationships/hyperlink" Target="https://reliefweb.int/report/ethiopia/ethiopia-situation-report-1-nov-2022" TargetMode="External"/><Relationship Id="rId154" Type="http://schemas.openxmlformats.org/officeDocument/2006/relationships/hyperlink" Target="https://www.state.gov/reports/2022-country-reports-on-human-rights-practices/ethiopia" TargetMode="External"/><Relationship Id="rId16" Type="http://schemas.openxmlformats.org/officeDocument/2006/relationships/hyperlink" Target="https://addisstandard.com/news-death-toll-from-finote-selam-airstrike-reaches-at-least-30-doctors-fear-lack-of-oxygen-may-drive-fatalities-up/" TargetMode="External"/><Relationship Id="rId37" Type="http://schemas.openxmlformats.org/officeDocument/2006/relationships/hyperlink" Target="https://www.aljazeera.com/news/2021/9/25/witnesses-accuse-tigray-fighters-kobo-killings" TargetMode="External"/><Relationship Id="rId58" Type="http://schemas.openxmlformats.org/officeDocument/2006/relationships/hyperlink" Target="https://ehrc.org/the-human-rights-impact-of-the-armed-conflict-on-civilians-in-amhara-regional-state/" TargetMode="External"/><Relationship Id="rId79" Type="http://schemas.openxmlformats.org/officeDocument/2006/relationships/hyperlink" Target="https://epo.acleddata.com/2022/07/20/epo-weekly-9-15-july-2022/" TargetMode="External"/><Relationship Id="rId102" Type="http://schemas.openxmlformats.org/officeDocument/2006/relationships/hyperlink" Target="https://www.theguardian.com/global-development/2023/sep/08/ethiopian-troops-accused-mass-killings-amhara-civilians-region-fano-militia" TargetMode="External"/><Relationship Id="rId123" Type="http://schemas.openxmlformats.org/officeDocument/2006/relationships/hyperlink" Target="https://reliefweb.int/report/ethiopia/ethiopia-situation-report-7-sep-2023" TargetMode="External"/><Relationship Id="rId144" Type="http://schemas.openxmlformats.org/officeDocument/2006/relationships/hyperlink" Target="https://worldview.stratfor.com/article/ethiopia-ethnic-violence-endures-despite-governments-humanitarian-truce" TargetMode="External"/><Relationship Id="rId90" Type="http://schemas.openxmlformats.org/officeDocument/2006/relationships/hyperlink" Target="https://epo.acleddata.com/2022/01/31/epo-monthly-december-2021/" TargetMode="External"/><Relationship Id="rId165" Type="http://schemas.openxmlformats.org/officeDocument/2006/relationships/customXml" Target="../customXml/item3.xml"/><Relationship Id="rId27" Type="http://schemas.openxmlformats.org/officeDocument/2006/relationships/hyperlink" Target="https://addisstandard.com/news-pp-head-in-amhara-region-says-regional-officialss-failure-led-to-ongoing-violence-over-decision-to-reorganise-special-forces/" TargetMode="External"/><Relationship Id="rId48" Type="http://schemas.openxmlformats.org/officeDocument/2006/relationships/hyperlink" Target="https://www.bbc.com/news/world-africa-65194146?at_medium=RSS&amp;at_campaign=KARANGA" TargetMode="External"/><Relationship Id="rId69" Type="http://schemas.openxmlformats.org/officeDocument/2006/relationships/hyperlink" Target="https://acleddata.com/2023/08/10/fact-sheet-crisis-in-ethiopias-amhara-region/" TargetMode="External"/><Relationship Id="rId113" Type="http://schemas.openxmlformats.org/officeDocument/2006/relationships/hyperlink" Target="https://www.crisisgroup.org/africa/horn-africa/ethiopia/b175-ethiopias-civil-war-cutting-deal-stop-bloodshed" TargetMode="External"/><Relationship Id="rId134" Type="http://schemas.openxmlformats.org/officeDocument/2006/relationships/hyperlink" Target="https://www.ohchr.org/en/press-briefing-notes/2023/08/ethiopia-deteriorating-human-rights-situation" TargetMode="External"/><Relationship Id="rId80" Type="http://schemas.openxmlformats.org/officeDocument/2006/relationships/hyperlink" Target="https://epo.acleddata.com/2022/06/29/epo-weekly-18-24-june-2022/" TargetMode="External"/><Relationship Id="rId155" Type="http://schemas.openxmlformats.org/officeDocument/2006/relationships/hyperlink" Target="https://www.voaafrica.com/a/scores-killed-in-oromia-violence/6964322.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2581FB58684E9388C681D04DE99644"/>
        <w:category>
          <w:name w:val="Yleiset"/>
          <w:gallery w:val="placeholder"/>
        </w:category>
        <w:types>
          <w:type w:val="bbPlcHdr"/>
        </w:types>
        <w:behaviors>
          <w:behavior w:val="content"/>
        </w:behaviors>
        <w:guid w:val="{0C5349CF-CDF2-492F-8D8E-FC3D467F4B06}"/>
      </w:docPartPr>
      <w:docPartBody>
        <w:p w:rsidR="00405561" w:rsidRDefault="00405561">
          <w:pPr>
            <w:pStyle w:val="C12581FB58684E9388C681D04DE99644"/>
          </w:pPr>
          <w:r w:rsidRPr="00AA10D2">
            <w:rPr>
              <w:rStyle w:val="Paikkamerkkiteksti"/>
            </w:rPr>
            <w:t>Kirjoita tekstiä napsauttamalla tai napauttamalla tätä.</w:t>
          </w:r>
        </w:p>
      </w:docPartBody>
    </w:docPart>
    <w:docPart>
      <w:docPartPr>
        <w:name w:val="D96763E6AFFC466E901AF1E2A53F14A0"/>
        <w:category>
          <w:name w:val="Yleiset"/>
          <w:gallery w:val="placeholder"/>
        </w:category>
        <w:types>
          <w:type w:val="bbPlcHdr"/>
        </w:types>
        <w:behaviors>
          <w:behavior w:val="content"/>
        </w:behaviors>
        <w:guid w:val="{D6DD3F77-FC77-40E9-9E7A-0258273C4891}"/>
      </w:docPartPr>
      <w:docPartBody>
        <w:p w:rsidR="00405561" w:rsidRDefault="00405561">
          <w:pPr>
            <w:pStyle w:val="D96763E6AFFC466E901AF1E2A53F14A0"/>
          </w:pPr>
          <w:r w:rsidRPr="00AA10D2">
            <w:rPr>
              <w:rStyle w:val="Paikkamerkkiteksti"/>
            </w:rPr>
            <w:t>Kirjoita tekstiä napsauttamalla tai napauttamalla tätä.</w:t>
          </w:r>
        </w:p>
      </w:docPartBody>
    </w:docPart>
    <w:docPart>
      <w:docPartPr>
        <w:name w:val="79872B9C93F240BD9A813710CA0F5E23"/>
        <w:category>
          <w:name w:val="Yleiset"/>
          <w:gallery w:val="placeholder"/>
        </w:category>
        <w:types>
          <w:type w:val="bbPlcHdr"/>
        </w:types>
        <w:behaviors>
          <w:behavior w:val="content"/>
        </w:behaviors>
        <w:guid w:val="{DD9D9D65-BB62-4961-9488-B600F69F784F}"/>
      </w:docPartPr>
      <w:docPartBody>
        <w:p w:rsidR="00405561" w:rsidRDefault="00405561">
          <w:pPr>
            <w:pStyle w:val="79872B9C93F240BD9A813710CA0F5E23"/>
          </w:pPr>
          <w:r w:rsidRPr="00810134">
            <w:rPr>
              <w:rStyle w:val="Paikkamerkkiteksti"/>
              <w:lang w:val="en-GB"/>
            </w:rPr>
            <w:t>.</w:t>
          </w:r>
        </w:p>
      </w:docPartBody>
    </w:docPart>
    <w:docPart>
      <w:docPartPr>
        <w:name w:val="7608EE3DDB2F46398109FC0F3A5FEBB2"/>
        <w:category>
          <w:name w:val="Yleiset"/>
          <w:gallery w:val="placeholder"/>
        </w:category>
        <w:types>
          <w:type w:val="bbPlcHdr"/>
        </w:types>
        <w:behaviors>
          <w:behavior w:val="content"/>
        </w:behaviors>
        <w:guid w:val="{C3B0E310-C5FB-46FB-80B1-EA75805A6B92}"/>
      </w:docPartPr>
      <w:docPartBody>
        <w:p w:rsidR="00405561" w:rsidRDefault="00405561">
          <w:pPr>
            <w:pStyle w:val="7608EE3DDB2F46398109FC0F3A5FEBB2"/>
          </w:pPr>
          <w:r w:rsidRPr="00AA10D2">
            <w:rPr>
              <w:rStyle w:val="Paikkamerkkiteksti"/>
            </w:rPr>
            <w:t>Kirjoita tekstiä napsauttamalla tai napauttamalla tätä.</w:t>
          </w:r>
        </w:p>
      </w:docPartBody>
    </w:docPart>
    <w:docPart>
      <w:docPartPr>
        <w:name w:val="2F596FBDB57B40C58540D13E67F6DE39"/>
        <w:category>
          <w:name w:val="Yleiset"/>
          <w:gallery w:val="placeholder"/>
        </w:category>
        <w:types>
          <w:type w:val="bbPlcHdr"/>
        </w:types>
        <w:behaviors>
          <w:behavior w:val="content"/>
        </w:behaviors>
        <w:guid w:val="{03DF8CAA-B448-4115-B874-1C982FBAC88B}"/>
      </w:docPartPr>
      <w:docPartBody>
        <w:p w:rsidR="00405561" w:rsidRDefault="00405561">
          <w:pPr>
            <w:pStyle w:val="2F596FBDB57B40C58540D13E67F6DE39"/>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61"/>
    <w:rsid w:val="000F75AB"/>
    <w:rsid w:val="00171581"/>
    <w:rsid w:val="00233996"/>
    <w:rsid w:val="002F61C3"/>
    <w:rsid w:val="00394AF2"/>
    <w:rsid w:val="003D1B9A"/>
    <w:rsid w:val="00405561"/>
    <w:rsid w:val="005614CD"/>
    <w:rsid w:val="00576B1D"/>
    <w:rsid w:val="006E67AC"/>
    <w:rsid w:val="007754E2"/>
    <w:rsid w:val="00826416"/>
    <w:rsid w:val="009C39B6"/>
    <w:rsid w:val="009E4EB3"/>
    <w:rsid w:val="00AF4A48"/>
    <w:rsid w:val="00B33F15"/>
    <w:rsid w:val="00B62F96"/>
    <w:rsid w:val="00BC4DCF"/>
    <w:rsid w:val="00BD6993"/>
    <w:rsid w:val="00C13B52"/>
    <w:rsid w:val="00C33DA9"/>
    <w:rsid w:val="00DF5DEA"/>
    <w:rsid w:val="00EC2615"/>
    <w:rsid w:val="00EE2798"/>
    <w:rsid w:val="00FB77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2581FB58684E9388C681D04DE99644">
    <w:name w:val="C12581FB58684E9388C681D04DE99644"/>
  </w:style>
  <w:style w:type="paragraph" w:customStyle="1" w:styleId="D96763E6AFFC466E901AF1E2A53F14A0">
    <w:name w:val="D96763E6AFFC466E901AF1E2A53F14A0"/>
  </w:style>
  <w:style w:type="paragraph" w:customStyle="1" w:styleId="79872B9C93F240BD9A813710CA0F5E23">
    <w:name w:val="79872B9C93F240BD9A813710CA0F5E23"/>
  </w:style>
  <w:style w:type="paragraph" w:customStyle="1" w:styleId="7608EE3DDB2F46398109FC0F3A5FEBB2">
    <w:name w:val="7608EE3DDB2F46398109FC0F3A5FEBB2"/>
  </w:style>
  <w:style w:type="paragraph" w:customStyle="1" w:styleId="2F596FBDB57B40C58540D13E67F6DE39">
    <w:name w:val="2F596FBDB57B40C58540D13E67F6D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ETHIOPIANS,ETHNIC GROUPS,AMHARA PEOPLE,COUNTIES,SAFETY AND SECURITY,INFRINGEMENTS,PUBLIC AUTHORITIES,STATE PROTECTION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Ethiopia</TermName>
          <TermId xmlns="http://schemas.microsoft.com/office/infopath/2007/PartnerControls">6dc467ff-9ca5-4cb1-bba7-1f3a8e2996ab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2023-10-23T22:00:00+00:00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16</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40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Etiopia / Amharan osavaltion turvallisuustilanne, etnisten amharoiden asema Etiopiassa, viranomaissuojelu
Ethiopia / Security situation in Amhara Region, the situation of ethnic Amharas in Ethiopia, government protection
Kysymykset
1. Mikä on Amharan osavaltion turvallisuustilanne?
2. Mikä on etnisten amharoiden tilanne Etiopiassa? Kohdistuuko heihin oikeudenloukkauksia etnisyyden vuoksi? Jos kyllä, kenen taholta ja minkälaisia?
3. Jos oikeudenloukkauksia tapahtuu, onko amharoiden mahdollista saada Etiopian viranomaisilta apua ja suojelua?
Questions
1. What is the security Situation in Amhara Region? 
2. What is the situation of ethnic Amharas in Ethiopia? Are there infringements towards Amharas because of their ethnic background? If yes, what kind of infringements and by who?
3. In case there are infringements, is it possible for ethnic Amharas to get help and protection from Ethiopian authorities?
Tämän maatietovastauksen kohta</COIDocAbstract>
    <COIWSGroundsRejection xmlns="b5be3156-7e14-46bc-bfca-5c242eb3de3f" xsi:nil="true"/>
    <COIDocAuthors xmlns="e235e197-502c-49f1-8696-39d199cd5131">
      <Value>143</Value>
    </COIDocAuthors>
    <COIDocID xmlns="b5be3156-7e14-46bc-bfca-5c242eb3de3f">615</COIDocID>
    <_dlc_DocId xmlns="e235e197-502c-49f1-8696-39d199cd5131">FI011-215589946-11890</_dlc_DocId>
    <_dlc_DocIdUrl xmlns="e235e197-502c-49f1-8696-39d199cd5131">
      <Url>https://coiadmin.euaa.europa.eu/administration/finland/_layouts/15/DocIdRedir.aspx?ID=FI011-215589946-11890</Url>
      <Description>FI011-215589946-11890</Description>
    </_dlc_DocIdUrl>
  </documentManagement>
</p:properties>
</file>

<file path=customXml/itemProps1.xml><?xml version="1.0" encoding="utf-8"?>
<ds:datastoreItem xmlns:ds="http://schemas.openxmlformats.org/officeDocument/2006/customXml" ds:itemID="{1F42A752-C4EF-48FD-BA2E-003814F64DBB}">
  <ds:schemaRefs>
    <ds:schemaRef ds:uri="http://schemas.openxmlformats.org/officeDocument/2006/bibliography"/>
  </ds:schemaRefs>
</ds:datastoreItem>
</file>

<file path=customXml/itemProps2.xml><?xml version="1.0" encoding="utf-8"?>
<ds:datastoreItem xmlns:ds="http://schemas.openxmlformats.org/officeDocument/2006/customXml" ds:itemID="{4B01F8F8-E000-4A00-A621-C8A3DF188F72}"/>
</file>

<file path=customXml/itemProps3.xml><?xml version="1.0" encoding="utf-8"?>
<ds:datastoreItem xmlns:ds="http://schemas.openxmlformats.org/officeDocument/2006/customXml" ds:itemID="{FDB19352-FABA-47A2-B6F1-BD53870A5CBC}"/>
</file>

<file path=customXml/itemProps4.xml><?xml version="1.0" encoding="utf-8"?>
<ds:datastoreItem xmlns:ds="http://schemas.openxmlformats.org/officeDocument/2006/customXml" ds:itemID="{A12FB8F3-4C50-4D62-8B7B-308B6678CFF6}"/>
</file>

<file path=customXml/itemProps5.xml><?xml version="1.0" encoding="utf-8"?>
<ds:datastoreItem xmlns:ds="http://schemas.openxmlformats.org/officeDocument/2006/customXml" ds:itemID="{1C66F1E0-346D-4D92-8EE0-BBB68109E954}"/>
</file>

<file path=customXml/itemProps6.xml><?xml version="1.0" encoding="utf-8"?>
<ds:datastoreItem xmlns:ds="http://schemas.openxmlformats.org/officeDocument/2006/customXml" ds:itemID="{0A3D144C-4684-4313-A8B4-5E79307AD6BB}"/>
</file>

<file path=docProps/app.xml><?xml version="1.0" encoding="utf-8"?>
<Properties xmlns="http://schemas.openxmlformats.org/officeDocument/2006/extended-properties" xmlns:vt="http://schemas.openxmlformats.org/officeDocument/2006/docPropsVTypes">
  <Template>Maatietopalvelu kyselyvastaus</Template>
  <TotalTime>0</TotalTime>
  <Pages>49</Pages>
  <Words>16955</Words>
  <Characters>137341</Characters>
  <Application>Microsoft Office Word</Application>
  <DocSecurity>0</DocSecurity>
  <Lines>1144</Lines>
  <Paragraphs>307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153989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Etiopia / Amharan osavaltion turvallisuustilanne, etnisten amharoiden asema Etiopiassa, viranomaissuojelu // Ethiopia / Security situation in Amhara Region, the situation of ethnic Amharas in Ethiopia, government protection</dc:title>
  <dc:creator/>
  <cp:lastModifiedBy/>
  <cp:revision>1</cp:revision>
  <dcterms:created xsi:type="dcterms:W3CDTF">2023-10-19T07:25:00Z</dcterms:created>
  <dcterms:modified xsi:type="dcterms:W3CDTF">2023-10-24T06:02:00Z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771c7272-483f-4dda-b813-16d484bba4ca</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16;#Ethiopia|6dc467ff-9ca5-4cb1-bba7-1f3a8e2996ab</vt:lpwstr>
  </property>
  <property fmtid="{D5CDD505-2E9C-101B-9397-08002B2CF9AE}" pid="9" name="COIInformTypeMM">
    <vt:lpwstr>4;#Response to COI Query|74af11f0-82c2-4825-bd8f-d6b1cac3a3aa</vt:lpwstr>
  </property>
</Properties>
</file>