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Default="00B46C40" w:rsidP="00082DFE">
      <w:pPr>
        <w:rPr>
          <w:b/>
        </w:rPr>
      </w:pPr>
      <w:sdt>
        <w:sdtPr>
          <w:rPr>
            <w:rStyle w:val="Otsikko1Char"/>
          </w:rPr>
          <w:alias w:val="Maa / Otsikko"/>
          <w:tag w:val="Otsikko"/>
          <w:id w:val="-979301563"/>
          <w:lock w:val="sdtLocked"/>
          <w:placeholder>
            <w:docPart w:val="65F4A85F14A741B6AC9CBD413A83E39C"/>
          </w:placeholder>
          <w:text/>
        </w:sdtPr>
        <w:sdtContent>
          <w:r w:rsidR="00B7781D">
            <w:rPr>
              <w:rStyle w:val="Otsikko1Char"/>
            </w:rPr>
            <w:t>Etiopia / Terveydenhuoltojärjestelmä, terveyspalveluiden saatavuus ja saavutettavuus</w:t>
          </w:r>
        </w:sdtContent>
      </w:sdt>
    </w:p>
    <w:sdt>
      <w:sdtPr>
        <w:rPr>
          <w:rStyle w:val="Otsikko1Char"/>
          <w:lang w:val="en-US"/>
        </w:rPr>
        <w:alias w:val="Country / Title in English"/>
        <w:tag w:val="Country / Title in English"/>
        <w:id w:val="2146699517"/>
        <w:lock w:val="sdtLocked"/>
        <w:placeholder>
          <w:docPart w:val="65F4A85F14A741B6AC9CBD413A83E39C"/>
        </w:placeholder>
        <w:text/>
      </w:sdtPr>
      <w:sdtEndPr>
        <w:rPr>
          <w:rStyle w:val="Kappaleenoletusfontti"/>
          <w:rFonts w:eastAsiaTheme="minorHAnsi" w:cstheme="minorHAnsi"/>
          <w:b w:val="0"/>
          <w:color w:val="auto"/>
          <w:sz w:val="20"/>
          <w:szCs w:val="22"/>
        </w:rPr>
      </w:sdtEndPr>
      <w:sdtContent>
        <w:p w:rsidR="00082DFE" w:rsidRPr="008D5556" w:rsidRDefault="00B7781D" w:rsidP="00082DFE">
          <w:pPr>
            <w:rPr>
              <w:b/>
              <w:lang w:val="en-US"/>
            </w:rPr>
          </w:pPr>
          <w:r>
            <w:rPr>
              <w:rStyle w:val="Otsikko1Char"/>
              <w:lang w:val="en-US"/>
            </w:rPr>
            <w:t>Ethiopia / Health care system, availability and accessibility of health services</w:t>
          </w:r>
        </w:p>
      </w:sdtContent>
    </w:sdt>
    <w:p w:rsidR="00082DFE" w:rsidRDefault="00B46C40"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sdt>
      <w:sdtPr>
        <w:rPr>
          <w:rFonts w:cs="Arial"/>
          <w:color w:val="333333"/>
          <w:szCs w:val="20"/>
          <w:shd w:val="clear" w:color="auto" w:fill="FFFFFF"/>
        </w:rPr>
        <w:alias w:val="Täytä kysymykset tähän"/>
        <w:tag w:val="Täytä kysymykset tähän"/>
        <w:id w:val="1105232631"/>
        <w:lock w:val="sdtLocked"/>
        <w:placeholder>
          <w:docPart w:val="B91DDD92D1F042A6AA8017B1E79B4B93"/>
        </w:placeholder>
        <w:text w:multiLine="1"/>
      </w:sdtPr>
      <w:sdtContent>
        <w:p w:rsidR="00082DFE" w:rsidRPr="008F6699" w:rsidRDefault="00B7781D" w:rsidP="008F6699">
          <w:pPr>
            <w:rPr>
              <w:szCs w:val="20"/>
            </w:rPr>
          </w:pPr>
          <w:r>
            <w:rPr>
              <w:rFonts w:cs="Arial"/>
              <w:color w:val="333333"/>
              <w:szCs w:val="20"/>
              <w:shd w:val="clear" w:color="auto" w:fill="FFFFFF"/>
            </w:rPr>
            <w:t>1. Minkälainen on Etiopian terveydenhuoltojärjestelmä? Onko julkisia palveluita saatavilla? Entä yksityisiä?</w:t>
          </w:r>
          <w:r>
            <w:rPr>
              <w:rFonts w:cs="Arial"/>
              <w:color w:val="333333"/>
              <w:szCs w:val="20"/>
              <w:shd w:val="clear" w:color="auto" w:fill="FFFFFF"/>
            </w:rPr>
            <w:br/>
            <w:t>2. Onko terveydenhuoltopalveluiden saatavuudessa alueellisia eroja? Onko terveydenhuoltopalveluiden saavutettavuudessa ongelmia?</w:t>
          </w:r>
        </w:p>
      </w:sdtContent>
    </w:sdt>
    <w:p w:rsidR="00082DFE" w:rsidRDefault="00082DFE" w:rsidP="00082DFE"/>
    <w:p w:rsidR="00082DFE" w:rsidRPr="0009323F" w:rsidRDefault="00082DFE" w:rsidP="00082DFE">
      <w:pPr>
        <w:rPr>
          <w:b/>
          <w:bCs/>
          <w:i/>
          <w:iCs/>
        </w:rPr>
      </w:pPr>
      <w:r w:rsidRPr="0009323F">
        <w:rPr>
          <w:b/>
          <w:bCs/>
          <w:i/>
          <w:iCs/>
        </w:rPr>
        <w:t>Questions</w:t>
      </w:r>
    </w:p>
    <w:sdt>
      <w:sdtPr>
        <w:rPr>
          <w:bCs/>
          <w:i/>
          <w:lang w:val="en-US"/>
        </w:rPr>
        <w:alias w:val="Fill in the questions here"/>
        <w:tag w:val="Fill in the questions here"/>
        <w:id w:val="-849104524"/>
        <w:lock w:val="sdtLocked"/>
        <w:placeholder>
          <w:docPart w:val="0F09DB2D5FDF450C9DAA4C4D4BA48A15"/>
        </w:placeholder>
        <w:text w:multiLine="1"/>
      </w:sdtPr>
      <w:sdtContent>
        <w:p w:rsidR="00082DFE" w:rsidRPr="00E33901" w:rsidRDefault="00B7781D" w:rsidP="00082DFE">
          <w:pPr>
            <w:rPr>
              <w:bCs/>
              <w:iCs/>
              <w:lang w:val="en-US"/>
            </w:rPr>
          </w:pPr>
          <w:r w:rsidRPr="008E267F">
            <w:rPr>
              <w:bCs/>
              <w:i/>
              <w:lang w:val="en-US"/>
            </w:rPr>
            <w:t xml:space="preserve">1. </w:t>
          </w:r>
          <w:r w:rsidR="0063049E" w:rsidRPr="008E267F">
            <w:rPr>
              <w:bCs/>
              <w:i/>
              <w:lang w:val="en-US"/>
            </w:rPr>
            <w:t>What</w:t>
          </w:r>
          <w:r w:rsidRPr="008E267F">
            <w:rPr>
              <w:bCs/>
              <w:i/>
              <w:lang w:val="en-US"/>
            </w:rPr>
            <w:t xml:space="preserve"> is the health care system in Ethiopia</w:t>
          </w:r>
          <w:r w:rsidR="0063049E" w:rsidRPr="008E267F">
            <w:rPr>
              <w:bCs/>
              <w:i/>
              <w:lang w:val="en-US"/>
            </w:rPr>
            <w:t xml:space="preserve"> like</w:t>
          </w:r>
          <w:r w:rsidRPr="008E267F">
            <w:rPr>
              <w:bCs/>
              <w:i/>
              <w:lang w:val="en-US"/>
            </w:rPr>
            <w:t>? Are there public services available? What about private services?</w:t>
          </w:r>
          <w:r w:rsidRPr="008E267F">
            <w:rPr>
              <w:bCs/>
              <w:i/>
              <w:lang w:val="en-US"/>
            </w:rPr>
            <w:br/>
            <w:t>2. Are there differences in the availability of health services between different regions? Are there problems in the accessibility of health services?</w:t>
          </w:r>
        </w:p>
      </w:sdtContent>
    </w:sdt>
    <w:p w:rsidR="00082DFE" w:rsidRPr="00082DFE" w:rsidRDefault="00B46C40" w:rsidP="00082DFE">
      <w:pPr>
        <w:pStyle w:val="LeiptekstiMigri"/>
        <w:ind w:left="0"/>
        <w:rPr>
          <w:lang w:val="en-GB"/>
        </w:rPr>
      </w:pPr>
      <w:r>
        <w:rPr>
          <w:b/>
        </w:rPr>
        <w:pict>
          <v:rect id="_x0000_i1026" style="width:0;height:1.5pt" o:hralign="center" o:hrstd="t" o:hr="t" fillcolor="#a0a0a0" stroked="f"/>
        </w:pict>
      </w:r>
    </w:p>
    <w:p w:rsidR="00082DFE" w:rsidRDefault="004544D6" w:rsidP="00082DFE">
      <w:pPr>
        <w:pStyle w:val="Otsikko2"/>
      </w:pPr>
      <w:r w:rsidRPr="004544D6">
        <w:t>Minkälainen on Etiopian terveydenhuoltojärjestelmä? Onko julkisia palveluita saatavilla? Entä yksityisiä?</w:t>
      </w:r>
    </w:p>
    <w:p w:rsidR="0033002D" w:rsidRPr="0033002D" w:rsidRDefault="0033002D" w:rsidP="001D63F6">
      <w:pPr>
        <w:rPr>
          <w:b/>
        </w:rPr>
      </w:pPr>
      <w:r>
        <w:rPr>
          <w:b/>
        </w:rPr>
        <w:t>Terveydenhuoltojärjestelmä</w:t>
      </w:r>
    </w:p>
    <w:p w:rsidR="007869EA" w:rsidRDefault="00070DA5" w:rsidP="001D63F6">
      <w:r>
        <w:t>Etiopian terveyssektoria ohjaa</w:t>
      </w:r>
      <w:r w:rsidR="00500A85">
        <w:t xml:space="preserve"> ja </w:t>
      </w:r>
      <w:r>
        <w:t>sääntelee</w:t>
      </w:r>
      <w:r w:rsidR="00500A85">
        <w:t xml:space="preserve"> maan terveysministeriö ja sen laatimat terveyspoliittiset viisivuotissuunnitelmat.</w:t>
      </w:r>
      <w:r w:rsidR="00C53AE9">
        <w:rPr>
          <w:rStyle w:val="Alaviitteenviite"/>
        </w:rPr>
        <w:footnoteReference w:id="1"/>
      </w:r>
      <w:r w:rsidR="00500A85">
        <w:t xml:space="preserve"> Vuo</w:t>
      </w:r>
      <w:r w:rsidR="00FD0D92">
        <w:t xml:space="preserve">sina 1995-2015 Etiopiassa toteutettiin </w:t>
      </w:r>
      <w:r w:rsidR="00AA0AA7">
        <w:t>nelivaiheinen</w:t>
      </w:r>
      <w:r w:rsidR="00FD0D92">
        <w:t xml:space="preserve"> terveyssektorin kehittämisohjelma</w:t>
      </w:r>
      <w:r w:rsidR="00560B97">
        <w:t>, jonka viisivuotisten kehityssuunnitelmien tavoitteena oli terveydenhuollon kapasiteetin kasvattaminen parantamalla infrastruktuuria ja kouluttamalla henkilökuntaa.</w:t>
      </w:r>
      <w:r w:rsidR="00FD0D92">
        <w:t xml:space="preserve"> Vuonna 2015 Etiopian hallitus käynnisti uuden kaksikymmenvuotisen terveyssektorin muutossuunnitelman, jonka tavoitteena on rakentaa terveysjärjestelmän kapasiteettia ja edistää universaalia terveydenhoitoa.</w:t>
      </w:r>
      <w:r w:rsidR="00FD0D92">
        <w:rPr>
          <w:rStyle w:val="Alaviitteenviite"/>
        </w:rPr>
        <w:footnoteReference w:id="2"/>
      </w:r>
      <w:r w:rsidR="00500A85">
        <w:t xml:space="preserve"> Parhaillaan Etiopiassa toteutetaan </w:t>
      </w:r>
      <w:r w:rsidR="00FD0D92">
        <w:t>aikavälille</w:t>
      </w:r>
      <w:r w:rsidR="00500A85">
        <w:t xml:space="preserve"> 2020-2025 laadittua toista terveyssektorin muutossuunnitelmaa (</w:t>
      </w:r>
      <w:r w:rsidR="00500A85" w:rsidRPr="005E39D8">
        <w:rPr>
          <w:i/>
        </w:rPr>
        <w:t xml:space="preserve">Health </w:t>
      </w:r>
      <w:proofErr w:type="spellStart"/>
      <w:r w:rsidR="00500A85" w:rsidRPr="005E39D8">
        <w:rPr>
          <w:i/>
        </w:rPr>
        <w:t>Sector</w:t>
      </w:r>
      <w:proofErr w:type="spellEnd"/>
      <w:r w:rsidR="00500A85" w:rsidRPr="005E39D8">
        <w:rPr>
          <w:i/>
        </w:rPr>
        <w:t xml:space="preserve"> </w:t>
      </w:r>
      <w:proofErr w:type="spellStart"/>
      <w:r w:rsidR="00500A85" w:rsidRPr="005E39D8">
        <w:rPr>
          <w:i/>
        </w:rPr>
        <w:t>Transformation</w:t>
      </w:r>
      <w:proofErr w:type="spellEnd"/>
      <w:r w:rsidR="00500A85" w:rsidRPr="005E39D8">
        <w:rPr>
          <w:i/>
        </w:rPr>
        <w:t xml:space="preserve"> Plan II</w:t>
      </w:r>
      <w:r w:rsidR="00500A85">
        <w:t>).</w:t>
      </w:r>
      <w:r w:rsidR="00C53AE9">
        <w:t xml:space="preserve"> Sen kokonaistavoitteena on muun muassa parantaa väestön terveydentilaa vauhdittamalla edistystä kohti terveydenhoidon universaalia kattavuutta Etiopiassa.</w:t>
      </w:r>
      <w:r w:rsidR="00C53AE9">
        <w:rPr>
          <w:rStyle w:val="Alaviitteenviite"/>
        </w:rPr>
        <w:footnoteReference w:id="3"/>
      </w:r>
      <w:r w:rsidR="00293B70">
        <w:t xml:space="preserve"> </w:t>
      </w:r>
      <w:r w:rsidR="00AA0AA7">
        <w:t>Alueelliset terveysvirastot toteuttavat</w:t>
      </w:r>
      <w:r w:rsidR="00293B70">
        <w:t xml:space="preserve"> kansallista terveyspolitiikkaa ja viisivuotissuunnitelmia </w:t>
      </w:r>
      <w:proofErr w:type="spellStart"/>
      <w:r w:rsidR="00AA0AA7">
        <w:t>osavaltiotasolla</w:t>
      </w:r>
      <w:proofErr w:type="spellEnd"/>
      <w:r w:rsidR="00293B70">
        <w:t xml:space="preserve">. </w:t>
      </w:r>
      <w:proofErr w:type="spellStart"/>
      <w:r w:rsidR="00DF68B4">
        <w:t>Piirikuntatasolla</w:t>
      </w:r>
      <w:proofErr w:type="spellEnd"/>
      <w:r w:rsidR="00DF68B4">
        <w:t xml:space="preserve"> </w:t>
      </w:r>
      <w:r w:rsidR="00DF68B4">
        <w:lastRenderedPageBreak/>
        <w:t>(</w:t>
      </w:r>
      <w:proofErr w:type="spellStart"/>
      <w:r w:rsidR="00DF68B4" w:rsidRPr="00DF68B4">
        <w:rPr>
          <w:i/>
        </w:rPr>
        <w:t>woreda</w:t>
      </w:r>
      <w:proofErr w:type="spellEnd"/>
      <w:r w:rsidR="00AB0F79">
        <w:rPr>
          <w:i/>
        </w:rPr>
        <w:t>/</w:t>
      </w:r>
      <w:proofErr w:type="spellStart"/>
      <w:r w:rsidR="00AB0F79">
        <w:rPr>
          <w:i/>
        </w:rPr>
        <w:t>district</w:t>
      </w:r>
      <w:proofErr w:type="spellEnd"/>
      <w:r w:rsidR="00DF68B4">
        <w:t xml:space="preserve">) </w:t>
      </w:r>
      <w:r w:rsidR="00DB23CC">
        <w:t>ensiasteen</w:t>
      </w:r>
      <w:r w:rsidR="00DF68B4">
        <w:t xml:space="preserve"> terveydenhoito</w:t>
      </w:r>
      <w:r w:rsidR="000060FC">
        <w:t>yksiköitä</w:t>
      </w:r>
      <w:r w:rsidR="00DF68B4">
        <w:t xml:space="preserve"> hallinnoivat </w:t>
      </w:r>
      <w:proofErr w:type="spellStart"/>
      <w:r w:rsidR="00DF68B4">
        <w:t>p</w:t>
      </w:r>
      <w:r w:rsidR="00293B70" w:rsidRPr="00DF68B4">
        <w:t>aikallistason</w:t>
      </w:r>
      <w:proofErr w:type="spellEnd"/>
      <w:r w:rsidR="00293B70">
        <w:t xml:space="preserve"> terveysviranomaiset.</w:t>
      </w:r>
      <w:r w:rsidR="00FD0D92">
        <w:rPr>
          <w:rStyle w:val="Alaviitteenviite"/>
        </w:rPr>
        <w:footnoteReference w:id="4"/>
      </w:r>
    </w:p>
    <w:p w:rsidR="00C55A92" w:rsidRDefault="00070DA5" w:rsidP="001D63F6">
      <w:r>
        <w:t>Etiopian</w:t>
      </w:r>
      <w:r w:rsidR="00094AAB">
        <w:t xml:space="preserve"> kolmiportainen</w:t>
      </w:r>
      <w:r>
        <w:t xml:space="preserve"> terveydenhuoltojär</w:t>
      </w:r>
      <w:r w:rsidR="00094AAB">
        <w:t>j</w:t>
      </w:r>
      <w:r>
        <w:t>estelmä</w:t>
      </w:r>
      <w:r w:rsidR="00094AAB">
        <w:t xml:space="preserve"> koostuu </w:t>
      </w:r>
      <w:r w:rsidR="00B46C40">
        <w:t>ensiasteen</w:t>
      </w:r>
      <w:r w:rsidR="00094AAB">
        <w:t xml:space="preserve">, </w:t>
      </w:r>
      <w:r w:rsidR="00B46C40">
        <w:t>toisen asteen</w:t>
      </w:r>
      <w:r w:rsidR="00094AAB">
        <w:t xml:space="preserve"> ja </w:t>
      </w:r>
      <w:r w:rsidR="00B46C40">
        <w:t>kolmannen asteen</w:t>
      </w:r>
      <w:r w:rsidR="00094AAB">
        <w:t xml:space="preserve"> terveydenhuollosta. </w:t>
      </w:r>
      <w:r w:rsidR="00B46C40">
        <w:t>Ensiasteen</w:t>
      </w:r>
      <w:r w:rsidR="00094AAB">
        <w:t xml:space="preserve"> terveydenhuoltoon kuuluvat </w:t>
      </w:r>
      <w:r w:rsidR="00D13AA0">
        <w:t>terveyspisteet</w:t>
      </w:r>
      <w:r w:rsidR="00C67070">
        <w:t xml:space="preserve"> (</w:t>
      </w:r>
      <w:proofErr w:type="spellStart"/>
      <w:r w:rsidR="00C67070" w:rsidRPr="005E39D8">
        <w:rPr>
          <w:i/>
        </w:rPr>
        <w:t>health</w:t>
      </w:r>
      <w:proofErr w:type="spellEnd"/>
      <w:r w:rsidR="00C67070" w:rsidRPr="005E39D8">
        <w:rPr>
          <w:i/>
        </w:rPr>
        <w:t xml:space="preserve"> </w:t>
      </w:r>
      <w:proofErr w:type="spellStart"/>
      <w:r w:rsidR="00C67070" w:rsidRPr="005E39D8">
        <w:rPr>
          <w:i/>
        </w:rPr>
        <w:t>post</w:t>
      </w:r>
      <w:proofErr w:type="spellEnd"/>
      <w:r w:rsidR="00C67070">
        <w:t>)</w:t>
      </w:r>
      <w:r w:rsidR="00D13AA0">
        <w:t>, terveys</w:t>
      </w:r>
      <w:r w:rsidR="00B81EDF">
        <w:t>keskukset</w:t>
      </w:r>
      <w:r w:rsidR="00D13AA0">
        <w:t xml:space="preserve"> ja </w:t>
      </w:r>
      <w:r w:rsidR="00B46C40">
        <w:t>ensiasteen</w:t>
      </w:r>
      <w:r w:rsidR="00D13AA0">
        <w:t xml:space="preserve"> sairaalat, jotka tarjoavat </w:t>
      </w:r>
      <w:r w:rsidR="00B46C40">
        <w:t>perustason</w:t>
      </w:r>
      <w:r w:rsidR="00D13AA0">
        <w:t xml:space="preserve"> tervey</w:t>
      </w:r>
      <w:r w:rsidR="00112DE9">
        <w:t>s</w:t>
      </w:r>
      <w:r w:rsidR="00D13AA0">
        <w:t xml:space="preserve">palveluita </w:t>
      </w:r>
      <w:proofErr w:type="spellStart"/>
      <w:r w:rsidR="00181083">
        <w:t>paikallis</w:t>
      </w:r>
      <w:r w:rsidR="00D13AA0">
        <w:t>tasolla</w:t>
      </w:r>
      <w:proofErr w:type="spellEnd"/>
      <w:r w:rsidR="00D13AA0">
        <w:t xml:space="preserve">. </w:t>
      </w:r>
      <w:r w:rsidR="00112DE9">
        <w:t>Yksi terveyskeskus palvelee maaseutualueilla noin 15 000 - 20 000 ihmistä ja urbaaneilla alueilla noin 40 000 ihmistä.</w:t>
      </w:r>
      <w:r w:rsidR="00BA6237">
        <w:rPr>
          <w:rStyle w:val="Alaviitteenviite"/>
        </w:rPr>
        <w:footnoteReference w:id="5"/>
      </w:r>
      <w:r w:rsidR="00112DE9">
        <w:t xml:space="preserve"> Maaseutualueilla jokaisen terveyskeskuksen alaisuudessa toimii viisi terveyspistettä, jo</w:t>
      </w:r>
      <w:r w:rsidR="00C67070">
        <w:t>ista kukin tarjoaa</w:t>
      </w:r>
      <w:r w:rsidR="00112DE9">
        <w:t xml:space="preserve"> </w:t>
      </w:r>
      <w:r w:rsidR="00CB4EEA">
        <w:t>valikoituja</w:t>
      </w:r>
      <w:r w:rsidR="00D45F71">
        <w:t xml:space="preserve"> perustason terveyspalveluita</w:t>
      </w:r>
      <w:r w:rsidR="00112DE9">
        <w:t xml:space="preserve"> </w:t>
      </w:r>
      <w:proofErr w:type="spellStart"/>
      <w:r w:rsidR="00112DE9">
        <w:t>kylätasolla</w:t>
      </w:r>
      <w:proofErr w:type="spellEnd"/>
      <w:r w:rsidR="00C67070">
        <w:t xml:space="preserve"> noin 3000-5000 ihmiselle</w:t>
      </w:r>
      <w:r w:rsidR="00112DE9">
        <w:t>.</w:t>
      </w:r>
      <w:r w:rsidR="00BA6237">
        <w:rPr>
          <w:rStyle w:val="Alaviitteenviite"/>
        </w:rPr>
        <w:footnoteReference w:id="6"/>
      </w:r>
      <w:r w:rsidR="00C67070">
        <w:t xml:space="preserve"> Yksi </w:t>
      </w:r>
      <w:r w:rsidR="00B46C40">
        <w:t>ensiasteen</w:t>
      </w:r>
      <w:r w:rsidR="00C67070">
        <w:t xml:space="preserve"> sairaala palvelee noin 60 000 - 100 000 ihmistä.</w:t>
      </w:r>
      <w:r w:rsidR="00322A0C">
        <w:rPr>
          <w:rStyle w:val="Alaviitteenviite"/>
        </w:rPr>
        <w:footnoteReference w:id="7"/>
      </w:r>
      <w:r w:rsidR="00112DE9">
        <w:t xml:space="preserve"> </w:t>
      </w:r>
      <w:r w:rsidR="00B46C40">
        <w:t>Ensiasteen</w:t>
      </w:r>
      <w:r w:rsidR="00322A0C">
        <w:t xml:space="preserve"> sairaalat, terveyskeskukset ja terveyspisteet ovat yhteydessä toisiinsa lähetejärjestelmän kautta.</w:t>
      </w:r>
      <w:r w:rsidR="00322A0C">
        <w:rPr>
          <w:rStyle w:val="Alaviitteenviite"/>
        </w:rPr>
        <w:footnoteReference w:id="8"/>
      </w:r>
      <w:r w:rsidR="00322A0C">
        <w:t xml:space="preserve"> </w:t>
      </w:r>
      <w:r w:rsidR="00B46C40">
        <w:t>Toisen asteen</w:t>
      </w:r>
      <w:r w:rsidR="00112DE9">
        <w:t xml:space="preserve"> terveydenhuoltoon kuuluvat yleissairaalat, jotka</w:t>
      </w:r>
      <w:r w:rsidR="00D45F71">
        <w:t xml:space="preserve"> tarjoavat </w:t>
      </w:r>
      <w:r w:rsidR="009C4DD8">
        <w:t>sairaalahoitoa</w:t>
      </w:r>
      <w:r w:rsidR="00112DE9">
        <w:t xml:space="preserve"> </w:t>
      </w:r>
      <w:proofErr w:type="spellStart"/>
      <w:r w:rsidR="00112DE9">
        <w:t>osavaltiotasolla</w:t>
      </w:r>
      <w:proofErr w:type="spellEnd"/>
      <w:r w:rsidR="00112DE9">
        <w:t>.</w:t>
      </w:r>
      <w:r w:rsidR="00C67070">
        <w:t xml:space="preserve"> </w:t>
      </w:r>
      <w:r w:rsidR="00112DE9">
        <w:t>Yksi yleissairaala palvelee noin 1-1,5 miljoonaa ihmistä.</w:t>
      </w:r>
      <w:r w:rsidR="00D45F71">
        <w:rPr>
          <w:rStyle w:val="Alaviitteenviite"/>
        </w:rPr>
        <w:footnoteReference w:id="9"/>
      </w:r>
      <w:r w:rsidR="00112DE9">
        <w:t xml:space="preserve"> </w:t>
      </w:r>
      <w:r w:rsidR="00C67070">
        <w:t xml:space="preserve">Potilaat ohjataan </w:t>
      </w:r>
      <w:r w:rsidR="00B46C40">
        <w:t>ensiasteen</w:t>
      </w:r>
      <w:r w:rsidR="0035214E">
        <w:t xml:space="preserve"> sairaaloista</w:t>
      </w:r>
      <w:r w:rsidR="00C67070">
        <w:t xml:space="preserve"> </w:t>
      </w:r>
      <w:r w:rsidR="00B46C40">
        <w:t>toisen asteen</w:t>
      </w:r>
      <w:r w:rsidR="00C67070">
        <w:t xml:space="preserve"> yleissairaaloihin lähetteellä.</w:t>
      </w:r>
      <w:r w:rsidR="00D45F71">
        <w:rPr>
          <w:rStyle w:val="Alaviitteenviite"/>
        </w:rPr>
        <w:footnoteReference w:id="10"/>
      </w:r>
      <w:r w:rsidR="00C67070">
        <w:t xml:space="preserve"> </w:t>
      </w:r>
      <w:r w:rsidR="00B46C40">
        <w:t>Kolmannen asteen</w:t>
      </w:r>
      <w:r w:rsidR="00112DE9">
        <w:t xml:space="preserve"> terveydenhuoltoon kuuluvat erikoissairaalat, jotka tarjoavat</w:t>
      </w:r>
      <w:r w:rsidR="009C4DD8">
        <w:t xml:space="preserve"> erikoissairaanhoitoa</w:t>
      </w:r>
      <w:r w:rsidR="00112DE9">
        <w:t xml:space="preserve"> valtakunnan tasolla. Yksi erikoissairaala palvelee noin 3,5-5 miljoonaa ihmistä.</w:t>
      </w:r>
      <w:r w:rsidR="00D45F71">
        <w:rPr>
          <w:rStyle w:val="Alaviitteenviite"/>
        </w:rPr>
        <w:footnoteReference w:id="11"/>
      </w:r>
      <w:r w:rsidR="00C67070">
        <w:t xml:space="preserve"> Potilaat ohjataan </w:t>
      </w:r>
      <w:r w:rsidR="00B46C40">
        <w:t>toisen asteen</w:t>
      </w:r>
      <w:r w:rsidR="0035214E">
        <w:t xml:space="preserve"> yleissairaaloista</w:t>
      </w:r>
      <w:r w:rsidR="00C67070">
        <w:t xml:space="preserve"> </w:t>
      </w:r>
      <w:r w:rsidR="00B46C40">
        <w:t>kolmannen asteen</w:t>
      </w:r>
      <w:r w:rsidR="00C67070">
        <w:t xml:space="preserve"> erikoissairaaloihin lähetteellä.</w:t>
      </w:r>
      <w:r w:rsidR="0035214E">
        <w:rPr>
          <w:rStyle w:val="Alaviitteenviite"/>
        </w:rPr>
        <w:footnoteReference w:id="12"/>
      </w:r>
    </w:p>
    <w:p w:rsidR="008747F3" w:rsidRDefault="00C55A92" w:rsidP="008747F3">
      <w:r>
        <w:t>Etiopian terveydenh</w:t>
      </w:r>
      <w:r w:rsidR="00472113">
        <w:t>uolto</w:t>
      </w:r>
      <w:r>
        <w:t xml:space="preserve">järjestelmän pienin yksikkö on </w:t>
      </w:r>
      <w:r w:rsidR="00B46C40">
        <w:t>ensiasteen</w:t>
      </w:r>
      <w:r>
        <w:t xml:space="preserve"> terveydenhoitoyksikkö</w:t>
      </w:r>
      <w:r w:rsidR="008747F3">
        <w:t xml:space="preserve"> (</w:t>
      </w:r>
      <w:proofErr w:type="spellStart"/>
      <w:r w:rsidR="008747F3" w:rsidRPr="00AC3DD9">
        <w:rPr>
          <w:i/>
        </w:rPr>
        <w:t>Primary</w:t>
      </w:r>
      <w:proofErr w:type="spellEnd"/>
      <w:r w:rsidR="008747F3" w:rsidRPr="00AC3DD9">
        <w:rPr>
          <w:i/>
        </w:rPr>
        <w:t xml:space="preserve"> Health Care </w:t>
      </w:r>
      <w:proofErr w:type="spellStart"/>
      <w:r w:rsidR="008747F3" w:rsidRPr="00AC3DD9">
        <w:rPr>
          <w:i/>
        </w:rPr>
        <w:t>Unit</w:t>
      </w:r>
      <w:proofErr w:type="spellEnd"/>
      <w:r w:rsidR="008747F3">
        <w:t>)</w:t>
      </w:r>
      <w:r>
        <w:t>, joka koostuu</w:t>
      </w:r>
      <w:r w:rsidR="00C2542B">
        <w:t xml:space="preserve"> maaseutualueilla</w:t>
      </w:r>
      <w:r>
        <w:t xml:space="preserve"> </w:t>
      </w:r>
      <w:r w:rsidR="00970437">
        <w:t xml:space="preserve">terveyskeskuksesta ja </w:t>
      </w:r>
      <w:r w:rsidR="00AE02AB">
        <w:t>sen alaisuudessa toimivista viidestä terveyspisteestä.</w:t>
      </w:r>
      <w:r w:rsidR="00AE02AB">
        <w:rPr>
          <w:rStyle w:val="Alaviitteenviite"/>
        </w:rPr>
        <w:footnoteReference w:id="13"/>
      </w:r>
      <w:r w:rsidR="008747F3">
        <w:t xml:space="preserve"> Yksi </w:t>
      </w:r>
      <w:r w:rsidR="00B46C40">
        <w:t>ensiasteen</w:t>
      </w:r>
      <w:r w:rsidR="008747F3">
        <w:t xml:space="preserve"> terveydenhoitoyksikkö palvelee noin 25 000 ihmistä.</w:t>
      </w:r>
      <w:r w:rsidR="008747F3">
        <w:rPr>
          <w:rStyle w:val="Alaviitteenviite"/>
        </w:rPr>
        <w:footnoteReference w:id="14"/>
      </w:r>
      <w:r w:rsidR="00C2542B">
        <w:t xml:space="preserve"> Urbaaneilla alueilla </w:t>
      </w:r>
      <w:r w:rsidR="00B46C40">
        <w:t>ensiasteen</w:t>
      </w:r>
      <w:r w:rsidR="00C2542B">
        <w:t xml:space="preserve"> terveydenhoitoyksiköt ovat tyypillisest</w:t>
      </w:r>
      <w:r w:rsidR="008E267F">
        <w:t>i</w:t>
      </w:r>
      <w:r w:rsidR="00C2542B">
        <w:t xml:space="preserve"> terveyskeskuksia.</w:t>
      </w:r>
      <w:r w:rsidR="00C2542B">
        <w:rPr>
          <w:rStyle w:val="Alaviitteenviite"/>
        </w:rPr>
        <w:footnoteReference w:id="15"/>
      </w:r>
      <w:r w:rsidR="008747F3">
        <w:t xml:space="preserve"> </w:t>
      </w:r>
      <w:r w:rsidR="00AE02AB">
        <w:t xml:space="preserve">Etiopian terveyspalveluiden alimmalla tasolla ovat terveyspisteet, jotka tarjoavat </w:t>
      </w:r>
      <w:r w:rsidR="005E7094">
        <w:t xml:space="preserve">rajallisia perustason </w:t>
      </w:r>
      <w:r w:rsidR="00AE02AB">
        <w:t xml:space="preserve">terveyspalveluita </w:t>
      </w:r>
      <w:proofErr w:type="spellStart"/>
      <w:r w:rsidR="00AE02AB">
        <w:t>paikallistasolla</w:t>
      </w:r>
      <w:proofErr w:type="spellEnd"/>
      <w:r w:rsidR="00AE02AB">
        <w:t>.</w:t>
      </w:r>
      <w:r w:rsidR="00AE02AB">
        <w:rPr>
          <w:rStyle w:val="Alaviitteenviite"/>
        </w:rPr>
        <w:footnoteReference w:id="16"/>
      </w:r>
      <w:r w:rsidR="008747F3">
        <w:t xml:space="preserve"> </w:t>
      </w:r>
      <w:r w:rsidR="00846BCE">
        <w:t>Terveyspisteet toimivat yhteisöjen ensimmäisenä kontaktipisteenä terveydenhuoltojärjestelmään.</w:t>
      </w:r>
      <w:r w:rsidR="00846BCE">
        <w:rPr>
          <w:rStyle w:val="Alaviitteenviite"/>
        </w:rPr>
        <w:footnoteReference w:id="17"/>
      </w:r>
      <w:r w:rsidR="00846BCE">
        <w:t xml:space="preserve"> </w:t>
      </w:r>
      <w:r w:rsidR="00AC3DD9">
        <w:t>V</w:t>
      </w:r>
      <w:r w:rsidR="005E7094">
        <w:t>aativampaa hoitoa tarvitsevat potilaat ohjataan</w:t>
      </w:r>
      <w:r w:rsidR="00AC3DD9">
        <w:t xml:space="preserve"> terveyspisteiltä</w:t>
      </w:r>
      <w:r w:rsidR="005E7094">
        <w:t xml:space="preserve"> lähetteellä terveyskeskukseen.</w:t>
      </w:r>
      <w:r w:rsidR="005E7094">
        <w:rPr>
          <w:rStyle w:val="Alaviitteenviite"/>
        </w:rPr>
        <w:footnoteReference w:id="18"/>
      </w:r>
      <w:r w:rsidR="005E7094">
        <w:t xml:space="preserve"> </w:t>
      </w:r>
      <w:r w:rsidR="00AC3DD9">
        <w:t xml:space="preserve">Etiopiassa </w:t>
      </w:r>
      <w:r w:rsidR="00B46C40">
        <w:t>ensiasteen</w:t>
      </w:r>
      <w:r w:rsidR="008747F3">
        <w:t xml:space="preserve"> terveydenhoitoyksikkö on parhaiten saavutettavissa oleva </w:t>
      </w:r>
      <w:r w:rsidR="00AC3DD9">
        <w:t>palvelu</w:t>
      </w:r>
      <w:r w:rsidR="008747F3">
        <w:t>yksikkö väestölle</w:t>
      </w:r>
      <w:r w:rsidR="00042DE9">
        <w:t xml:space="preserve"> ja ensisijainen </w:t>
      </w:r>
      <w:r w:rsidR="00A91672">
        <w:t>perustason</w:t>
      </w:r>
      <w:r w:rsidR="00042DE9">
        <w:t xml:space="preserve"> terveyspalveluiden tarjoaja etenkin maaseutuyhteisöille</w:t>
      </w:r>
      <w:r w:rsidR="008747F3">
        <w:t>.</w:t>
      </w:r>
      <w:r w:rsidR="008747F3">
        <w:rPr>
          <w:rStyle w:val="Alaviitteenviite"/>
        </w:rPr>
        <w:footnoteReference w:id="19"/>
      </w:r>
      <w:r w:rsidR="00A06EB9">
        <w:t xml:space="preserve"> </w:t>
      </w:r>
    </w:p>
    <w:p w:rsidR="00846BCE" w:rsidRDefault="00E6547B" w:rsidP="001D63F6">
      <w:r>
        <w:lastRenderedPageBreak/>
        <w:t xml:space="preserve">Etiopiassa </w:t>
      </w:r>
      <w:r w:rsidR="00B46C40">
        <w:t>ensiasteen</w:t>
      </w:r>
      <w:r>
        <w:t xml:space="preserve"> terveydenhuoll</w:t>
      </w:r>
      <w:r w:rsidR="00970437">
        <w:t>on keskiössä on terveydenhuollon laajentamisohjelma (</w:t>
      </w:r>
      <w:r w:rsidR="00970437" w:rsidRPr="00AC3DD9">
        <w:rPr>
          <w:i/>
        </w:rPr>
        <w:t>Health Extension Program</w:t>
      </w:r>
      <w:r w:rsidR="00970437">
        <w:t>), joka alkoi vuonna 2003.</w:t>
      </w:r>
      <w:r w:rsidR="00970437">
        <w:rPr>
          <w:rStyle w:val="Alaviitteenviite"/>
        </w:rPr>
        <w:footnoteReference w:id="20"/>
      </w:r>
      <w:r w:rsidR="00CF006E">
        <w:t xml:space="preserve"> Sen tarkoituksena on parantaa p</w:t>
      </w:r>
      <w:r w:rsidR="00713053">
        <w:t>erus</w:t>
      </w:r>
      <w:r w:rsidR="00CF006E">
        <w:t>tason terveyspalveluita</w:t>
      </w:r>
      <w:r w:rsidR="00146B68">
        <w:t xml:space="preserve"> </w:t>
      </w:r>
      <w:r w:rsidR="00713053">
        <w:t>ja niiden saatavuutta</w:t>
      </w:r>
      <w:r w:rsidR="00CF006E">
        <w:t xml:space="preserve"> etenkin maaseutualueilla</w:t>
      </w:r>
      <w:r w:rsidR="00E86DAA">
        <w:t xml:space="preserve"> </w:t>
      </w:r>
      <w:r w:rsidR="006F55CC">
        <w:t>sekä</w:t>
      </w:r>
      <w:r w:rsidR="00E86DAA">
        <w:t xml:space="preserve"> tuoda </w:t>
      </w:r>
      <w:r w:rsidR="005E7094">
        <w:t>palvelut</w:t>
      </w:r>
      <w:r w:rsidR="00E86DAA">
        <w:t xml:space="preserve"> lähemmäksi </w:t>
      </w:r>
      <w:r w:rsidR="00956843">
        <w:t>paikallis</w:t>
      </w:r>
      <w:r w:rsidR="00E86DAA">
        <w:t>yhteisöjä</w:t>
      </w:r>
      <w:r w:rsidR="00CF006E">
        <w:t>.</w:t>
      </w:r>
      <w:r w:rsidR="00CF006E">
        <w:rPr>
          <w:rStyle w:val="Alaviitteenviite"/>
        </w:rPr>
        <w:footnoteReference w:id="21"/>
      </w:r>
      <w:r w:rsidR="00713053">
        <w:t xml:space="preserve"> </w:t>
      </w:r>
      <w:r w:rsidR="00E86DAA">
        <w:t>Laajentamisohjelman puitteissa Etiopiassa on koulutettu naispuolisista paikallisyhteisöjen jäsenistä terveystyöntekijöitä (</w:t>
      </w:r>
      <w:proofErr w:type="spellStart"/>
      <w:r w:rsidR="00E86DAA" w:rsidRPr="00AC3DD9">
        <w:rPr>
          <w:i/>
        </w:rPr>
        <w:t>health</w:t>
      </w:r>
      <w:proofErr w:type="spellEnd"/>
      <w:r w:rsidR="00E86DAA" w:rsidRPr="00AC3DD9">
        <w:rPr>
          <w:i/>
        </w:rPr>
        <w:t xml:space="preserve"> </w:t>
      </w:r>
      <w:proofErr w:type="spellStart"/>
      <w:r w:rsidR="00E86DAA" w:rsidRPr="00AC3DD9">
        <w:rPr>
          <w:i/>
        </w:rPr>
        <w:t>extension</w:t>
      </w:r>
      <w:proofErr w:type="spellEnd"/>
      <w:r w:rsidR="00E86DAA" w:rsidRPr="00AC3DD9">
        <w:rPr>
          <w:i/>
        </w:rPr>
        <w:t xml:space="preserve"> </w:t>
      </w:r>
      <w:proofErr w:type="spellStart"/>
      <w:r w:rsidR="00E86DAA" w:rsidRPr="00AC3DD9">
        <w:rPr>
          <w:i/>
        </w:rPr>
        <w:t>workers</w:t>
      </w:r>
      <w:proofErr w:type="spellEnd"/>
      <w:r w:rsidR="00E86DAA">
        <w:t xml:space="preserve">), jotka tarjoavat </w:t>
      </w:r>
      <w:bookmarkStart w:id="0" w:name="_Hlk120097689"/>
      <w:r w:rsidR="00956843">
        <w:t>valikoituja perustason</w:t>
      </w:r>
      <w:r w:rsidR="00E86DAA">
        <w:t xml:space="preserve"> terveyspalveluita</w:t>
      </w:r>
      <w:bookmarkEnd w:id="0"/>
      <w:r w:rsidR="00E86DAA">
        <w:t xml:space="preserve"> terveyspisteillä ja yhteisöissä. Jokaiselle terveyspisteelle on sijoitettu kaksi terveystyöntekijää palvelemaan noin </w:t>
      </w:r>
      <w:r w:rsidR="000C39F5">
        <w:t>3000-</w:t>
      </w:r>
      <w:r w:rsidR="00E86DAA">
        <w:t>5000 ihmistä.</w:t>
      </w:r>
      <w:r w:rsidR="00E86DAA">
        <w:rPr>
          <w:rStyle w:val="Alaviitteenviite"/>
        </w:rPr>
        <w:footnoteReference w:id="22"/>
      </w:r>
      <w:r w:rsidR="000C39F5">
        <w:t xml:space="preserve"> Etiopiassa</w:t>
      </w:r>
      <w:r w:rsidR="00AC3DD9">
        <w:t xml:space="preserve"> terveyspisteillä</w:t>
      </w:r>
      <w:r w:rsidR="000C39F5">
        <w:t xml:space="preserve"> työskentelee</w:t>
      </w:r>
      <w:r w:rsidR="00B81EDF">
        <w:t xml:space="preserve"> yhteensä</w:t>
      </w:r>
      <w:r w:rsidR="000C39F5">
        <w:t xml:space="preserve"> noin 42 000 naispuolista valtion palkkaamaa terveystyöntekijää.</w:t>
      </w:r>
      <w:r w:rsidR="00C2542B">
        <w:rPr>
          <w:rStyle w:val="Alaviitteenviite"/>
        </w:rPr>
        <w:footnoteReference w:id="23"/>
      </w:r>
    </w:p>
    <w:p w:rsidR="00A424E0" w:rsidRDefault="00A424E0" w:rsidP="001D63F6">
      <w:r>
        <w:t>Vuonna 2007 Etiopia</w:t>
      </w:r>
      <w:r w:rsidR="00901AB0">
        <w:t>an</w:t>
      </w:r>
      <w:r>
        <w:t xml:space="preserve"> perust</w:t>
      </w:r>
      <w:r w:rsidR="00901AB0">
        <w:t>ettiin</w:t>
      </w:r>
      <w:r>
        <w:t xml:space="preserve"> </w:t>
      </w:r>
      <w:r w:rsidR="00846BCE">
        <w:t>lääkkeiden</w:t>
      </w:r>
      <w:r>
        <w:t xml:space="preserve"> rahoitus- ja hankintavirasto (</w:t>
      </w:r>
      <w:proofErr w:type="spellStart"/>
      <w:r w:rsidRPr="00A424E0">
        <w:rPr>
          <w:i/>
        </w:rPr>
        <w:t>Pharmaseutical</w:t>
      </w:r>
      <w:proofErr w:type="spellEnd"/>
      <w:r w:rsidRPr="00A424E0">
        <w:rPr>
          <w:i/>
        </w:rPr>
        <w:t xml:space="preserve"> </w:t>
      </w:r>
      <w:proofErr w:type="spellStart"/>
      <w:r w:rsidRPr="00A424E0">
        <w:rPr>
          <w:i/>
        </w:rPr>
        <w:t>Fund</w:t>
      </w:r>
      <w:proofErr w:type="spellEnd"/>
      <w:r w:rsidRPr="00A424E0">
        <w:rPr>
          <w:i/>
        </w:rPr>
        <w:t xml:space="preserve"> and Supply </w:t>
      </w:r>
      <w:proofErr w:type="spellStart"/>
      <w:r w:rsidRPr="00A424E0">
        <w:rPr>
          <w:i/>
        </w:rPr>
        <w:t>Agengy</w:t>
      </w:r>
      <w:proofErr w:type="spellEnd"/>
      <w:r>
        <w:t>) säätelemään lääkkeiden toimitusketjuja</w:t>
      </w:r>
      <w:r w:rsidR="00901AB0">
        <w:t>, edistämään lääkkeiden hankintaa ja jakelua</w:t>
      </w:r>
      <w:r>
        <w:t xml:space="preserve"> </w:t>
      </w:r>
      <w:r w:rsidR="00901AB0">
        <w:t>sekä</w:t>
      </w:r>
      <w:r>
        <w:t xml:space="preserve"> parantamaan lääkkeiden saatavuutta </w:t>
      </w:r>
      <w:r w:rsidR="001C4743">
        <w:t>koko maassa.</w:t>
      </w:r>
      <w:r w:rsidR="001C4743">
        <w:rPr>
          <w:rStyle w:val="Alaviitteenviite"/>
        </w:rPr>
        <w:footnoteReference w:id="24"/>
      </w:r>
    </w:p>
    <w:p w:rsidR="005E39D8" w:rsidRDefault="005E39D8" w:rsidP="001D63F6"/>
    <w:p w:rsidR="00AA1FE9" w:rsidRPr="00AA1FE9" w:rsidRDefault="005E39D8" w:rsidP="00B635FB">
      <w:pPr>
        <w:rPr>
          <w:b/>
        </w:rPr>
      </w:pPr>
      <w:r>
        <w:rPr>
          <w:b/>
        </w:rPr>
        <w:t>Terveydenhuollon y</w:t>
      </w:r>
      <w:r w:rsidR="0033002D">
        <w:rPr>
          <w:b/>
        </w:rPr>
        <w:t>leinen saatavuus</w:t>
      </w:r>
      <w:r>
        <w:rPr>
          <w:b/>
        </w:rPr>
        <w:t xml:space="preserve"> ja </w:t>
      </w:r>
      <w:proofErr w:type="spellStart"/>
      <w:r w:rsidR="0033002D">
        <w:rPr>
          <w:b/>
        </w:rPr>
        <w:t>palvelutarjonta</w:t>
      </w:r>
      <w:proofErr w:type="spellEnd"/>
    </w:p>
    <w:p w:rsidR="00B635FB" w:rsidRDefault="00B635FB" w:rsidP="00B635FB">
      <w:r>
        <w:t>Etiopian terveysministeriön mukaan</w:t>
      </w:r>
      <w:r w:rsidR="00F4595A">
        <w:t xml:space="preserve"> vuonna 2020</w:t>
      </w:r>
      <w:r>
        <w:t xml:space="preserve"> Etiopiassa oli 353 toimivaa sairaalaa, 3735 terveyskeskusta ja 17 550 terveyspistettä.</w:t>
      </w:r>
      <w:r>
        <w:rPr>
          <w:rStyle w:val="Alaviitteenviite"/>
        </w:rPr>
        <w:footnoteReference w:id="25"/>
      </w:r>
      <w:r>
        <w:t xml:space="preserve"> </w:t>
      </w:r>
      <w:r w:rsidR="00AA1FE9">
        <w:t xml:space="preserve">Etiopian terveydenhuoltojärjestelmä koostuu julkisesta ja yksityisestä sektorista. Julkinen sektori, joka koostuu valtion ylläpitämistä terveydenhoitolaitoksista, </w:t>
      </w:r>
      <w:r w:rsidR="00970388">
        <w:t>vastaa noin 75-78 prosentista Etiopian terveyspalveluista.</w:t>
      </w:r>
      <w:r w:rsidR="00970388">
        <w:rPr>
          <w:rStyle w:val="Alaviitteenviite"/>
        </w:rPr>
        <w:footnoteReference w:id="26"/>
      </w:r>
      <w:r>
        <w:t xml:space="preserve"> Vuoden 2022 marraskuussa Etiopian terveysministeriön rekisterissä oli 496 sairaalaa, joista 397 oli julkisia ja 91 yksityisiä; 3882 terveyskeskusta, joista 3807 oli julkisia ja 54 yksityisiä; sekä 18 069 terveyspistettä, joista 18 023 oli julkisia ja 33 yksityisiä.</w:t>
      </w:r>
      <w:r>
        <w:rPr>
          <w:rStyle w:val="Alaviitteenviite"/>
        </w:rPr>
        <w:footnoteReference w:id="27"/>
      </w:r>
      <w:r>
        <w:t xml:space="preserve"> Lisäksi Etiopiassa toimii muun muassa yksityisiä klinikoita, hoitolaitoksia, laboratorioita ja apteekkeja.</w:t>
      </w:r>
      <w:r>
        <w:rPr>
          <w:rStyle w:val="Alaviitteenviite"/>
        </w:rPr>
        <w:footnoteReference w:id="28"/>
      </w:r>
      <w:r>
        <w:t xml:space="preserve"> Yksityisten palveluntarjoajien joukossa on sekä taloudellista voittoa tavoittelevia </w:t>
      </w:r>
      <w:r w:rsidR="00A91672">
        <w:t>että</w:t>
      </w:r>
      <w:r>
        <w:t xml:space="preserve"> voittoa tavoittelemattomia toimijoita</w:t>
      </w:r>
      <w:r w:rsidR="00005A88">
        <w:t xml:space="preserve"> (kuten kansalaisjärjestöjä)</w:t>
      </w:r>
      <w:r w:rsidR="00494154">
        <w:t>, jotka tarjoavat terveyspalveluita terveydenhuollon kaikilla tasoilla</w:t>
      </w:r>
      <w:r>
        <w:t>.</w:t>
      </w:r>
      <w:r>
        <w:rPr>
          <w:rStyle w:val="Alaviitteenviite"/>
        </w:rPr>
        <w:footnoteReference w:id="29"/>
      </w:r>
    </w:p>
    <w:p w:rsidR="00C2647E" w:rsidRDefault="00DA4581" w:rsidP="00B635FB">
      <w:r>
        <w:t xml:space="preserve">Lähteiden mukaan </w:t>
      </w:r>
      <w:r w:rsidR="00B46C40">
        <w:t>ensiasteen</w:t>
      </w:r>
      <w:r>
        <w:t xml:space="preserve"> terveydenhoito tavoittaa potentiaalisesti noin 90 prosenttia Etiopian väestöstä.</w:t>
      </w:r>
      <w:r>
        <w:rPr>
          <w:rStyle w:val="Alaviitteenviite"/>
        </w:rPr>
        <w:footnoteReference w:id="30"/>
      </w:r>
      <w:r>
        <w:t xml:space="preserve"> </w:t>
      </w:r>
      <w:r w:rsidR="002B4CCD">
        <w:t>Universaalin terveydenhuollon toteutumista mittaavan palvelukattavuusindeksin (</w:t>
      </w:r>
      <w:r w:rsidR="002B4CCD" w:rsidRPr="0020361A">
        <w:rPr>
          <w:i/>
        </w:rPr>
        <w:t xml:space="preserve">UHC </w:t>
      </w:r>
      <w:proofErr w:type="spellStart"/>
      <w:r w:rsidR="002B4CCD" w:rsidRPr="0020361A">
        <w:rPr>
          <w:i/>
        </w:rPr>
        <w:t>service</w:t>
      </w:r>
      <w:proofErr w:type="spellEnd"/>
      <w:r w:rsidR="002B4CCD" w:rsidRPr="0020361A">
        <w:rPr>
          <w:i/>
        </w:rPr>
        <w:t xml:space="preserve"> </w:t>
      </w:r>
      <w:proofErr w:type="spellStart"/>
      <w:r w:rsidR="002B4CCD" w:rsidRPr="0020361A">
        <w:rPr>
          <w:i/>
        </w:rPr>
        <w:t>coverage</w:t>
      </w:r>
      <w:proofErr w:type="spellEnd"/>
      <w:r w:rsidR="002B4CCD" w:rsidRPr="0020361A">
        <w:rPr>
          <w:i/>
        </w:rPr>
        <w:t xml:space="preserve"> </w:t>
      </w:r>
      <w:proofErr w:type="spellStart"/>
      <w:r w:rsidR="002B4CCD" w:rsidRPr="0020361A">
        <w:rPr>
          <w:i/>
        </w:rPr>
        <w:t>index</w:t>
      </w:r>
      <w:proofErr w:type="spellEnd"/>
      <w:r w:rsidR="002B4CCD">
        <w:t>)</w:t>
      </w:r>
      <w:r w:rsidR="0020361A">
        <w:t xml:space="preserve"> perusteella keskeisten terveyspalveluiden kattavuus Etiopiassa on 43 prosenttia.</w:t>
      </w:r>
      <w:r w:rsidR="0020361A">
        <w:rPr>
          <w:rStyle w:val="Alaviitteenviite"/>
        </w:rPr>
        <w:footnoteReference w:id="31"/>
      </w:r>
      <w:r w:rsidR="0020361A">
        <w:t xml:space="preserve"> Lähteiden mukaan palvelukattavuusindeksi Etiopiassa on alhainen.</w:t>
      </w:r>
      <w:r w:rsidR="0020361A">
        <w:rPr>
          <w:rStyle w:val="Alaviitteenviite"/>
        </w:rPr>
        <w:footnoteReference w:id="32"/>
      </w:r>
      <w:r w:rsidR="0020361A">
        <w:t xml:space="preserve"> Universaali terveydenhuollon kattavuus toteutuu, kun kaikilla on pääsy laadukkaaseen terveydenhuoltoon ilman taloudellista riskiä.</w:t>
      </w:r>
      <w:r w:rsidR="00221913">
        <w:rPr>
          <w:rStyle w:val="Alaviitteenviite"/>
        </w:rPr>
        <w:footnoteReference w:id="33"/>
      </w:r>
    </w:p>
    <w:p w:rsidR="00E9261E" w:rsidRDefault="006E4D7D" w:rsidP="00B635FB">
      <w:r w:rsidRPr="00846BCE">
        <w:lastRenderedPageBreak/>
        <w:t xml:space="preserve">Terveyspisteillä tarjottaviin palveluihin kuuluu perheterveyteen (kuten perhesuunnittelu, äitiys- ja lasten terveyspalvelut, rokotukset), tartuntatauteihin (kuten HIV, tuberkuloosi, malaria), hygieniaan ja </w:t>
      </w:r>
      <w:proofErr w:type="spellStart"/>
      <w:r w:rsidRPr="00846BCE">
        <w:t>sanitaatioon</w:t>
      </w:r>
      <w:proofErr w:type="spellEnd"/>
      <w:r w:rsidRPr="00846BCE">
        <w:t xml:space="preserve"> sekä terveysneuvontaan liittyviä terveyspalveluita.</w:t>
      </w:r>
      <w:r w:rsidRPr="00846BCE">
        <w:rPr>
          <w:rStyle w:val="Alaviitteenviite"/>
        </w:rPr>
        <w:footnoteReference w:id="34"/>
      </w:r>
      <w:r w:rsidRPr="00846BCE">
        <w:t xml:space="preserve"> </w:t>
      </w:r>
      <w:r w:rsidR="00846BCE">
        <w:t>Jokaisella terveyspisteellä työskentelee kaksi naispuolista terveystyöntekijää.</w:t>
      </w:r>
      <w:r w:rsidR="00846BCE">
        <w:rPr>
          <w:rStyle w:val="Alaviitteenviite"/>
        </w:rPr>
        <w:footnoteReference w:id="35"/>
      </w:r>
      <w:r w:rsidR="00DA4581">
        <w:t xml:space="preserve"> </w:t>
      </w:r>
      <w:r w:rsidR="00846BCE">
        <w:t xml:space="preserve">Terveyskeskukset tarjoavat </w:t>
      </w:r>
      <w:r w:rsidR="000C3B43">
        <w:t>perustason ennaltaehkäiseviä ja parantavia terveyspalveluita. Terveyskeskuksessa henkilökunnan määrä on keskimäärin 20 työntekijää ja kapasiteetti noin 5 vuodepaikkaa.</w:t>
      </w:r>
      <w:r w:rsidR="000C3B43">
        <w:rPr>
          <w:rStyle w:val="Alaviitteenviite"/>
        </w:rPr>
        <w:footnoteReference w:id="36"/>
      </w:r>
      <w:r w:rsidR="00DA4581">
        <w:t xml:space="preserve"> </w:t>
      </w:r>
      <w:r w:rsidR="00B46C40">
        <w:t>Ensiasteen</w:t>
      </w:r>
      <w:r w:rsidR="000C3B43">
        <w:t xml:space="preserve"> sairaalat tarjoavat terveyskeskuspalveluiden lisäksi sairaalahoitoa, ambulanssipalveluita, hätäleikkauksia ja verensiirtopalveluita.</w:t>
      </w:r>
      <w:r w:rsidR="000C3B43">
        <w:rPr>
          <w:rStyle w:val="Alaviitteenviite"/>
        </w:rPr>
        <w:footnoteReference w:id="37"/>
      </w:r>
      <w:r w:rsidR="00C4787C">
        <w:t xml:space="preserve"> </w:t>
      </w:r>
      <w:r w:rsidR="003E4364">
        <w:t>Hoito</w:t>
      </w:r>
      <w:r w:rsidR="00A91672">
        <w:t>on kuuluu rutiinitoimenpiteitä</w:t>
      </w:r>
      <w:r w:rsidR="003E4364">
        <w:t xml:space="preserve"> ja leikkauspalvelut</w:t>
      </w:r>
      <w:r w:rsidR="00A91672">
        <w:t xml:space="preserve"> ovat</w:t>
      </w:r>
      <w:r w:rsidR="003E4364">
        <w:t xml:space="preserve"> rajallisia. </w:t>
      </w:r>
      <w:r w:rsidR="00B46C40">
        <w:t>Ensiasteen</w:t>
      </w:r>
      <w:r w:rsidR="003E4364">
        <w:t xml:space="preserve"> sairaalassa on ainakin neljä yleislääkäriä, sairaanhoitajia, laboratorioteknikko ja farmaseutti. </w:t>
      </w:r>
      <w:r w:rsidR="00B46C40">
        <w:t>Toisen asteen</w:t>
      </w:r>
      <w:r w:rsidR="003E4364">
        <w:t xml:space="preserve"> yleissairaalassa toimii ainakin kuusi erikoislääkäriä.</w:t>
      </w:r>
      <w:r w:rsidR="003E4364">
        <w:rPr>
          <w:rStyle w:val="Alaviitteenviite"/>
        </w:rPr>
        <w:footnoteReference w:id="38"/>
      </w:r>
    </w:p>
    <w:p w:rsidR="0090235A" w:rsidRDefault="0090235A" w:rsidP="00B635FB">
      <w:r w:rsidRPr="0090235A">
        <w:t>Etiopian julkisen terveysinstituutin vuonna 2018 julkaiseman palveluiden saatavuus- ja valmiusarvioinnin mukaan Etiopiassa 55 prosentilla sairaaloista ja terveyskeskuksista on valmius</w:t>
      </w:r>
      <w:r>
        <w:rPr>
          <w:rStyle w:val="Alaviitteenviite"/>
        </w:rPr>
        <w:footnoteReference w:id="39"/>
      </w:r>
      <w:r w:rsidRPr="0090235A">
        <w:t xml:space="preserve"> tarjota yleisiä terveyspalveluita. Saman arvioinnin mukaan 28 prosentilla </w:t>
      </w:r>
      <w:r w:rsidR="00930AE3">
        <w:t>sairaaloista, terveyskeskuksista ja terveyspisteistä</w:t>
      </w:r>
      <w:r w:rsidRPr="0090235A">
        <w:t xml:space="preserve"> o</w:t>
      </w:r>
      <w:r w:rsidR="00930AE3">
        <w:t>n</w:t>
      </w:r>
      <w:r w:rsidRPr="0090235A">
        <w:t xml:space="preserve"> käytettävissään kaikki keskeisimmät lääkkeet</w:t>
      </w:r>
      <w:r w:rsidR="00930AE3">
        <w:t xml:space="preserve"> ja kahdeksalla prosentilla kaikki tarvittavat perusvälineet</w:t>
      </w:r>
      <w:r w:rsidRPr="0090235A">
        <w:t>.</w:t>
      </w:r>
      <w:r w:rsidR="008A733E">
        <w:t xml:space="preserve"> Korkeamman tason klinikoilla valmius ja varustelu ovat korkeammalla tasolla kuin alemman tason hoitolaitoksissa.</w:t>
      </w:r>
      <w:r>
        <w:rPr>
          <w:rStyle w:val="Alaviitteenviite"/>
        </w:rPr>
        <w:footnoteReference w:id="40"/>
      </w:r>
      <w:r w:rsidR="00EC4EBD">
        <w:t xml:space="preserve"> Etiopian terveysministeriön mukaan </w:t>
      </w:r>
      <w:r w:rsidR="00B46C40">
        <w:t>ensiasteen</w:t>
      </w:r>
      <w:r w:rsidR="00EC4EBD">
        <w:t xml:space="preserve"> terveyskeskuksissa keskeisten lääkkeiden saatavuus</w:t>
      </w:r>
      <w:r w:rsidR="00A91672">
        <w:t>aste</w:t>
      </w:r>
      <w:r w:rsidR="00EC4EBD">
        <w:t xml:space="preserve"> on 48 prosenttia.</w:t>
      </w:r>
      <w:r w:rsidR="008A733E">
        <w:t xml:space="preserve"> </w:t>
      </w:r>
      <w:r w:rsidR="00EC4EBD">
        <w:t>T</w:t>
      </w:r>
      <w:r w:rsidR="00CD03B8">
        <w:t>ervey</w:t>
      </w:r>
      <w:r w:rsidR="005C7FCD">
        <w:t>sministeriön raportin tietojen mukaan 59 prosentissa hoitolaitoksista on saatavilla juoksevaa vettä ja 76 prosentissa sähköä.</w:t>
      </w:r>
      <w:r w:rsidR="00042DE9">
        <w:rPr>
          <w:rStyle w:val="Alaviitteenviite"/>
        </w:rPr>
        <w:footnoteReference w:id="41"/>
      </w:r>
      <w:r w:rsidR="00650EAB">
        <w:t xml:space="preserve"> Palveluiden saatavuus- ja valmiusarvioinnin mukaan kahdella prosentilla hoitolaitoksista on käytössä tietokone internet-yhteydellä.</w:t>
      </w:r>
      <w:r w:rsidR="00650EAB">
        <w:rPr>
          <w:rStyle w:val="Alaviitteenviite"/>
        </w:rPr>
        <w:footnoteReference w:id="42"/>
      </w:r>
    </w:p>
    <w:p w:rsidR="002277FD" w:rsidRDefault="001F47C2" w:rsidP="00B635FB">
      <w:r>
        <w:t>V</w:t>
      </w:r>
      <w:r w:rsidR="00E1673F" w:rsidRPr="0090235A">
        <w:t>uonna 2018 julkais</w:t>
      </w:r>
      <w:r>
        <w:t>tun</w:t>
      </w:r>
      <w:r w:rsidR="00E1673F" w:rsidRPr="0090235A">
        <w:t xml:space="preserve"> palveluiden saatavuus- ja valmiusarvioinnin mukaan</w:t>
      </w:r>
      <w:r w:rsidR="00E1673F">
        <w:t xml:space="preserve"> hoitolaitoksista (sairaalat, terveyskeskukset ja terveyspisteet) </w:t>
      </w:r>
      <w:r w:rsidR="00142E38">
        <w:t xml:space="preserve">95 prosenttia tarjoaa perhesuunnittelupalveluita, </w:t>
      </w:r>
      <w:r w:rsidR="00E1673F">
        <w:t>81 prosenttia rokotuspalveluita,</w:t>
      </w:r>
      <w:r w:rsidR="00142E38">
        <w:t xml:space="preserve"> 78 prosenttia synnytystä edeltävää hoitoa,</w:t>
      </w:r>
      <w:r w:rsidR="00E1673F">
        <w:t xml:space="preserve"> 75 prosenttia alle 5-vuotiaiden lasten terveyspalveluita, puolet murrosikäisten terveyspalveluita, 27 prosenttia sukupuolitauteihin liittyviä terveyspalveluita ja 19 prosenttia HIV-testauspalveluita ja -neuvontaa. Saman lähteen mukaan </w:t>
      </w:r>
      <w:r w:rsidR="00676E33">
        <w:t>67 prosentissa hoitolaitoksista on saatavilla diagnostiikkaa ja hoitoa malariaan, 53 prosentissa kroonisiin hengitystiesairauksiin ja 49 prosentissa sydän- ja verisuonitauteihin. Sairaaloista ja terveyskeskuksista 57 prosentissa on saatavilla hoitoa tuberkuloosin,</w:t>
      </w:r>
      <w:r w:rsidR="00142E38">
        <w:t xml:space="preserve"> 53 prosentissa synnytyspalveluita,</w:t>
      </w:r>
      <w:r w:rsidR="00676E33">
        <w:t xml:space="preserve"> 36 prosentissa diagnostiikkaa ja hoitoa diabetekseen, 28 prosentissa hoitoa ja tukipalveluita HIV/</w:t>
      </w:r>
      <w:proofErr w:type="spellStart"/>
      <w:r w:rsidR="00676E33">
        <w:t>AIDS:iin</w:t>
      </w:r>
      <w:proofErr w:type="spellEnd"/>
      <w:r w:rsidR="00676E33">
        <w:t xml:space="preserve"> ja 17 prosentissa </w:t>
      </w:r>
      <w:proofErr w:type="spellStart"/>
      <w:r w:rsidR="00676E33">
        <w:t>antiretroviraalihoitoa</w:t>
      </w:r>
      <w:proofErr w:type="spellEnd"/>
      <w:r w:rsidR="00676E33">
        <w:t>.</w:t>
      </w:r>
      <w:r w:rsidR="00676E33">
        <w:rPr>
          <w:rStyle w:val="Alaviitteenviite"/>
        </w:rPr>
        <w:footnoteReference w:id="43"/>
      </w:r>
      <w:r w:rsidR="00717288">
        <w:t xml:space="preserve"> </w:t>
      </w:r>
    </w:p>
    <w:p w:rsidR="00E1673F" w:rsidRDefault="00717288" w:rsidP="00B635FB">
      <w:r>
        <w:t>Etiopiassa on yksi mielenterveysongelmien hoitoon erikoistunut sairaala</w:t>
      </w:r>
      <w:r w:rsidR="00A91672">
        <w:t>,</w:t>
      </w:r>
      <w:r>
        <w:t xml:space="preserve"> ja mielenterveyden ammattilaisten (psykiatrit, mielenterveyteen erikoistuneet sairaanhoitajat, psykologit, </w:t>
      </w:r>
      <w:r>
        <w:lastRenderedPageBreak/>
        <w:t>sosiaalityöntekijät) määrä maassa on 0,68 ammattilaista 100 000 ihmistä kohti.</w:t>
      </w:r>
      <w:r>
        <w:rPr>
          <w:rStyle w:val="Alaviitteenviite"/>
        </w:rPr>
        <w:footnoteReference w:id="44"/>
      </w:r>
      <w:r w:rsidR="002277FD">
        <w:t xml:space="preserve"> Etiopian terveysministeriön mukaan vuonna 2019 26 prosenttia hoitolaitoksista oli integroinut mielenterveyspalvelut osaksi yleisiä terveyspalveluita.</w:t>
      </w:r>
      <w:r w:rsidR="002277FD">
        <w:rPr>
          <w:rStyle w:val="Alaviitteenviite"/>
        </w:rPr>
        <w:footnoteReference w:id="45"/>
      </w:r>
    </w:p>
    <w:p w:rsidR="004978FF" w:rsidRDefault="005A0F06" w:rsidP="004978FF">
      <w:r>
        <w:t xml:space="preserve">Terveydenhuollon kehittämisohjelmissa </w:t>
      </w:r>
      <w:r w:rsidR="004978FF">
        <w:t>Etiopia on priorisoinu</w:t>
      </w:r>
      <w:r>
        <w:t>t</w:t>
      </w:r>
      <w:r w:rsidR="004978FF">
        <w:t xml:space="preserve"> etenkin äitiys- ja lapsien terveyspalvelut sekä tartuntatautien, kuten HIV:n, tuberkuloosin ja malarian ennaltaehkäisyn ja kontrolloinnin.</w:t>
      </w:r>
      <w:r>
        <w:t xml:space="preserve"> Tarttumattomien sairauksien (</w:t>
      </w:r>
      <w:proofErr w:type="spellStart"/>
      <w:r w:rsidRPr="005A0F06">
        <w:rPr>
          <w:i/>
        </w:rPr>
        <w:t>noncommunicable</w:t>
      </w:r>
      <w:proofErr w:type="spellEnd"/>
      <w:r w:rsidRPr="005A0F06">
        <w:rPr>
          <w:i/>
        </w:rPr>
        <w:t xml:space="preserve"> </w:t>
      </w:r>
      <w:proofErr w:type="spellStart"/>
      <w:r w:rsidRPr="005A0F06">
        <w:rPr>
          <w:i/>
        </w:rPr>
        <w:t>diaseases</w:t>
      </w:r>
      <w:proofErr w:type="spellEnd"/>
      <w:r>
        <w:t>) hoitoon kohdennetut resurssit ovat sen sijaan hyvin vähäiset</w:t>
      </w:r>
      <w:r w:rsidR="00B833A0">
        <w:t>.</w:t>
      </w:r>
      <w:r w:rsidR="00B833A0">
        <w:rPr>
          <w:rStyle w:val="Alaviitteenviite"/>
        </w:rPr>
        <w:footnoteReference w:id="46"/>
      </w:r>
      <w:r w:rsidR="00797FA9">
        <w:t xml:space="preserve"> T</w:t>
      </w:r>
      <w:r w:rsidR="009D4886">
        <w:t>arttumattomien sairauksien</w:t>
      </w:r>
      <w:r w:rsidR="00797FA9">
        <w:t xml:space="preserve"> osalta</w:t>
      </w:r>
      <w:r w:rsidR="009D4886">
        <w:t xml:space="preserve"> terveyspalveluiden saatavuus</w:t>
      </w:r>
      <w:r w:rsidR="00797FA9">
        <w:t xml:space="preserve"> on hyvin rajallista</w:t>
      </w:r>
      <w:r w:rsidR="009D4886">
        <w:t xml:space="preserve"> ja hoitolaitosten valmius </w:t>
      </w:r>
      <w:r w:rsidR="00797FA9">
        <w:t>on alhainen</w:t>
      </w:r>
      <w:r w:rsidR="009D4886">
        <w:t>.</w:t>
      </w:r>
      <w:r w:rsidR="00797FA9">
        <w:rPr>
          <w:rStyle w:val="Alaviitteenviite"/>
        </w:rPr>
        <w:footnoteReference w:id="47"/>
      </w:r>
      <w:r w:rsidR="009D4886">
        <w:t xml:space="preserve"> Etiopian terveydenhoitojärjestelmä on vähitellen siirtymässä kohti tarttumattomien tautien hoitoa niiden ollessa tasaisessa kasvussa, mutta muutos on hidasta, sillä terveyspalvelut on suunniteltu ensisijaisesti tartuntatautien, äitiys- ja lapsiterveyden sekä aliravitsemuksen hoitoon.</w:t>
      </w:r>
      <w:r w:rsidR="00797FA9">
        <w:rPr>
          <w:rStyle w:val="Alaviitteenviite"/>
        </w:rPr>
        <w:footnoteReference w:id="48"/>
      </w:r>
      <w:r w:rsidR="00797FA9">
        <w:t xml:space="preserve"> Etiopiassa yleisimpiä tarttumattomia sairauksia ovat diabetes, astma, krooniset munuaissairaudet ja silmäsairaudet.</w:t>
      </w:r>
      <w:r w:rsidR="00797FA9">
        <w:rPr>
          <w:rStyle w:val="Alaviitteenviite"/>
        </w:rPr>
        <w:footnoteReference w:id="49"/>
      </w:r>
      <w:r w:rsidR="009D4886">
        <w:t xml:space="preserve"> Vuonna 2015 tarttumattom</w:t>
      </w:r>
      <w:r w:rsidR="007816EF">
        <w:t>at</w:t>
      </w:r>
      <w:r w:rsidR="009D4886">
        <w:t xml:space="preserve"> sairau</w:t>
      </w:r>
      <w:r w:rsidR="007816EF">
        <w:t>det</w:t>
      </w:r>
      <w:r w:rsidR="009D4886">
        <w:t xml:space="preserve"> </w:t>
      </w:r>
      <w:r w:rsidR="007816EF">
        <w:t>aiheuttivat 42 prosenttia</w:t>
      </w:r>
      <w:r w:rsidR="009D4886">
        <w:t xml:space="preserve"> kuolemista Etiopiassa.</w:t>
      </w:r>
      <w:r w:rsidR="004978FF">
        <w:rPr>
          <w:rStyle w:val="Alaviitteenviite"/>
        </w:rPr>
        <w:footnoteReference w:id="50"/>
      </w:r>
    </w:p>
    <w:p w:rsidR="00B635FB" w:rsidRDefault="00142E38" w:rsidP="001D63F6">
      <w:r w:rsidRPr="00142E38">
        <w:t>Etiopian julkisen terveysinstituutin vuonna 2018 julkaiseman palveluiden saatavuus- ja valmiusarvioinnin mukaan Etiopiassa 43 prosentissa sairaaloista ja terveyskeskuksista on saatavilla perustason leikkaushoitoa.</w:t>
      </w:r>
      <w:r>
        <w:t xml:space="preserve"> </w:t>
      </w:r>
      <w:r w:rsidR="001E108A">
        <w:t xml:space="preserve">Lähes kaikki sairaalat ja </w:t>
      </w:r>
      <w:r w:rsidR="0014495C">
        <w:t xml:space="preserve">41 prosenttia </w:t>
      </w:r>
      <w:r w:rsidR="001E108A">
        <w:t>terveyskeskuksista tarjoavat perustason leikkauspalveluita. 90 prosentissa sairaaloista on anestesiaan ja leikkauksiin koulutettua henkilökuntaa.</w:t>
      </w:r>
      <w:r w:rsidR="00747122">
        <w:t xml:space="preserve"> Tehohoitoa on saatavilla 87 prosentissa</w:t>
      </w:r>
      <w:r w:rsidR="001E108A">
        <w:t xml:space="preserve"> </w:t>
      </w:r>
      <w:r w:rsidR="00747122">
        <w:t>l</w:t>
      </w:r>
      <w:r w:rsidR="001E108A">
        <w:t xml:space="preserve">ähetesairaaloista </w:t>
      </w:r>
      <w:r w:rsidR="00747122">
        <w:t xml:space="preserve">(ts. erikoissairaaloista), 55 prosentissa yleissairaaloista ja 12 prosentissa </w:t>
      </w:r>
      <w:r w:rsidR="00B46C40">
        <w:t>ensiasteen</w:t>
      </w:r>
      <w:r w:rsidR="00747122">
        <w:t xml:space="preserve"> sairaaloista</w:t>
      </w:r>
      <w:r w:rsidR="001E108A">
        <w:t>.</w:t>
      </w:r>
      <w:r w:rsidR="00090CAD">
        <w:rPr>
          <w:rStyle w:val="Alaviitteenviite"/>
        </w:rPr>
        <w:footnoteReference w:id="51"/>
      </w:r>
      <w:r w:rsidR="00090CAD">
        <w:t xml:space="preserve"> Etiopian terveysministeriön mukaan eri puolilla maata on yhteensä 53 tehohoitoyksikköä.</w:t>
      </w:r>
      <w:r w:rsidR="00090CAD">
        <w:rPr>
          <w:rStyle w:val="Alaviitteenviite"/>
        </w:rPr>
        <w:footnoteReference w:id="52"/>
      </w:r>
      <w:r w:rsidR="00747122">
        <w:t xml:space="preserve"> Lähes kaikki lähetesairaalat ja yleissairaalat sekä 67 prosenttia </w:t>
      </w:r>
      <w:r w:rsidR="00B46C40">
        <w:t>ensiasteen</w:t>
      </w:r>
      <w:r w:rsidR="00747122">
        <w:t xml:space="preserve"> sairaaloista tarjoavat verensiirtopalveluita. Kaikki sairaalat ja terveyskeskukset tarjoavat </w:t>
      </w:r>
      <w:r w:rsidR="00090CAD">
        <w:t>hätäpalveluita</w:t>
      </w:r>
      <w:r w:rsidR="00747122">
        <w:t>.</w:t>
      </w:r>
      <w:r w:rsidR="001E108A">
        <w:rPr>
          <w:rStyle w:val="Alaviitteenviite"/>
        </w:rPr>
        <w:footnoteReference w:id="53"/>
      </w:r>
    </w:p>
    <w:p w:rsidR="00454BB3" w:rsidRDefault="00D64023" w:rsidP="001D63F6">
      <w:r>
        <w:t>Etiopiassa terveydenhuollon ammattilaisten määrä suhteutettuna väkilukuun on alhainen.</w:t>
      </w:r>
      <w:r w:rsidR="00E43C18">
        <w:rPr>
          <w:rStyle w:val="Alaviitteenviite"/>
        </w:rPr>
        <w:footnoteReference w:id="54"/>
      </w:r>
      <w:r w:rsidR="00EE0E84">
        <w:t xml:space="preserve"> </w:t>
      </w:r>
      <w:r w:rsidR="0017542B">
        <w:t>Etiopiassa on pulaa lääkäreistä, kätilöistä, anestesialääkäreistä, farmaseuteista ja laboratorioteknikoista</w:t>
      </w:r>
      <w:r w:rsidR="00EE0E84">
        <w:t>, minkä lisäksi lääkärit ja terveydenhuollon ammattilaiset ovat jakautuneet epätasaisesti maan sisällä</w:t>
      </w:r>
      <w:r w:rsidR="00F4595A">
        <w:t xml:space="preserve"> (ks. lisää kysymys 2.)</w:t>
      </w:r>
      <w:r w:rsidR="0017542B">
        <w:t>.</w:t>
      </w:r>
      <w:r w:rsidR="00EE0E84">
        <w:t xml:space="preserve"> Etenkin joillakin erikoisaloilla on pulaa henkilö</w:t>
      </w:r>
      <w:r w:rsidR="00492F8E">
        <w:t>kunnasta</w:t>
      </w:r>
      <w:r w:rsidR="00EE0E84">
        <w:t>.</w:t>
      </w:r>
      <w:r w:rsidR="00EE0E84">
        <w:rPr>
          <w:rStyle w:val="Alaviitteenviite"/>
        </w:rPr>
        <w:footnoteReference w:id="55"/>
      </w:r>
      <w:r w:rsidR="00EE0E84">
        <w:t xml:space="preserve"> </w:t>
      </w:r>
      <w:r w:rsidR="00454BB3">
        <w:t xml:space="preserve">Etiopiassa terveydenhuollon henkilökunnan määrä on ollut kasvussa viimeisen vuosikymmenen ajan, mutta henkilökunnan määrä ei </w:t>
      </w:r>
      <w:r w:rsidR="00EE0E84">
        <w:t xml:space="preserve">silti </w:t>
      </w:r>
      <w:r w:rsidR="00454BB3">
        <w:t>ole riittävä väkilukuun suhteutettuna.</w:t>
      </w:r>
      <w:r w:rsidR="00610625">
        <w:rPr>
          <w:rStyle w:val="Alaviitteenviite"/>
        </w:rPr>
        <w:footnoteReference w:id="56"/>
      </w:r>
      <w:r w:rsidR="00454BB3">
        <w:t xml:space="preserve"> Etiopiassa on 1,16 terveydenhuollon ammattilaista (lääkäriä, sairaanhoitajaa ja kätilöä) 1000 ihmistä kohti, mikä on</w:t>
      </w:r>
      <w:r w:rsidR="00610625">
        <w:t xml:space="preserve"> huomattavasti</w:t>
      </w:r>
      <w:r w:rsidR="00454BB3">
        <w:t xml:space="preserve"> </w:t>
      </w:r>
      <w:r w:rsidR="00610625">
        <w:t>alhaisempi</w:t>
      </w:r>
      <w:r w:rsidR="00454BB3">
        <w:t xml:space="preserve"> kuin </w:t>
      </w:r>
      <w:r w:rsidR="00610625">
        <w:t>WHO:n määrittelemä standardi (4,5</w:t>
      </w:r>
      <w:r w:rsidR="00EE0E84">
        <w:t xml:space="preserve"> terveydenhuollon ammattilaista 1000 ihmistä kohti</w:t>
      </w:r>
      <w:r w:rsidR="00610625">
        <w:t>) universaalin terveydenhuollon saavuttamiseksi</w:t>
      </w:r>
      <w:r w:rsidR="00454BB3">
        <w:t>.</w:t>
      </w:r>
      <w:r w:rsidR="00610625">
        <w:rPr>
          <w:rStyle w:val="Alaviitteenviite"/>
        </w:rPr>
        <w:footnoteReference w:id="57"/>
      </w:r>
      <w:r w:rsidR="00454BB3">
        <w:t xml:space="preserve"> </w:t>
      </w:r>
      <w:r w:rsidR="00610625">
        <w:t>Etiopiassa l</w:t>
      </w:r>
      <w:r w:rsidR="00454BB3">
        <w:t xml:space="preserve">ääkärien määrä väkilukuun suhteutettuna on </w:t>
      </w:r>
      <w:r w:rsidR="00454BB3">
        <w:lastRenderedPageBreak/>
        <w:t>hyvin alhainen</w:t>
      </w:r>
      <w:r w:rsidR="00EE0E84">
        <w:t>; m</w:t>
      </w:r>
      <w:r w:rsidR="00E40C25">
        <w:t>aassa on</w:t>
      </w:r>
      <w:r w:rsidR="00454BB3">
        <w:t xml:space="preserve"> 0,1 lääkäriä 1000 ihmistä kohti.</w:t>
      </w:r>
      <w:r w:rsidR="00454BB3">
        <w:rPr>
          <w:rStyle w:val="Alaviitteenviite"/>
        </w:rPr>
        <w:footnoteReference w:id="58"/>
      </w:r>
      <w:r w:rsidR="00E40C25">
        <w:t xml:space="preserve"> Vuonna 2019 Etiopiassa oli yhtä lääkäriä kohden 24 000 ihmistä.</w:t>
      </w:r>
      <w:r w:rsidR="00E40C25">
        <w:rPr>
          <w:rStyle w:val="Alaviitteenviite"/>
        </w:rPr>
        <w:footnoteReference w:id="59"/>
      </w:r>
    </w:p>
    <w:p w:rsidR="00D64023" w:rsidRDefault="00D64023" w:rsidP="001D63F6"/>
    <w:p w:rsidR="000F172E" w:rsidRPr="0033002D" w:rsidRDefault="005E39D8" w:rsidP="001D63F6">
      <w:pPr>
        <w:rPr>
          <w:b/>
        </w:rPr>
      </w:pPr>
      <w:r>
        <w:rPr>
          <w:b/>
        </w:rPr>
        <w:t>Terveydenhuollon r</w:t>
      </w:r>
      <w:r w:rsidR="0033002D">
        <w:rPr>
          <w:b/>
        </w:rPr>
        <w:t>ahoitus, hinta</w:t>
      </w:r>
      <w:r>
        <w:rPr>
          <w:b/>
        </w:rPr>
        <w:t>taso ja</w:t>
      </w:r>
      <w:r w:rsidR="0033002D">
        <w:rPr>
          <w:b/>
        </w:rPr>
        <w:t xml:space="preserve"> </w:t>
      </w:r>
      <w:r>
        <w:rPr>
          <w:b/>
        </w:rPr>
        <w:t>terveysvakuutukset</w:t>
      </w:r>
    </w:p>
    <w:p w:rsidR="000B1FDE" w:rsidRDefault="000F172E" w:rsidP="001D63F6">
      <w:r>
        <w:t xml:space="preserve">Etiopian terveyssektoria rahoittavat </w:t>
      </w:r>
      <w:r w:rsidR="00EB0256">
        <w:t>valtio</w:t>
      </w:r>
      <w:r>
        <w:t>,</w:t>
      </w:r>
      <w:r w:rsidR="00D41FDF">
        <w:t xml:space="preserve"> ulkopuoliset</w:t>
      </w:r>
      <w:r>
        <w:t xml:space="preserve"> </w:t>
      </w:r>
      <w:proofErr w:type="spellStart"/>
      <w:r>
        <w:t>lahjoittajatahot</w:t>
      </w:r>
      <w:proofErr w:type="spellEnd"/>
      <w:r>
        <w:t xml:space="preserve">, </w:t>
      </w:r>
      <w:r w:rsidR="00D41FDF">
        <w:t>terveyspalveluista maksavat kotitaloudet</w:t>
      </w:r>
      <w:r>
        <w:t xml:space="preserve">, </w:t>
      </w:r>
      <w:r w:rsidR="00D41FDF">
        <w:t xml:space="preserve">yksityinen sektori ja </w:t>
      </w:r>
      <w:r>
        <w:t>yhteisöperustainen terveysvakuutus</w:t>
      </w:r>
      <w:r w:rsidR="00B113A0">
        <w:t>ohjelma</w:t>
      </w:r>
      <w:r>
        <w:t>.</w:t>
      </w:r>
      <w:r w:rsidR="000B1FDE">
        <w:t xml:space="preserve"> Vuosina 2019/20 valtion osuus terveyssektorin rahoittamisesta oli 32 prosenttia, ulkopuolisten lahjoittajien 33,9 prosenttia, kotitalouksien 30 prosenttia, yksityisen sektorin 2,5 prosenttia ja yhteisöperustaisten </w:t>
      </w:r>
      <w:r w:rsidR="003F6CEB">
        <w:t>terveys</w:t>
      </w:r>
      <w:r w:rsidR="000B1FDE">
        <w:t>vakuutusten 0,9 prosenttia.</w:t>
      </w:r>
      <w:r w:rsidR="00EB0256">
        <w:t xml:space="preserve"> </w:t>
      </w:r>
      <w:r w:rsidR="00FC0251">
        <w:t>Vuosina 2020/21 Etiopian ulkopuolelta tulevan rahoituksen osuus nousi 66 prosenttiin johtuen pääosin kasvaneesta</w:t>
      </w:r>
      <w:r w:rsidR="001110FC">
        <w:t xml:space="preserve"> COVID-19-pandemian hoitoon suunnatusta</w:t>
      </w:r>
      <w:r w:rsidR="00FC0251">
        <w:t xml:space="preserve"> budjetista, jonka rahoittivat suureksi osaksi ulkopuoliset lahjoittajat.</w:t>
      </w:r>
      <w:r w:rsidR="00FC0251">
        <w:rPr>
          <w:rStyle w:val="Alaviitteenviite"/>
        </w:rPr>
        <w:footnoteReference w:id="60"/>
      </w:r>
    </w:p>
    <w:p w:rsidR="008453D9" w:rsidRDefault="00EB0256" w:rsidP="001D63F6">
      <w:r>
        <w:t>Valtion varoista rahoitetaan noin kolmannes</w:t>
      </w:r>
      <w:r w:rsidR="00B113A0">
        <w:t xml:space="preserve"> Etiopian</w:t>
      </w:r>
      <w:r>
        <w:t xml:space="preserve"> terveyssektorin kuluista</w:t>
      </w:r>
      <w:r w:rsidR="00C4787C">
        <w:t>.</w:t>
      </w:r>
      <w:r w:rsidR="00FE4E7F">
        <w:t xml:space="preserve"> Vuosina 2021/22 valtion julkisesta budjetista 9,7 prosenttia </w:t>
      </w:r>
      <w:r w:rsidR="001110FC">
        <w:t>kohdennettiin</w:t>
      </w:r>
      <w:r w:rsidR="008453D9">
        <w:t xml:space="preserve"> terveyssektorille, mikä on vähemmän kuin Afrikan Unionin asettama </w:t>
      </w:r>
      <w:proofErr w:type="spellStart"/>
      <w:r w:rsidR="008453D9">
        <w:t>tavoitetaso</w:t>
      </w:r>
      <w:proofErr w:type="spellEnd"/>
      <w:r w:rsidR="000B1FDE">
        <w:t xml:space="preserve"> (15 %)</w:t>
      </w:r>
      <w:r w:rsidR="009462D6">
        <w:t xml:space="preserve"> julkisesta rahoitusosuudesta</w:t>
      </w:r>
      <w:r w:rsidR="00C4787C">
        <w:t xml:space="preserve">. </w:t>
      </w:r>
      <w:r w:rsidR="008453D9">
        <w:t>Etiopiassa valtion osuus terveyssektorin rahoit</w:t>
      </w:r>
      <w:r w:rsidR="00680A93">
        <w:t>uksesta</w:t>
      </w:r>
      <w:r w:rsidR="008453D9">
        <w:t xml:space="preserve"> on suhteellisen alhainen, </w:t>
      </w:r>
      <w:r w:rsidR="00680A93">
        <w:t>minkä seurauksena</w:t>
      </w:r>
      <w:r w:rsidR="008453D9">
        <w:t xml:space="preserve"> terveyspalveluista maksavilla kotitalouksilla on merkittävä rooli terveys</w:t>
      </w:r>
      <w:r w:rsidR="00680A93">
        <w:t>kulujen</w:t>
      </w:r>
      <w:r w:rsidR="008453D9">
        <w:t xml:space="preserve"> rahoittamisessa</w:t>
      </w:r>
      <w:r w:rsidR="00C4787C">
        <w:t>.</w:t>
      </w:r>
      <w:r w:rsidR="00680A93">
        <w:t xml:space="preserve"> Etiopiassa </w:t>
      </w:r>
      <w:r w:rsidR="00B478DF">
        <w:t xml:space="preserve">kotitalouksien osuus terveyssektorin rahoituksesta on noin 30 prosenttia, mikä on huomattavasti korkeampi kuin maailman terveysjärjestö WHO:n </w:t>
      </w:r>
      <w:r w:rsidR="00F77011">
        <w:t>suositus</w:t>
      </w:r>
      <w:r w:rsidR="009462D6">
        <w:t>, jonka mukaan maksavien potilaiden rahoitusosuuden ei tulisi ylittää 15 prosentin kynnystä</w:t>
      </w:r>
      <w:r w:rsidR="00F77011">
        <w:t>.</w:t>
      </w:r>
      <w:r w:rsidR="00F77011">
        <w:rPr>
          <w:rStyle w:val="Alaviitteenviite"/>
        </w:rPr>
        <w:footnoteReference w:id="61"/>
      </w:r>
      <w:r w:rsidR="00B478DF">
        <w:t xml:space="preserve"> </w:t>
      </w:r>
    </w:p>
    <w:p w:rsidR="009F5205" w:rsidRDefault="0053723C" w:rsidP="001D63F6">
      <w:r>
        <w:t xml:space="preserve">Etiopiassa julkinen terveydenhuolto ei ole lähtökohtaisesti </w:t>
      </w:r>
      <w:r w:rsidR="009F5205">
        <w:t>maksutonta</w:t>
      </w:r>
      <w:r>
        <w:t>.</w:t>
      </w:r>
      <w:r>
        <w:rPr>
          <w:rStyle w:val="Alaviitteenviite"/>
        </w:rPr>
        <w:footnoteReference w:id="62"/>
      </w:r>
      <w:r w:rsidR="009F5205">
        <w:t xml:space="preserve"> Julkisessa terveydenhuollossa kaikille kansalaisille maksuttomia terveyspalveluita ovat äitiys-, vastasyntyneiden ja lasten terveyspalvelut, rokotukset, lepran ja tuberkuloosin hoito, HIV:n ja muiden sukupuolitautien hoito sekä malarian ja epidemialuontoisten tautien hoito.</w:t>
      </w:r>
      <w:r w:rsidR="009F5205">
        <w:rPr>
          <w:rStyle w:val="Alaviitteenviite"/>
        </w:rPr>
        <w:footnoteReference w:id="63"/>
      </w:r>
    </w:p>
    <w:p w:rsidR="003560AC" w:rsidRDefault="009675F2" w:rsidP="001D63F6">
      <w:r>
        <w:t>Lääketieteen alan julkaisun</w:t>
      </w:r>
      <w:r w:rsidR="006C36E1">
        <w:t xml:space="preserve"> mukaan Etiopian terveydenhuoltojärjestelmä k</w:t>
      </w:r>
      <w:r w:rsidR="00535546">
        <w:t>ärsii</w:t>
      </w:r>
      <w:r w:rsidR="006C36E1">
        <w:t xml:space="preserve"> alhaise</w:t>
      </w:r>
      <w:r w:rsidR="00535546">
        <w:t>sta</w:t>
      </w:r>
      <w:r w:rsidR="006C36E1">
        <w:t xml:space="preserve"> rahoitukse</w:t>
      </w:r>
      <w:r w:rsidR="00535546">
        <w:t>sta</w:t>
      </w:r>
      <w:r w:rsidR="006C36E1">
        <w:t xml:space="preserve"> ja terveydenhuollon asiakkaille koituvi</w:t>
      </w:r>
      <w:r w:rsidR="00535546">
        <w:t>sta</w:t>
      </w:r>
      <w:r w:rsidR="006C36E1">
        <w:t xml:space="preserve"> korke</w:t>
      </w:r>
      <w:r w:rsidR="00535546">
        <w:t>ista</w:t>
      </w:r>
      <w:r w:rsidR="006C36E1">
        <w:t xml:space="preserve"> kulu</w:t>
      </w:r>
      <w:r w:rsidR="00535546">
        <w:t>ista</w:t>
      </w:r>
      <w:r w:rsidR="006C36E1">
        <w:t>. Etiopiassa merkittävä osuus väestöstä on joutunut taloudellisesti katastrofaaliseen tilanteeseen johtuen terveyspalveluiden hinnasta.</w:t>
      </w:r>
      <w:r w:rsidR="006C36E1">
        <w:rPr>
          <w:rStyle w:val="Alaviitteenviite"/>
        </w:rPr>
        <w:footnoteReference w:id="64"/>
      </w:r>
      <w:r w:rsidR="00090CAD">
        <w:t xml:space="preserve"> Etiopian terveysministeriön tietojen mukaan 4,2 prosentilla kotitalouksista terveydenhoitokulut ovat katastrofaalisella tasolla.</w:t>
      </w:r>
      <w:r w:rsidR="00090CAD">
        <w:rPr>
          <w:rStyle w:val="Alaviitteenviite"/>
        </w:rPr>
        <w:footnoteReference w:id="65"/>
      </w:r>
      <w:r w:rsidR="00AF486F">
        <w:t xml:space="preserve"> </w:t>
      </w:r>
      <w:r w:rsidR="00AF486F" w:rsidRPr="003D4784">
        <w:t xml:space="preserve">Tammikuussa 2022 julkaistun </w:t>
      </w:r>
      <w:r w:rsidR="001110FC" w:rsidRPr="003D4784">
        <w:t xml:space="preserve">lääketieteellisen artikkelin mukaan viime vuosina 46 prosentilla Etiopian maaseutukotitalouksista, jotka hakeutuivat terveydenhoitoon, terveydenhoitokulut ovat ylittäneet </w:t>
      </w:r>
      <w:r w:rsidR="003D4784" w:rsidRPr="003D4784">
        <w:t>katastrofaalisena pidetyn 10 prosentin kynnyksen kotitalouden kokonaiskuluista.</w:t>
      </w:r>
      <w:r w:rsidR="00AF486F" w:rsidRPr="003D4784">
        <w:rPr>
          <w:rStyle w:val="Alaviitteenviite"/>
        </w:rPr>
        <w:footnoteReference w:id="66"/>
      </w:r>
      <w:r w:rsidR="00236D06" w:rsidRPr="003D4784">
        <w:t xml:space="preserve"> </w:t>
      </w:r>
      <w:r w:rsidR="003B56C0">
        <w:t>Vuonna 2015 kotitaloudet Etiopiassa käyttivä</w:t>
      </w:r>
      <w:r w:rsidR="00236D06">
        <w:t>t</w:t>
      </w:r>
      <w:r w:rsidR="003B56C0">
        <w:t xml:space="preserve"> kokonaiskulutuksestaan</w:t>
      </w:r>
      <w:r w:rsidR="005715FE">
        <w:t xml:space="preserve"> keskimäärin</w:t>
      </w:r>
      <w:r w:rsidR="003B56C0">
        <w:t xml:space="preserve"> 4,9 prosenttia terveydenhoidon kuluihin.</w:t>
      </w:r>
      <w:r w:rsidR="003B56C0">
        <w:rPr>
          <w:rStyle w:val="Alaviitteenviite"/>
        </w:rPr>
        <w:footnoteReference w:id="67"/>
      </w:r>
      <w:r w:rsidR="005715FE">
        <w:t xml:space="preserve"> </w:t>
      </w:r>
      <w:r w:rsidR="00236D06">
        <w:t>Etiopian terveysministeriön raportin mukaan</w:t>
      </w:r>
      <w:r w:rsidR="00C4787C">
        <w:t xml:space="preserve"> Etiopiassa</w:t>
      </w:r>
      <w:r w:rsidR="00236D06">
        <w:t xml:space="preserve"> terveydenhoidol</w:t>
      </w:r>
      <w:r w:rsidR="00C4787C">
        <w:t>t</w:t>
      </w:r>
      <w:r w:rsidR="00236D06">
        <w:t xml:space="preserve">a </w:t>
      </w:r>
      <w:r w:rsidR="00C4787C">
        <w:t>puuttuu</w:t>
      </w:r>
      <w:r w:rsidR="00236D06">
        <w:t xml:space="preserve"> </w:t>
      </w:r>
      <w:proofErr w:type="spellStart"/>
      <w:r w:rsidR="00236D06">
        <w:t>standardihinta</w:t>
      </w:r>
      <w:proofErr w:type="spellEnd"/>
      <w:r w:rsidR="00236D06">
        <w:t>.</w:t>
      </w:r>
      <w:r w:rsidR="00236D06">
        <w:rPr>
          <w:rStyle w:val="Alaviitteenviite"/>
        </w:rPr>
        <w:footnoteReference w:id="68"/>
      </w:r>
    </w:p>
    <w:p w:rsidR="00991C4B" w:rsidRDefault="002532EF" w:rsidP="001D63F6">
      <w:r>
        <w:lastRenderedPageBreak/>
        <w:t>Etiopian hallitus otti vuonna 2012 käyttöön yhteisöperustaisen terveysvakuutuksen (</w:t>
      </w:r>
      <w:proofErr w:type="spellStart"/>
      <w:r w:rsidRPr="000D2447">
        <w:rPr>
          <w:i/>
        </w:rPr>
        <w:t>community-based</w:t>
      </w:r>
      <w:proofErr w:type="spellEnd"/>
      <w:r w:rsidRPr="000D2447">
        <w:rPr>
          <w:i/>
        </w:rPr>
        <w:t xml:space="preserve"> </w:t>
      </w:r>
      <w:proofErr w:type="spellStart"/>
      <w:r w:rsidRPr="000D2447">
        <w:rPr>
          <w:i/>
        </w:rPr>
        <w:t>health</w:t>
      </w:r>
      <w:proofErr w:type="spellEnd"/>
      <w:r w:rsidRPr="000D2447">
        <w:rPr>
          <w:i/>
        </w:rPr>
        <w:t xml:space="preserve"> </w:t>
      </w:r>
      <w:proofErr w:type="spellStart"/>
      <w:r w:rsidRPr="000D2447">
        <w:rPr>
          <w:i/>
        </w:rPr>
        <w:t>insurance</w:t>
      </w:r>
      <w:proofErr w:type="spellEnd"/>
      <w:r>
        <w:t xml:space="preserve">, CBHI) </w:t>
      </w:r>
      <w:r w:rsidR="00CD19F2">
        <w:t xml:space="preserve">edistääkseen kaikkien </w:t>
      </w:r>
      <w:r w:rsidR="003D4784">
        <w:t>kansalaisten</w:t>
      </w:r>
      <w:r w:rsidR="00CD19F2">
        <w:t xml:space="preserve"> ja etenkin köyhimpien ja haavoittuvimpien väestöryhmien yhdenvertaista</w:t>
      </w:r>
      <w:r>
        <w:t xml:space="preserve"> pääsy</w:t>
      </w:r>
      <w:r w:rsidR="00CD19F2">
        <w:t>ä</w:t>
      </w:r>
      <w:r>
        <w:t xml:space="preserve"> </w:t>
      </w:r>
      <w:r w:rsidR="00CD19F2">
        <w:t xml:space="preserve">laadukkaaseen </w:t>
      </w:r>
      <w:r>
        <w:t>terveydenhoitoon.</w:t>
      </w:r>
      <w:r w:rsidR="00CD19F2">
        <w:rPr>
          <w:rStyle w:val="Alaviitteenviite"/>
        </w:rPr>
        <w:footnoteReference w:id="69"/>
      </w:r>
      <w:r>
        <w:t xml:space="preserve"> Vapaaehtoisessa terveysvakuutusohjelmassa jäsenet kokoavat vakuutusmaksuja kollektiiviseen rahastoon, jonka varoilla katetaan perusterveydenhoitokulut paikallisissa terveyskeskuksissa. Hallitus kattaa vakuutusmaksun väestön köyhimmälle kymmenykselle.</w:t>
      </w:r>
      <w:r w:rsidR="000D2447">
        <w:rPr>
          <w:rStyle w:val="Alaviitteenviite"/>
        </w:rPr>
        <w:footnoteReference w:id="70"/>
      </w:r>
      <w:r w:rsidR="000D2447">
        <w:t xml:space="preserve"> </w:t>
      </w:r>
      <w:r w:rsidR="007B57AC">
        <w:t xml:space="preserve">Etiopian väestö- ja terveystutkimuksen mukaan CBHI kattaa kaikki avohoito- ja sairaalahoitopalvelut terveyskeskuksessa ja </w:t>
      </w:r>
      <w:proofErr w:type="spellStart"/>
      <w:r w:rsidR="007B57AC">
        <w:t>sairaalatasolla</w:t>
      </w:r>
      <w:proofErr w:type="spellEnd"/>
      <w:r w:rsidR="007B57AC">
        <w:t>, lukuun ottamatta hammashoitoa, silmälaseja ja kosmeettisia toimenpiteitä.</w:t>
      </w:r>
      <w:r w:rsidR="007B57AC">
        <w:rPr>
          <w:rStyle w:val="Alaviitteenviite"/>
        </w:rPr>
        <w:footnoteReference w:id="71"/>
      </w:r>
      <w:r w:rsidR="007B57AC">
        <w:t xml:space="preserve"> </w:t>
      </w:r>
      <w:r w:rsidR="001F2151">
        <w:t xml:space="preserve">WHO:n julkaisun mukaan CBHI kattaa </w:t>
      </w:r>
      <w:r w:rsidR="00B46C40">
        <w:t>ensiasteen</w:t>
      </w:r>
      <w:r w:rsidR="001F2151">
        <w:t xml:space="preserve"> terveydenhoidon lisäksi myös lähetepalvelut </w:t>
      </w:r>
      <w:r w:rsidR="00B46C40">
        <w:t>toisen ja kolmannen asteen</w:t>
      </w:r>
      <w:r w:rsidR="001F2151">
        <w:t xml:space="preserve"> terveydenhuollossa.</w:t>
      </w:r>
      <w:r w:rsidR="001F2151">
        <w:rPr>
          <w:rStyle w:val="Alaviitteenviite"/>
        </w:rPr>
        <w:footnoteReference w:id="72"/>
      </w:r>
      <w:r w:rsidR="009F5205">
        <w:t xml:space="preserve"> </w:t>
      </w:r>
      <w:r w:rsidR="00437F41">
        <w:t xml:space="preserve">Euroopan unionin turvapaikkaviraston </w:t>
      </w:r>
      <w:proofErr w:type="spellStart"/>
      <w:r w:rsidR="009F5205">
        <w:t>MedCOI</w:t>
      </w:r>
      <w:proofErr w:type="spellEnd"/>
      <w:r w:rsidR="00437F41">
        <w:rPr>
          <w:rStyle w:val="Alaviitteenviite"/>
        </w:rPr>
        <w:footnoteReference w:id="73"/>
      </w:r>
      <w:r w:rsidR="00437F41">
        <w:t>-palvelun</w:t>
      </w:r>
      <w:r w:rsidR="009F5205">
        <w:t xml:space="preserve"> selvitysten mukaan </w:t>
      </w:r>
      <w:r w:rsidR="00437F41">
        <w:t xml:space="preserve">CBHI kattaa ainoastaan </w:t>
      </w:r>
      <w:r w:rsidR="00B46C40">
        <w:t>ensiasteen</w:t>
      </w:r>
      <w:r w:rsidR="00437F41">
        <w:t xml:space="preserve"> terveydenhoidon julkisissa hoitolaitoksissa eikä erikoissairaanhoito kuulu vakuutuksen piiriin.</w:t>
      </w:r>
      <w:r w:rsidR="00437F41">
        <w:rPr>
          <w:rStyle w:val="Alaviitteenviite"/>
        </w:rPr>
        <w:footnoteReference w:id="74"/>
      </w:r>
      <w:r w:rsidR="001F2151">
        <w:t xml:space="preserve"> </w:t>
      </w:r>
      <w:r w:rsidR="000D2447">
        <w:t>CBHI-ohjelman toteuttamisesta vastaa Etiopian terveysvakuutusvirasto (</w:t>
      </w:r>
      <w:proofErr w:type="spellStart"/>
      <w:r w:rsidR="000D2447" w:rsidRPr="000D2447">
        <w:rPr>
          <w:i/>
        </w:rPr>
        <w:t>Ethiopian</w:t>
      </w:r>
      <w:proofErr w:type="spellEnd"/>
      <w:r w:rsidR="000D2447" w:rsidRPr="000D2447">
        <w:rPr>
          <w:i/>
        </w:rPr>
        <w:t xml:space="preserve"> Health Insurance </w:t>
      </w:r>
      <w:proofErr w:type="spellStart"/>
      <w:r w:rsidR="000D2447" w:rsidRPr="000D2447">
        <w:rPr>
          <w:i/>
        </w:rPr>
        <w:t>Agency</w:t>
      </w:r>
      <w:proofErr w:type="spellEnd"/>
      <w:r w:rsidR="000D2447">
        <w:t>).</w:t>
      </w:r>
      <w:r w:rsidR="000D2447">
        <w:rPr>
          <w:rStyle w:val="Alaviitteenviite"/>
        </w:rPr>
        <w:footnoteReference w:id="75"/>
      </w:r>
      <w:r w:rsidR="003F6CEB">
        <w:t xml:space="preserve"> </w:t>
      </w:r>
    </w:p>
    <w:p w:rsidR="000D2447" w:rsidRDefault="000D2447" w:rsidP="001D63F6">
      <w:r>
        <w:t>Vuonna 20</w:t>
      </w:r>
      <w:r w:rsidR="003D4784">
        <w:t>19 toteutetun</w:t>
      </w:r>
      <w:r>
        <w:t xml:space="preserve"> Etiopian väestö- ja terveystutkimuksen mukaan</w:t>
      </w:r>
      <w:r w:rsidR="00CD19F2">
        <w:t xml:space="preserve"> 28 prosenttia kotitalouksista (maaseudulla kotitalouksista 32 % ja urbaaneista kotitalouksista 19 %) kuuluu CBHI-vakuutuksen piiriin.</w:t>
      </w:r>
      <w:r w:rsidR="00CD19F2">
        <w:rPr>
          <w:rStyle w:val="Alaviitteenviite"/>
        </w:rPr>
        <w:footnoteReference w:id="76"/>
      </w:r>
      <w:r w:rsidR="007B57AC">
        <w:t xml:space="preserve"> Etiopian terveysministeriön mukaan 70 prosenttia Etiopian piirikunnista (</w:t>
      </w:r>
      <w:proofErr w:type="spellStart"/>
      <w:r w:rsidR="007B57AC" w:rsidRPr="007B57AC">
        <w:rPr>
          <w:i/>
        </w:rPr>
        <w:t>woreda</w:t>
      </w:r>
      <w:proofErr w:type="spellEnd"/>
      <w:r w:rsidR="00150597">
        <w:rPr>
          <w:i/>
        </w:rPr>
        <w:t>/</w:t>
      </w:r>
      <w:proofErr w:type="spellStart"/>
      <w:r w:rsidR="00150597">
        <w:rPr>
          <w:i/>
        </w:rPr>
        <w:t>district</w:t>
      </w:r>
      <w:proofErr w:type="spellEnd"/>
      <w:r w:rsidR="007B57AC">
        <w:t>) on CBHI-ohjelman piirissä.</w:t>
      </w:r>
      <w:r w:rsidR="007B57AC">
        <w:rPr>
          <w:rStyle w:val="Alaviitteenviite"/>
        </w:rPr>
        <w:footnoteReference w:id="77"/>
      </w:r>
      <w:r w:rsidR="001F2151">
        <w:t xml:space="preserve"> Vuosina 2020/21 Etiopiassa 834</w:t>
      </w:r>
      <w:r w:rsidR="00D61BA7">
        <w:t xml:space="preserve"> piirikuntaa</w:t>
      </w:r>
      <w:r w:rsidR="001F2151">
        <w:rPr>
          <w:rStyle w:val="Alaviitteenviite"/>
        </w:rPr>
        <w:footnoteReference w:id="78"/>
      </w:r>
      <w:r w:rsidR="001F2151">
        <w:t xml:space="preserve"> tarjosi</w:t>
      </w:r>
      <w:r w:rsidR="00D61BA7">
        <w:t xml:space="preserve"> </w:t>
      </w:r>
      <w:r w:rsidR="001F2151">
        <w:t>terveydenhoitoa CBHI-ohjelman kautta</w:t>
      </w:r>
      <w:r w:rsidR="00D61BA7">
        <w:t xml:space="preserve"> ja näillä alueilla noin 61 prosenttia ohjelmaan oikeutetuista kotitalouksista oli mukana ohjelmassa. Kyseisten piirikuntien alueilla noin 8,7 miljoonaa kotitaloutta oli kirjattu </w:t>
      </w:r>
      <w:proofErr w:type="spellStart"/>
      <w:r w:rsidR="00D61BA7">
        <w:t>CBHI:n</w:t>
      </w:r>
      <w:proofErr w:type="spellEnd"/>
      <w:r w:rsidR="00D61BA7">
        <w:t xml:space="preserve"> jäseniksi, joista 7 miljoonaa oli maksavia jäseniä ja 1,7 miljoonaa hallituksen tukemia vähävaraisia</w:t>
      </w:r>
      <w:r w:rsidR="003D4784">
        <w:t xml:space="preserve"> kotitalouksia</w:t>
      </w:r>
      <w:r w:rsidR="00D61BA7">
        <w:t>.</w:t>
      </w:r>
      <w:r w:rsidR="00D61BA7">
        <w:rPr>
          <w:rStyle w:val="Alaviitteenviite"/>
        </w:rPr>
        <w:footnoteReference w:id="79"/>
      </w:r>
      <w:r w:rsidR="00B113A0">
        <w:t xml:space="preserve"> </w:t>
      </w:r>
    </w:p>
    <w:p w:rsidR="009B52D0" w:rsidRPr="009675F2" w:rsidRDefault="009B52D0" w:rsidP="009B52D0">
      <w:pPr>
        <w:rPr>
          <w:color w:val="FF0000"/>
        </w:rPr>
      </w:pPr>
      <w:r w:rsidRPr="0033002D">
        <w:rPr>
          <w:color w:val="000000" w:themeColor="text1"/>
        </w:rPr>
        <w:t xml:space="preserve">Lähteiden </w:t>
      </w:r>
      <w:r>
        <w:t>mukaan CBHI-ohjelma on parantanut pääsyä terveyspalveluihin</w:t>
      </w:r>
      <w:r w:rsidR="008A39A8">
        <w:t xml:space="preserve"> ja vähentänyt potilaille koituvia kuluja</w:t>
      </w:r>
      <w:r>
        <w:t xml:space="preserve"> </w:t>
      </w:r>
      <w:r w:rsidR="008A39A8">
        <w:t>sekä</w:t>
      </w:r>
      <w:r>
        <w:t xml:space="preserve"> tarjo</w:t>
      </w:r>
      <w:r w:rsidR="008A39A8">
        <w:t>nnut</w:t>
      </w:r>
      <w:r>
        <w:t xml:space="preserve"> taloudellista suojaa etenkin vähävaraisille ja maaseudun asukkaille.</w:t>
      </w:r>
      <w:r>
        <w:rPr>
          <w:rStyle w:val="Alaviitteenviite"/>
        </w:rPr>
        <w:footnoteReference w:id="80"/>
      </w:r>
      <w:r w:rsidR="0012035B">
        <w:t xml:space="preserve"> </w:t>
      </w:r>
      <w:r w:rsidR="00A06EB9" w:rsidRPr="00A06EB9">
        <w:t>Etiopiassa vakuutuskattavuus väestön keskuudessa on kuitenkin varsin alhainen.</w:t>
      </w:r>
      <w:r w:rsidR="00A06EB9" w:rsidRPr="00A06EB9">
        <w:rPr>
          <w:rStyle w:val="Alaviitteenviite"/>
        </w:rPr>
        <w:footnoteReference w:id="81"/>
      </w:r>
      <w:r w:rsidR="0012035B" w:rsidRPr="009675F2">
        <w:rPr>
          <w:color w:val="FF0000"/>
        </w:rPr>
        <w:t xml:space="preserve"> </w:t>
      </w:r>
      <w:r w:rsidR="00A97CAA" w:rsidRPr="00C4787C">
        <w:t>Esimerkiksi</w:t>
      </w:r>
      <w:r w:rsidR="0012035B" w:rsidRPr="00C4787C">
        <w:t xml:space="preserve"> heikko tietoisuus</w:t>
      </w:r>
      <w:r w:rsidR="00A97CAA" w:rsidRPr="00C4787C">
        <w:t xml:space="preserve"> vakuutusohjelmasta yhteisöjen keskuudessa</w:t>
      </w:r>
      <w:r w:rsidR="0012035B" w:rsidRPr="00C4787C">
        <w:t xml:space="preserve"> </w:t>
      </w:r>
      <w:r w:rsidR="00A97CAA" w:rsidRPr="00C4787C">
        <w:t>sekä</w:t>
      </w:r>
      <w:r w:rsidR="0012035B" w:rsidRPr="00C4787C">
        <w:t xml:space="preserve"> vakuutusmaksujen haasteellinen kerääminen</w:t>
      </w:r>
      <w:r w:rsidR="003D4784">
        <w:t xml:space="preserve"> maaseudun</w:t>
      </w:r>
      <w:r w:rsidR="0012035B" w:rsidRPr="00C4787C">
        <w:t xml:space="preserve"> haja</w:t>
      </w:r>
      <w:r w:rsidR="003D4784">
        <w:t>-asutus</w:t>
      </w:r>
      <w:r w:rsidR="0012035B" w:rsidRPr="00C4787C">
        <w:t>alueilla ja</w:t>
      </w:r>
      <w:r w:rsidR="00A97CAA" w:rsidRPr="00C4787C">
        <w:t xml:space="preserve"> liikkuvissa</w:t>
      </w:r>
      <w:r w:rsidR="0012035B" w:rsidRPr="00C4787C">
        <w:t xml:space="preserve"> paimentolais</w:t>
      </w:r>
      <w:r w:rsidR="00A97CAA" w:rsidRPr="00C4787C">
        <w:t xml:space="preserve">yhteisöissä </w:t>
      </w:r>
      <w:r w:rsidR="00C4787C">
        <w:t>luovat esteitä</w:t>
      </w:r>
      <w:r w:rsidR="00A97CAA" w:rsidRPr="00C4787C">
        <w:t xml:space="preserve"> </w:t>
      </w:r>
      <w:r w:rsidR="00C4787C">
        <w:t xml:space="preserve">vakuutuksen </w:t>
      </w:r>
      <w:r w:rsidR="00A97CAA" w:rsidRPr="00C4787C">
        <w:t>saamis</w:t>
      </w:r>
      <w:r w:rsidR="00C4787C">
        <w:t>elle</w:t>
      </w:r>
      <w:r w:rsidR="00A97CAA" w:rsidRPr="00C4787C">
        <w:t xml:space="preserve"> </w:t>
      </w:r>
      <w:proofErr w:type="spellStart"/>
      <w:r w:rsidR="00A97CAA" w:rsidRPr="00C4787C">
        <w:t>yhteisötasolla</w:t>
      </w:r>
      <w:proofErr w:type="spellEnd"/>
      <w:r w:rsidR="00A97CAA" w:rsidRPr="00C4787C">
        <w:t>.</w:t>
      </w:r>
      <w:r w:rsidR="00A97CAA" w:rsidRPr="00C4787C">
        <w:rPr>
          <w:rStyle w:val="Alaviitteenviite"/>
        </w:rPr>
        <w:footnoteReference w:id="82"/>
      </w:r>
      <w:r w:rsidR="00A97CAA" w:rsidRPr="00C4787C">
        <w:t xml:space="preserve"> </w:t>
      </w:r>
      <w:r w:rsidRPr="009675F2">
        <w:t>Etiopian terveysministeriön mukaan CBHI-ohjelman toteuttaminen paimentolaisalueilla on riittämätöntä.</w:t>
      </w:r>
      <w:r w:rsidRPr="009675F2">
        <w:rPr>
          <w:rStyle w:val="Alaviitteenviite"/>
        </w:rPr>
        <w:footnoteReference w:id="83"/>
      </w:r>
    </w:p>
    <w:p w:rsidR="00BB6697" w:rsidRDefault="00BB6697" w:rsidP="001D63F6">
      <w:r>
        <w:lastRenderedPageBreak/>
        <w:t>Etiopian terveysministeriön mukaan</w:t>
      </w:r>
      <w:r w:rsidR="00A43803">
        <w:t xml:space="preserve"> </w:t>
      </w:r>
      <w:proofErr w:type="spellStart"/>
      <w:r w:rsidR="00A43803">
        <w:t>CBHI:n</w:t>
      </w:r>
      <w:proofErr w:type="spellEnd"/>
      <w:r w:rsidR="00A43803">
        <w:t xml:space="preserve"> lisäksi muita toimia, jotka kohdistuvat terveydenhuoltoon pääsemisen taloudellisiin esteisiin, ovat</w:t>
      </w:r>
      <w:r>
        <w:t xml:space="preserve"> </w:t>
      </w:r>
      <w:r w:rsidR="008B3C5E">
        <w:t xml:space="preserve">muun muassa </w:t>
      </w:r>
      <w:r w:rsidR="00150597">
        <w:t>terveydenhoito</w:t>
      </w:r>
      <w:r w:rsidR="008B3C5E">
        <w:t xml:space="preserve">maksuista luopuminen köyhimpien kohdalla, vapautus maksuista valikoitujen keskeisten </w:t>
      </w:r>
      <w:r w:rsidR="00B46C40">
        <w:t>ensiasteen</w:t>
      </w:r>
      <w:r w:rsidR="008B3C5E">
        <w:t xml:space="preserve"> terveyspalveluiden kohdalla sekä yli 80 prosentin korvaus hoitokuluista julkisissa hoitolaitoksissa.</w:t>
      </w:r>
      <w:r w:rsidR="008B3C5E">
        <w:rPr>
          <w:rStyle w:val="Alaviitteenviite"/>
        </w:rPr>
        <w:footnoteReference w:id="84"/>
      </w:r>
    </w:p>
    <w:p w:rsidR="00547362" w:rsidRDefault="00547362" w:rsidP="001D63F6"/>
    <w:p w:rsidR="009B4999" w:rsidRDefault="009B4999" w:rsidP="001D63F6">
      <w:pPr>
        <w:rPr>
          <w:b/>
        </w:rPr>
      </w:pPr>
      <w:r>
        <w:rPr>
          <w:b/>
        </w:rPr>
        <w:t>Terveydenhuollon laatu ja terveysin</w:t>
      </w:r>
      <w:r w:rsidR="002C7367">
        <w:rPr>
          <w:b/>
        </w:rPr>
        <w:t>dikaattorit</w:t>
      </w:r>
    </w:p>
    <w:p w:rsidR="00E4362F" w:rsidRDefault="00BF3D2A" w:rsidP="001D63F6">
      <w:r>
        <w:t>Lähteiden mukaan</w:t>
      </w:r>
      <w:r w:rsidR="00D64023">
        <w:t xml:space="preserve"> Etiopia on</w:t>
      </w:r>
      <w:r>
        <w:t xml:space="preserve"> viimeisen kahden vuosikymmenen ajan</w:t>
      </w:r>
      <w:r w:rsidR="00326B29">
        <w:t xml:space="preserve"> johdonmukaisesti</w:t>
      </w:r>
      <w:r w:rsidR="00E43C18">
        <w:t xml:space="preserve"> pyrkinyt vahvistamaan</w:t>
      </w:r>
      <w:r w:rsidR="00E40C25">
        <w:t xml:space="preserve"> maan terveydenhuoltojärjestelmää</w:t>
      </w:r>
      <w:r w:rsidR="00326B29">
        <w:t xml:space="preserve"> ja parantamaan terveyspalveluita ja niiden saatavuutta</w:t>
      </w:r>
      <w:r w:rsidR="00E40C25">
        <w:t xml:space="preserve"> </w:t>
      </w:r>
      <w:r w:rsidR="00326B29">
        <w:t>sekä</w:t>
      </w:r>
      <w:r w:rsidR="00D64023">
        <w:t xml:space="preserve"> laajentanut terveydenhuollon infrastruktuuria</w:t>
      </w:r>
      <w:r w:rsidR="00E40C25">
        <w:t>.</w:t>
      </w:r>
      <w:r w:rsidR="00D64023">
        <w:rPr>
          <w:rStyle w:val="Alaviitteenviite"/>
        </w:rPr>
        <w:footnoteReference w:id="85"/>
      </w:r>
      <w:r w:rsidR="00E40C25">
        <w:t xml:space="preserve"> 2000-luvulla </w:t>
      </w:r>
      <w:r w:rsidR="00F04F64">
        <w:t>Etiopiaan on rakennettu uusia sairaaloita, terveyskeskuksia ja terveyspisteistä</w:t>
      </w:r>
      <w:r w:rsidR="00E40C25">
        <w:t>,</w:t>
      </w:r>
      <w:r w:rsidR="00F04F64">
        <w:t xml:space="preserve"> minkä lisäksi</w:t>
      </w:r>
      <w:r w:rsidR="00E40C25">
        <w:t xml:space="preserve"> terveydenhuollon henkilöstöresurssit ja valtion</w:t>
      </w:r>
      <w:r w:rsidR="00BB1F8E">
        <w:t xml:space="preserve"> investoinnit</w:t>
      </w:r>
      <w:r w:rsidR="00E40C25">
        <w:t xml:space="preserve"> terveydenhuoltoon ovat lisääntyneet.</w:t>
      </w:r>
      <w:r w:rsidR="00E40C25">
        <w:rPr>
          <w:rStyle w:val="Alaviitteenviite"/>
        </w:rPr>
        <w:footnoteReference w:id="86"/>
      </w:r>
      <w:r w:rsidR="00E40C25">
        <w:t xml:space="preserve"> </w:t>
      </w:r>
      <w:r w:rsidR="00E43C18">
        <w:t>Terveydenhuollon toimipisteiden verkoston laajentaminen on edistänyt väestön pääsyä terveydenhoitoon.</w:t>
      </w:r>
      <w:r w:rsidR="00E43C18">
        <w:rPr>
          <w:rStyle w:val="Alaviitteenviite"/>
        </w:rPr>
        <w:footnoteReference w:id="87"/>
      </w:r>
    </w:p>
    <w:p w:rsidR="004978FF" w:rsidRDefault="00326B29" w:rsidP="001D63F6">
      <w:r>
        <w:t>Etiopiassa on saavutettu merkittäviä parannuksia</w:t>
      </w:r>
      <w:r w:rsidR="00CA2CD4">
        <w:t xml:space="preserve"> terveydenhuollon tasoa ja väestön terveydentilaa mittaavissa</w:t>
      </w:r>
      <w:r>
        <w:t xml:space="preserve"> terveysindikaattoreissa.</w:t>
      </w:r>
      <w:r w:rsidR="00F503F6">
        <w:t xml:space="preserve"> Vuoteen 2019 men</w:t>
      </w:r>
      <w:r w:rsidR="00A6769A">
        <w:t>nessä väestön eliniänodot</w:t>
      </w:r>
      <w:r w:rsidR="00565E01">
        <w:t>e (65,5</w:t>
      </w:r>
      <w:r w:rsidR="005D60CF">
        <w:t xml:space="preserve"> vuotta</w:t>
      </w:r>
      <w:r w:rsidR="00565E01">
        <w:t>)</w:t>
      </w:r>
      <w:r w:rsidR="00A6769A">
        <w:t xml:space="preserve"> on noussut ja tartuntatautien, kuten tuberkuloosin, HIV:n ja malarian, esiintyvyys ja niiden aiheuttama kuolleisuus ovat laskeneet. Äitiyskuolleisuus, imeväiskuolleisuus sekä alle 5-vuotiaiden kuolleisuus ovat laskeneet huomattavasti.</w:t>
      </w:r>
      <w:r w:rsidR="005D60CF">
        <w:rPr>
          <w:rStyle w:val="Alaviitteenviite"/>
        </w:rPr>
        <w:footnoteReference w:id="88"/>
      </w:r>
      <w:r w:rsidR="00A6769A">
        <w:t xml:space="preserve"> </w:t>
      </w:r>
      <w:r w:rsidR="00BD18D6">
        <w:t>Sen sijaan v</w:t>
      </w:r>
      <w:r w:rsidR="00A6769A">
        <w:t xml:space="preserve">astasyntyneiden kuolleisuudessa ei ole tapahtunut merkittävää laskua. </w:t>
      </w:r>
      <w:r w:rsidR="00B27086">
        <w:t>Äitiys- ja lapsien terveyspalveluiden kattavuus ja hyödyntäminen on lisääntynyt</w:t>
      </w:r>
      <w:r w:rsidR="008433A9">
        <w:t>.</w:t>
      </w:r>
      <w:r w:rsidR="008433A9">
        <w:rPr>
          <w:rStyle w:val="Alaviitteenviite"/>
        </w:rPr>
        <w:footnoteReference w:id="89"/>
      </w:r>
      <w:r w:rsidR="008433A9">
        <w:t xml:space="preserve"> </w:t>
      </w:r>
      <w:r w:rsidR="00565E01">
        <w:t>Synnytystä edeltävää hoitoa saa 74 prosenttia naisista</w:t>
      </w:r>
      <w:r w:rsidR="005D60CF">
        <w:t>,</w:t>
      </w:r>
      <w:r w:rsidR="00565E01">
        <w:t xml:space="preserve"> 50 prosent</w:t>
      </w:r>
      <w:r w:rsidR="005D60CF">
        <w:t>tia synnytyksistä tapahtuu ammattilaisen avustamana ja 48 prosenttia synnytyksistä tapahtuu hoitolaitoksissa</w:t>
      </w:r>
      <w:r w:rsidR="00565E01">
        <w:t xml:space="preserve">. </w:t>
      </w:r>
      <w:r w:rsidR="005D60CF">
        <w:t>Yksi vuotta täyttäneistä l</w:t>
      </w:r>
      <w:r w:rsidR="00565E01">
        <w:t>apsista 43 prosenttia on saanut kaikki perusrokotukset.</w:t>
      </w:r>
      <w:r w:rsidR="00565E01">
        <w:rPr>
          <w:rStyle w:val="Alaviitteenviite"/>
        </w:rPr>
        <w:footnoteReference w:id="90"/>
      </w:r>
      <w:r w:rsidR="00B27086">
        <w:t xml:space="preserve"> 19 prosent</w:t>
      </w:r>
      <w:r w:rsidR="00F06C45">
        <w:t>illa lapsista ei ole mitään rokotteita.</w:t>
      </w:r>
      <w:r w:rsidR="00F06C45">
        <w:rPr>
          <w:rStyle w:val="Alaviitteenviite"/>
        </w:rPr>
        <w:footnoteReference w:id="91"/>
      </w:r>
    </w:p>
    <w:p w:rsidR="00B27086" w:rsidRDefault="00520AE6" w:rsidP="001D63F6">
      <w:r>
        <w:t>Etiopian terveydenhuollossa tapahtuneesta edistyksestä huolimatta Etiopiassa on WHO:n mukaan edelleen korkea sairastavuus ja kuolleisuus johtuen syistä, jotka olisivat estettävissä.</w:t>
      </w:r>
      <w:r>
        <w:rPr>
          <w:rStyle w:val="Alaviitteenviite"/>
        </w:rPr>
        <w:footnoteReference w:id="92"/>
      </w:r>
      <w:r>
        <w:t xml:space="preserve"> </w:t>
      </w:r>
      <w:r w:rsidR="00A52984">
        <w:t xml:space="preserve">Vuonna 2018 WHO raportoi, että Etiopiassa noin 80 prosenttia sairauksista johtuu estettävissä olevista tekijöistä, jotka liittyvät tartuntatauteihin, aliravitsemukseen sekä henkilökohtaiseen ja ympäristön </w:t>
      </w:r>
      <w:proofErr w:type="spellStart"/>
      <w:r w:rsidR="00A52984">
        <w:t>hygieniatasoon</w:t>
      </w:r>
      <w:proofErr w:type="spellEnd"/>
      <w:r w:rsidR="00A52984">
        <w:t>.</w:t>
      </w:r>
      <w:r w:rsidR="00A52984">
        <w:rPr>
          <w:rStyle w:val="Alaviitteenviite"/>
        </w:rPr>
        <w:footnoteReference w:id="93"/>
      </w:r>
      <w:r>
        <w:t xml:space="preserve"> </w:t>
      </w:r>
      <w:r w:rsidR="009B4999">
        <w:t>WHO:n vuoden 2017 julkaisun mukaan Etiopiassa yleisin kuolinsyy on keuhkokuume.</w:t>
      </w:r>
      <w:r w:rsidR="009B4999">
        <w:rPr>
          <w:rStyle w:val="Alaviitteenviite"/>
        </w:rPr>
        <w:footnoteReference w:id="94"/>
      </w:r>
      <w:r w:rsidR="0093700F">
        <w:t xml:space="preserve"> Etiopian terveysministeriön raportissa siteeratun tutkimuksen mukaan vuonna 2015 Etiopiassa tapahtui kahdeksan miljoonaa estettävissä olevaa kuolemaa johtuen puutteellisesta pääsystä laadukkaaseen terveydenhoitoon. Riittämätön pääsy korkealaatuiseen terveydenhoitoon johtaa merkittävään kuolleisuuteen. </w:t>
      </w:r>
      <w:r w:rsidR="0093700F">
        <w:lastRenderedPageBreak/>
        <w:t>Ennenaikainen kuolema ja alhainen elämänlaatu ovat edelleen merkittäviä terveys- ja kehityshaasteita Etiopiassa.</w:t>
      </w:r>
      <w:r w:rsidR="005D60CF">
        <w:rPr>
          <w:rStyle w:val="Alaviitteenviite"/>
        </w:rPr>
        <w:footnoteReference w:id="95"/>
      </w:r>
      <w:r w:rsidR="00BB1F8E">
        <w:t xml:space="preserve"> </w:t>
      </w:r>
    </w:p>
    <w:p w:rsidR="0093700F" w:rsidRDefault="004978FF" w:rsidP="001D63F6">
      <w:r>
        <w:t>Edistyksestä huolimatta äitiys- ja lapsiterveyteen liittyvä sairastavuus ja kuolleisuus pysyvät korkeina</w:t>
      </w:r>
      <w:r w:rsidR="00BD18D6">
        <w:t xml:space="preserve"> Etiopiassa</w:t>
      </w:r>
      <w:r>
        <w:t>.</w:t>
      </w:r>
      <w:r>
        <w:rPr>
          <w:rStyle w:val="Alaviitteenviite"/>
        </w:rPr>
        <w:footnoteReference w:id="96"/>
      </w:r>
      <w:r w:rsidR="005D60CF">
        <w:t xml:space="preserve"> </w:t>
      </w:r>
      <w:r>
        <w:t>V</w:t>
      </w:r>
      <w:r w:rsidR="00BB1F8E">
        <w:t>astasyntyneiden kuolleisuus on korkea</w:t>
      </w:r>
      <w:r>
        <w:t xml:space="preserve">lla tasolla, lasten </w:t>
      </w:r>
      <w:proofErr w:type="spellStart"/>
      <w:r>
        <w:t>ravitsemustaso</w:t>
      </w:r>
      <w:proofErr w:type="spellEnd"/>
      <w:r>
        <w:t xml:space="preserve"> on heikko ja rokotusluvut alhaiset</w:t>
      </w:r>
      <w:r w:rsidR="00BB1F8E">
        <w:t>.</w:t>
      </w:r>
      <w:r>
        <w:rPr>
          <w:rStyle w:val="Alaviitteenviite"/>
        </w:rPr>
        <w:footnoteReference w:id="97"/>
      </w:r>
      <w:r w:rsidR="00BB1F8E">
        <w:t xml:space="preserve"> Maan terveysministeriön raportin mukaan yli 80 prosenttia vastasyntyneiden kuolemista aiheutuu syistä, jotka olisivat estettävissä ja hoidettavissa.</w:t>
      </w:r>
      <w:r w:rsidR="00F06C45">
        <w:t xml:space="preserve"> Vaikka alle 5-vuotiaiden lasten kuolleisuus on laskenut, arviolta 189 000 alle 5-vuotiasta lasta kuolee vuosittain estettävissä oleviin lapsuusajan sairauksiin. Alle 5-vuotiaiden yleisimpiä kuolinsyitä ovat vastasyntyneiden </w:t>
      </w:r>
      <w:r w:rsidR="00983ED4">
        <w:t>kehitys</w:t>
      </w:r>
      <w:r w:rsidR="00F06C45">
        <w:t>häiriöt, ripuli, hengitystieinfektiot, tuhkarokko, malaria ja loukkaantumiset. Aliravitsemus on osatekijänä lähes puolessa alle 5-vuotiaiden lasten kuolemissa.</w:t>
      </w:r>
      <w:r w:rsidR="0093700F">
        <w:rPr>
          <w:rStyle w:val="Alaviitteenviite"/>
        </w:rPr>
        <w:footnoteReference w:id="98"/>
      </w:r>
    </w:p>
    <w:p w:rsidR="004978FF" w:rsidRDefault="004978FF" w:rsidP="001D63F6">
      <w:r>
        <w:t>L</w:t>
      </w:r>
      <w:r w:rsidR="00F03D81">
        <w:t>ähteiden mukaan terveydenhoidon laatu Etiopiassa on riittämätöntä eikä</w:t>
      </w:r>
      <w:r w:rsidR="00BD18D6">
        <w:t xml:space="preserve"> se</w:t>
      </w:r>
      <w:r w:rsidR="00F03D81">
        <w:t xml:space="preserve"> yllä optimaaliselle tasolle.</w:t>
      </w:r>
      <w:r w:rsidR="00F03D81">
        <w:rPr>
          <w:rStyle w:val="Alaviitteenviite"/>
        </w:rPr>
        <w:footnoteReference w:id="99"/>
      </w:r>
      <w:r w:rsidR="00F03D81">
        <w:t xml:space="preserve"> Terveydenhuollon haasteita Etiopiassa ovat muun muassa terveydenhoitohenkilökunnan</w:t>
      </w:r>
      <w:r w:rsidR="00897B8E">
        <w:t xml:space="preserve"> riittämätön pätevyys ja osaaminen,</w:t>
      </w:r>
      <w:r w:rsidR="0011410B">
        <w:t xml:space="preserve"> terveydenhuollon ammattilaisten liian vähäinen määrä ja epätasainen jakautuminen,</w:t>
      </w:r>
      <w:r w:rsidR="00494154">
        <w:t xml:space="preserve"> heikosti koordinoitu lähetejärjestelmä terveydenhuollon kaikilla tasoilla,</w:t>
      </w:r>
      <w:r w:rsidR="00897B8E">
        <w:t xml:space="preserve"> rajalliset</w:t>
      </w:r>
      <w:r w:rsidR="0011410B">
        <w:t xml:space="preserve"> taloudelliset</w:t>
      </w:r>
      <w:r w:rsidR="00897B8E">
        <w:t xml:space="preserve"> resurssit</w:t>
      </w:r>
      <w:r w:rsidR="0011410B">
        <w:t xml:space="preserve"> sekä</w:t>
      </w:r>
      <w:r w:rsidR="00897B8E">
        <w:t xml:space="preserve"> lääkkeiden </w:t>
      </w:r>
      <w:r w:rsidR="0011410B">
        <w:t>ja</w:t>
      </w:r>
      <w:r w:rsidR="00897B8E">
        <w:t xml:space="preserve"> lääketieteellisten tarvikkeiden ja välineiden puute</w:t>
      </w:r>
      <w:r w:rsidR="0011410B">
        <w:t>.</w:t>
      </w:r>
      <w:r w:rsidR="00897B8E">
        <w:rPr>
          <w:rStyle w:val="Alaviitteenviite"/>
        </w:rPr>
        <w:footnoteReference w:id="100"/>
      </w:r>
      <w:r w:rsidR="00BB18EB">
        <w:t xml:space="preserve"> </w:t>
      </w:r>
      <w:r w:rsidR="00B46C40">
        <w:t>Ensiasteen</w:t>
      </w:r>
      <w:r w:rsidR="00C70071">
        <w:t xml:space="preserve"> terveydenhoitoyksiköissä haasteena on lisäksi muun muassa perus</w:t>
      </w:r>
      <w:r w:rsidR="008E267F">
        <w:t>varusteiden</w:t>
      </w:r>
      <w:r w:rsidR="00C70071">
        <w:t xml:space="preserve">, kuten veden, sähkön, viestintälaitteiden ja </w:t>
      </w:r>
      <w:proofErr w:type="spellStart"/>
      <w:r w:rsidR="00C70071">
        <w:t>sanitaatiotilojen</w:t>
      </w:r>
      <w:proofErr w:type="spellEnd"/>
      <w:r w:rsidR="00C70071">
        <w:t xml:space="preserve"> puute.</w:t>
      </w:r>
      <w:r w:rsidR="00C70071">
        <w:rPr>
          <w:rStyle w:val="Alaviitteenviite"/>
        </w:rPr>
        <w:footnoteReference w:id="101"/>
      </w:r>
      <w:r w:rsidR="00C70071">
        <w:t xml:space="preserve"> </w:t>
      </w:r>
      <w:r w:rsidR="00441358">
        <w:t xml:space="preserve">Monissa </w:t>
      </w:r>
      <w:r w:rsidR="00B46C40">
        <w:t>ensiasteen</w:t>
      </w:r>
      <w:r w:rsidR="00441358">
        <w:t xml:space="preserve"> hoitolaitoksissa ei ole myöskään lääkäriä tarjoamassa hoitoa.</w:t>
      </w:r>
      <w:r w:rsidR="00441358">
        <w:rPr>
          <w:rStyle w:val="Alaviitteenviite"/>
        </w:rPr>
        <w:footnoteReference w:id="102"/>
      </w:r>
      <w:r w:rsidR="00441358">
        <w:t xml:space="preserve"> </w:t>
      </w:r>
      <w:r w:rsidR="00C70071">
        <w:t>Etiopian julkisen terveysinstituutin toteuttaman palveluiden valmius- ja saatavuusarvioinnin mukaan lähetesairaalat ovat muita hoitolaitoksia paremmin varusteltuja perus</w:t>
      </w:r>
      <w:r w:rsidR="008E267F">
        <w:t>varusteiden</w:t>
      </w:r>
      <w:r w:rsidR="00C70071">
        <w:t xml:space="preserve"> osalta.</w:t>
      </w:r>
      <w:r w:rsidR="00C70071">
        <w:rPr>
          <w:rStyle w:val="Alaviitteenviite"/>
        </w:rPr>
        <w:footnoteReference w:id="103"/>
      </w:r>
      <w:r w:rsidR="00EC4EBD">
        <w:t xml:space="preserve"> </w:t>
      </w:r>
      <w:r w:rsidR="00897B8E">
        <w:t>Etiopian terveysministeriön raportin mukaan kansalaisten yleinen luottamus ja tyytyväisyys terveyspalveluihin ja terveydenhuoltojärjestelmään on alhainen.</w:t>
      </w:r>
      <w:r w:rsidR="00897B8E">
        <w:rPr>
          <w:rStyle w:val="Alaviitteenviite"/>
        </w:rPr>
        <w:footnoteReference w:id="104"/>
      </w:r>
    </w:p>
    <w:p w:rsidR="008A39A8" w:rsidRDefault="008A39A8" w:rsidP="001D63F6">
      <w:pPr>
        <w:rPr>
          <w:b/>
        </w:rPr>
      </w:pPr>
    </w:p>
    <w:p w:rsidR="002C7367" w:rsidRPr="002C7367" w:rsidRDefault="00FC0251" w:rsidP="001D63F6">
      <w:pPr>
        <w:rPr>
          <w:b/>
        </w:rPr>
      </w:pPr>
      <w:r>
        <w:rPr>
          <w:b/>
        </w:rPr>
        <w:t>Terveydenhuol</w:t>
      </w:r>
      <w:r w:rsidR="0011410B">
        <w:rPr>
          <w:b/>
        </w:rPr>
        <w:t>tojärjestelmää kuormittav</w:t>
      </w:r>
      <w:r w:rsidR="00E04050">
        <w:rPr>
          <w:b/>
        </w:rPr>
        <w:t>ia tekijöitä</w:t>
      </w:r>
    </w:p>
    <w:p w:rsidR="00EB0256" w:rsidRDefault="002E38A9" w:rsidP="001D63F6">
      <w:r>
        <w:t xml:space="preserve">YK:n lastenrahasto </w:t>
      </w:r>
      <w:proofErr w:type="spellStart"/>
      <w:r w:rsidR="00AE0CB5" w:rsidRPr="00AE0CB5">
        <w:t>UNICEF:n</w:t>
      </w:r>
      <w:proofErr w:type="spellEnd"/>
      <w:r w:rsidR="00AE0CB5" w:rsidRPr="00AE0CB5">
        <w:t xml:space="preserve"> mukaan COVID-19-pandemia on aihe</w:t>
      </w:r>
      <w:r w:rsidR="00AE0CB5">
        <w:t>uttanut</w:t>
      </w:r>
      <w:r w:rsidR="004E3AED">
        <w:t xml:space="preserve"> terveyskriisin Etiopiassa. Vuonna 2020 alkanut pandemia on kuormittanut Etiopian terveydenhuoltojärjestelmää. Virus levisi laajamittaisesti väestön keskuudessa ja vaikutti kaikkiin osiin maata. Pandemian suoria vaikutuksia ovat olleet sairastavuus ja kuolleisuus COVID-19</w:t>
      </w:r>
      <w:r w:rsidR="008C7C10">
        <w:t>-viruksen</w:t>
      </w:r>
      <w:r w:rsidR="004E3AED">
        <w:t xml:space="preserve"> takia. </w:t>
      </w:r>
      <w:r w:rsidR="00983ED4">
        <w:t>Lisäksi p</w:t>
      </w:r>
      <w:r w:rsidR="008C7C10">
        <w:t>andemia</w:t>
      </w:r>
      <w:r w:rsidR="004E3AED">
        <w:t xml:space="preserve"> on vaikuttanut</w:t>
      </w:r>
      <w:r w:rsidR="008C7C10">
        <w:t xml:space="preserve"> epäsuorasti</w:t>
      </w:r>
      <w:r w:rsidR="004E3AED">
        <w:t xml:space="preserve"> terveyspalveluiden tarjontaan, sillä terveydenhoidon resursseja on siirtynyt pandemian hoitoon. </w:t>
      </w:r>
      <w:proofErr w:type="spellStart"/>
      <w:r w:rsidR="004E3AED">
        <w:t>UNICEF:n</w:t>
      </w:r>
      <w:proofErr w:type="spellEnd"/>
      <w:r w:rsidR="004E3AED">
        <w:t xml:space="preserve"> mukaan resurssien siirtyminen yhdistettynä yhteisöjen pelkoon käydä terveydenhuollon toimipisteissä on vaikuttanut eniten lapsiin. Selvitäkseen pandemian vaikutuksista Etiopian </w:t>
      </w:r>
      <w:r w:rsidR="004E3AED">
        <w:lastRenderedPageBreak/>
        <w:t>hallitus kasvatti terveyssektorin määrärahoja vuosi</w:t>
      </w:r>
      <w:r>
        <w:t>n</w:t>
      </w:r>
      <w:r w:rsidR="004E3AED">
        <w:t>a 2020/21. Etiopian terveyssektori on hyvin riippuvainen lahjoittajien rahoituksesta.</w:t>
      </w:r>
      <w:r w:rsidR="004E3AED">
        <w:rPr>
          <w:rStyle w:val="Alaviitteenviite"/>
        </w:rPr>
        <w:footnoteReference w:id="105"/>
      </w:r>
      <w:r w:rsidR="004E3AED">
        <w:t xml:space="preserve"> </w:t>
      </w:r>
    </w:p>
    <w:p w:rsidR="002057F8" w:rsidRDefault="000B75A0" w:rsidP="001D63F6">
      <w:r>
        <w:t>Pandemian lisäksi maan sisäiset konfliktit ja niiden aiheuttama laajamittainen maan sisäinen siirtyminen kuormittavat</w:t>
      </w:r>
      <w:r w:rsidR="00F20E61">
        <w:t xml:space="preserve"> </w:t>
      </w:r>
      <w:r>
        <w:t>Etiopian terveydenhuoltojärjestelmää.</w:t>
      </w:r>
      <w:r>
        <w:rPr>
          <w:rStyle w:val="Alaviitteenviite"/>
        </w:rPr>
        <w:footnoteReference w:id="106"/>
      </w:r>
      <w:r>
        <w:t xml:space="preserve"> K</w:t>
      </w:r>
      <w:r w:rsidR="00A036AE">
        <w:t>onfliktien seurauksena lukuisat sairaalat, terveyskeskukset ja terveyspisteet ovat vaurioituneet tai tuhoutuneet</w:t>
      </w:r>
      <w:r w:rsidR="00F20E61">
        <w:t xml:space="preserve"> siten, että</w:t>
      </w:r>
      <w:r w:rsidR="00A036AE">
        <w:t xml:space="preserve"> ne</w:t>
      </w:r>
      <w:r w:rsidR="00F20E61">
        <w:t xml:space="preserve"> eivät</w:t>
      </w:r>
      <w:r w:rsidR="00A036AE">
        <w:t xml:space="preserve"> kykene tarjoamaan terveyspalveluita väestölle (ks. lisää kysymys 2.). </w:t>
      </w:r>
      <w:r w:rsidR="004D368E">
        <w:t xml:space="preserve">Konfliktialueilla osa perustason terveyspalveluista, mukaan lukien </w:t>
      </w:r>
      <w:r w:rsidR="00B46C40">
        <w:t>ensiasteen</w:t>
      </w:r>
      <w:r w:rsidR="004D368E">
        <w:t xml:space="preserve"> terveydenhoitopalvelut, rokotukset</w:t>
      </w:r>
      <w:r w:rsidR="002E38A9">
        <w:t xml:space="preserve"> ja </w:t>
      </w:r>
      <w:r w:rsidR="004D368E">
        <w:t>ravitsemusohjelmat kuten myös ennaltaehkäisevät ja parantavat sairaalapalvelut ovat häiriintyneet.</w:t>
      </w:r>
      <w:r w:rsidR="00F20E61">
        <w:t xml:space="preserve"> Lisäksi viimeaikainen kuivuus sekä konfliktin ja kuivuuden aiheuttama aliravitsemus ja kasvava maan sisäinen siirtyminen johtavat heikkeneviin terveydellisiin seurauksiin.</w:t>
      </w:r>
      <w:r>
        <w:rPr>
          <w:rStyle w:val="Alaviitteenviite"/>
        </w:rPr>
        <w:footnoteReference w:id="107"/>
      </w:r>
      <w:r w:rsidR="002057F8">
        <w:t xml:space="preserve"> Myös luonnonkatastrofit ja ajoittaiset tautiepidemiat, kuten tuhkarokko, keltakuume ja kolera, kuormittavat Etiopian</w:t>
      </w:r>
      <w:r w:rsidR="00983ED4">
        <w:t xml:space="preserve"> </w:t>
      </w:r>
      <w:r w:rsidR="002057F8">
        <w:t>terveydenhuoltojärjestelmää.</w:t>
      </w:r>
      <w:r w:rsidR="002057F8">
        <w:rPr>
          <w:rStyle w:val="Alaviitteenviite"/>
        </w:rPr>
        <w:footnoteReference w:id="108"/>
      </w:r>
    </w:p>
    <w:p w:rsidR="00070DA5" w:rsidRDefault="00F20E61" w:rsidP="001D63F6">
      <w:proofErr w:type="spellStart"/>
      <w:r>
        <w:t>UNICEF:n</w:t>
      </w:r>
      <w:proofErr w:type="spellEnd"/>
      <w:r>
        <w:t xml:space="preserve"> mukaan useat Etiopian tervey</w:t>
      </w:r>
      <w:r w:rsidR="002E38A9">
        <w:t>denhuolto</w:t>
      </w:r>
      <w:r>
        <w:t xml:space="preserve">järjestelmää kuormittavat tekijät, kuten COVID-19-pandemian ja konfliktien yhteisvaikutukset, johtavat todennäköisesti terveysindikaattoreiden heikkenemiseen Etiopiassa. </w:t>
      </w:r>
      <w:proofErr w:type="spellStart"/>
      <w:r>
        <w:t>UNICEF:n</w:t>
      </w:r>
      <w:proofErr w:type="spellEnd"/>
      <w:r>
        <w:t xml:space="preserve"> vuoden 2022 julkaisun mukaan terveysindikaattoreita ei ole pystytty päivittämään</w:t>
      </w:r>
      <w:r w:rsidR="002E38A9">
        <w:t xml:space="preserve"> Etiopiassa</w:t>
      </w:r>
      <w:r>
        <w:t xml:space="preserve"> vuoden 2019 jälkeen, joten konfliktin ja kuivuuden </w:t>
      </w:r>
      <w:r w:rsidR="002E38A9">
        <w:t xml:space="preserve">terveysvaikutukset eivät ole vielä kokonaan tiedossa. </w:t>
      </w:r>
      <w:proofErr w:type="spellStart"/>
      <w:r w:rsidR="002E38A9">
        <w:t>UNICEF:n</w:t>
      </w:r>
      <w:proofErr w:type="spellEnd"/>
      <w:r w:rsidR="002E38A9">
        <w:t xml:space="preserve"> mukaan terveydenhuoltojärjestelmää kuormittavat tekijät voivat aiheuttaa negatiivisen käänteen positiivissa tuloksissa, joita Etiopian terveyssektorilla on saavutettu viimeisen 20 vuoden aikana.</w:t>
      </w:r>
      <w:r w:rsidR="002E38A9">
        <w:rPr>
          <w:rStyle w:val="Alaviitteenviite"/>
        </w:rPr>
        <w:footnoteReference w:id="109"/>
      </w:r>
    </w:p>
    <w:p w:rsidR="00983ED4" w:rsidRPr="00AE0CB5" w:rsidRDefault="00983ED4" w:rsidP="001D63F6"/>
    <w:p w:rsidR="004544D6" w:rsidRDefault="004544D6" w:rsidP="004544D6">
      <w:pPr>
        <w:pStyle w:val="Otsikko2"/>
      </w:pPr>
      <w:r w:rsidRPr="004544D6">
        <w:t>Onko terveydenhuoltopalveluiden saatavuudessa alueellisia eroja? Onko terveydenhuoltopalveluiden saavutettavuudessa ongelmia?</w:t>
      </w:r>
    </w:p>
    <w:p w:rsidR="00294316" w:rsidRDefault="00B0299B" w:rsidP="00070DA5">
      <w:r>
        <w:t>Lähteiden mukaan</w:t>
      </w:r>
      <w:r w:rsidR="002F2E16">
        <w:t xml:space="preserve"> Etiopiassa</w:t>
      </w:r>
      <w:r>
        <w:t xml:space="preserve"> </w:t>
      </w:r>
      <w:r w:rsidR="002F2E16">
        <w:t>terveyspalveluiden saatavuudessa ja hyödyntämisessä sekä terveysindikaattoreissa on</w:t>
      </w:r>
      <w:r w:rsidR="00B65E8C">
        <w:t xml:space="preserve"> alueellisia, sosioekonomisia ja sukupuolten välisiä eroja.</w:t>
      </w:r>
      <w:r w:rsidR="002F2E16">
        <w:rPr>
          <w:rStyle w:val="Alaviitteenviite"/>
        </w:rPr>
        <w:footnoteReference w:id="110"/>
      </w:r>
      <w:r w:rsidR="00BE7B5F">
        <w:t xml:space="preserve"> </w:t>
      </w:r>
      <w:r w:rsidR="00E76859">
        <w:t>Etiopian väkiluku on yli 100 miljoonaa ihmistä ja maassa elää yli 90 etnistä ryhmää.</w:t>
      </w:r>
      <w:r w:rsidR="00E76859">
        <w:rPr>
          <w:rStyle w:val="Alaviitteenviite"/>
        </w:rPr>
        <w:footnoteReference w:id="111"/>
      </w:r>
      <w:r w:rsidR="00E76859">
        <w:t xml:space="preserve"> </w:t>
      </w:r>
      <w:r w:rsidR="00BE7B5F">
        <w:t xml:space="preserve">Terveyspalvelut jakautuvat </w:t>
      </w:r>
      <w:r w:rsidR="00903FD2">
        <w:t>epätasa-arvoisesti</w:t>
      </w:r>
      <w:r w:rsidR="00BE7B5F">
        <w:t xml:space="preserve"> eri alueiden ja väestöryhmien kesken, </w:t>
      </w:r>
      <w:r w:rsidR="00AB204E">
        <w:t xml:space="preserve">ja </w:t>
      </w:r>
      <w:r w:rsidR="00BE7B5F">
        <w:t>terveysindikaattor</w:t>
      </w:r>
      <w:r w:rsidR="00AB204E">
        <w:t>eiden taso vaihtelee merkittävästi esimerkiksi osavaltion, asuinpaikan, sukupuolen, koulutuksen ja sosioekonomisen aseman mukaan. Yleisesti ottaen urbaani väestö sekä lukutaitoiset ja varakkaammat väestöryhmät nauttivat Etiopiassa paremmista terveystuloksista kuin muut väestöryhmät.</w:t>
      </w:r>
      <w:r w:rsidR="004C7445">
        <w:rPr>
          <w:rStyle w:val="Alaviitteenviite"/>
        </w:rPr>
        <w:footnoteReference w:id="112"/>
      </w:r>
    </w:p>
    <w:p w:rsidR="00B65E8C" w:rsidRDefault="00AB204E" w:rsidP="00070DA5">
      <w:r>
        <w:t xml:space="preserve">Erot terveyspalveluiden hyödyntämisessä eri väestöryhmien välillä johtuvat tekijöistä kuten maantiede, asuinpaikka, </w:t>
      </w:r>
      <w:proofErr w:type="spellStart"/>
      <w:r>
        <w:t>koulutustaso</w:t>
      </w:r>
      <w:proofErr w:type="spellEnd"/>
      <w:r>
        <w:t xml:space="preserve"> ja varallisuus. </w:t>
      </w:r>
      <w:r w:rsidR="00B65E8C">
        <w:t xml:space="preserve">Etiopian terveysministeriön raportin mukaan terveyspalveluiden hyödyntäminen Etiopiassa on alhaisella tasolla etenkin maaseutuväestön keskuudessa sekä sosioekonomisesti osattomien ryhmien, kuten </w:t>
      </w:r>
      <w:r w:rsidR="00B65E8C">
        <w:lastRenderedPageBreak/>
        <w:t>paimentolaisyhteisöjen ja kouluttamattoman väestön keskuudessa. Raportin mukaan useat tekijät yhdessä rajoittavat terveyspalveluiden hyödyntämistä. Väärät käsitykset sairauksien syistä, seurauksista ja parannuskeinoist</w:t>
      </w:r>
      <w:r w:rsidR="003F6145">
        <w:t xml:space="preserve">a rajoittavat hakeutumista terveydenhoitoon. Myös erilaiset sosiokulttuuriset uskomukset ja käytänteet vaikuttavat suuresti terveyspalveluiden hyödyntämistä koskeviin päätöksiin. Terveydenhuollon toimipisteisiin liittyvät tekijät, kuten huono maantieteellinen saavutettavuus, lääkkeiden ja tarvikkeiden puuttuminen, epäpuhtaus, pitkät odotusajat sekä alhainen asiakastyytyväisyys ja luottamus terveydenhoitoon rajoittavat terveyspalveluiden </w:t>
      </w:r>
      <w:r w:rsidR="00795B0E">
        <w:t>hyödyntämistä</w:t>
      </w:r>
      <w:r w:rsidR="003F6145">
        <w:t xml:space="preserve">. Lisäksi </w:t>
      </w:r>
      <w:r w:rsidR="00751F32">
        <w:t>paikallisyhteisöjen vähäinen tietoisuus terveydenhuoltojärjestelmästä ja sen eri tasoilla saatavilla olevista palveluista johtavat terveyspalveluiden alhaiseen hyödyntämiseen.</w:t>
      </w:r>
      <w:r w:rsidR="00751F32">
        <w:rPr>
          <w:rStyle w:val="Alaviitteenviite"/>
        </w:rPr>
        <w:footnoteReference w:id="113"/>
      </w:r>
      <w:r>
        <w:t xml:space="preserve"> </w:t>
      </w:r>
    </w:p>
    <w:p w:rsidR="00E017FA" w:rsidRDefault="00E017FA" w:rsidP="00070DA5">
      <w:r>
        <w:t xml:space="preserve">Etiopiassa terveydenhuollon infrastruktuurin laajeneminen on parantanut </w:t>
      </w:r>
      <w:r w:rsidR="00470EAA">
        <w:t>terveydenhoidon</w:t>
      </w:r>
      <w:r>
        <w:t xml:space="preserve"> maantieteellistä saavutettavuutta etenkin köyhälle ja maaseudun väestölle.</w:t>
      </w:r>
      <w:r>
        <w:rPr>
          <w:rStyle w:val="Alaviitteenviite"/>
        </w:rPr>
        <w:footnoteReference w:id="114"/>
      </w:r>
      <w:r w:rsidR="004A4EAD">
        <w:t xml:space="preserve"> </w:t>
      </w:r>
      <w:r>
        <w:t>Lähteiden mukaan terveyspalveluiden saatavuudessa ja terveysindikaattoreissa esiintyy kuitenkin alueellisia eroja</w:t>
      </w:r>
      <w:r w:rsidR="00E90154">
        <w:t xml:space="preserve"> kaupunki- ja maaseutualueiden välillä sekä eri osavaltioiden välillä</w:t>
      </w:r>
      <w:r>
        <w:t>.</w:t>
      </w:r>
      <w:r>
        <w:rPr>
          <w:rStyle w:val="Alaviitteenviite"/>
        </w:rPr>
        <w:footnoteReference w:id="115"/>
      </w:r>
      <w:r w:rsidR="004A4EAD">
        <w:t xml:space="preserve"> </w:t>
      </w:r>
      <w:r w:rsidR="00E90154">
        <w:t xml:space="preserve">Etiopiassa lähes 80 prosenttia väestöstä asuu maaseudulla ja </w:t>
      </w:r>
      <w:r w:rsidR="001A4310">
        <w:t>saa toimeentulonsa</w:t>
      </w:r>
      <w:r w:rsidR="00E90154">
        <w:t xml:space="preserve"> omavaraistaloudes</w:t>
      </w:r>
      <w:r w:rsidR="001A4310">
        <w:t>t</w:t>
      </w:r>
      <w:r w:rsidR="00E90154">
        <w:t>a.</w:t>
      </w:r>
      <w:r w:rsidR="00E90154">
        <w:rPr>
          <w:rStyle w:val="Alaviitteenviite"/>
        </w:rPr>
        <w:footnoteReference w:id="116"/>
      </w:r>
      <w:r w:rsidR="00E90154">
        <w:t xml:space="preserve"> </w:t>
      </w:r>
      <w:r w:rsidRPr="00470EAA">
        <w:t xml:space="preserve">WHO:n vuoden 2018 julkaisun mukaan </w:t>
      </w:r>
      <w:r w:rsidR="00B46C40">
        <w:t>ensiasteen</w:t>
      </w:r>
      <w:r w:rsidRPr="00470EAA">
        <w:t xml:space="preserve"> terveydenhuolto tavoittaa </w:t>
      </w:r>
      <w:r w:rsidR="00470EAA" w:rsidRPr="00470EAA">
        <w:t xml:space="preserve">Etiopiassa </w:t>
      </w:r>
      <w:r w:rsidRPr="00470EAA">
        <w:t>useimmat maaseutualueet</w:t>
      </w:r>
      <w:r>
        <w:t>.</w:t>
      </w:r>
      <w:r>
        <w:rPr>
          <w:rStyle w:val="Alaviitteenviite"/>
        </w:rPr>
        <w:footnoteReference w:id="117"/>
      </w:r>
      <w:r>
        <w:t xml:space="preserve"> Vuonna 201</w:t>
      </w:r>
      <w:r w:rsidR="00FC1A64">
        <w:t>5</w:t>
      </w:r>
      <w:r>
        <w:t xml:space="preserve"> WHO raportoi, että Etiopiassa 90 prosentilla maaseutuväestöstä</w:t>
      </w:r>
      <w:r w:rsidR="00FC1A64">
        <w:t xml:space="preserve"> on pääsy terveydenhoitoon korkeintaan kahden tunnin kävelymatkan </w:t>
      </w:r>
      <w:r w:rsidR="00470EAA">
        <w:t>etäisyydellä</w:t>
      </w:r>
      <w:r w:rsidR="00FC1A64">
        <w:t>.</w:t>
      </w:r>
      <w:r w:rsidR="00FC1A64">
        <w:rPr>
          <w:rStyle w:val="Alaviitteenviite"/>
        </w:rPr>
        <w:footnoteReference w:id="118"/>
      </w:r>
      <w:r w:rsidR="00107642">
        <w:t xml:space="preserve"> </w:t>
      </w:r>
    </w:p>
    <w:p w:rsidR="009F0C58" w:rsidRDefault="00B32EDA" w:rsidP="00070DA5">
      <w:r>
        <w:t>Etiopiassa kaupunkiväestö ja maaseutuväestö ovat eriarvoisessa asemassa pääsyssä terveydenhoitoon.</w:t>
      </w:r>
      <w:r>
        <w:rPr>
          <w:rStyle w:val="Alaviitteenviite"/>
        </w:rPr>
        <w:footnoteReference w:id="119"/>
      </w:r>
      <w:r>
        <w:t xml:space="preserve"> </w:t>
      </w:r>
      <w:r w:rsidR="009F0C58">
        <w:t>Vuonna 2019 toteutetun Etiopian väestö- ja terveystutkimuksen mukaan terveydenhoitoon pääseminen on vaikeampaa maaseutualueilla kuin urbaaneilla alueilla johtuen etäisyyksistä, vähäisistä kuljetusmahdollisuuksista ja asianmukaisten hoitolaitosten puutteesta.</w:t>
      </w:r>
      <w:r w:rsidR="00F41896">
        <w:t xml:space="preserve"> </w:t>
      </w:r>
      <w:r w:rsidR="002C2FF9">
        <w:t>Väestö- ja terveyst</w:t>
      </w:r>
      <w:r w:rsidR="00F41896">
        <w:t>utkimuksen mukaan esimerkiksi synnytyksistä 70,4 prosenttia tapahtuu hoitolaitoksissa urbaaneilla alueilla</w:t>
      </w:r>
      <w:r w:rsidR="00B4023A">
        <w:t>,</w:t>
      </w:r>
      <w:r w:rsidR="00F41896">
        <w:t xml:space="preserve"> kun maaseutualueilla vastaava luku on 40 prosenttia</w:t>
      </w:r>
      <w:r w:rsidR="004A4EAD" w:rsidRPr="002C2FF9">
        <w:t>.</w:t>
      </w:r>
      <w:r w:rsidR="00F41896" w:rsidRPr="002C2FF9">
        <w:t xml:space="preserve"> </w:t>
      </w:r>
      <w:r w:rsidR="002C2FF9" w:rsidRPr="002C2FF9">
        <w:t>S</w:t>
      </w:r>
      <w:r w:rsidR="00F41896" w:rsidRPr="002C2FF9">
        <w:t>ynnyt</w:t>
      </w:r>
      <w:r w:rsidR="00B4023A" w:rsidRPr="002C2FF9">
        <w:t>yksissä on</w:t>
      </w:r>
      <w:r w:rsidR="00107642" w:rsidRPr="002C2FF9">
        <w:t xml:space="preserve"> myös</w:t>
      </w:r>
      <w:r w:rsidR="00F41896" w:rsidRPr="002C2FF9">
        <w:t xml:space="preserve"> todennäköisemmin</w:t>
      </w:r>
      <w:r w:rsidR="00B4023A" w:rsidRPr="002C2FF9">
        <w:t xml:space="preserve"> mukana</w:t>
      </w:r>
      <w:r w:rsidR="00F41896" w:rsidRPr="002C2FF9">
        <w:t xml:space="preserve"> </w:t>
      </w:r>
      <w:r w:rsidR="00B601F0" w:rsidRPr="002C2FF9">
        <w:t>ammattitaitoinen synnytysavustaja</w:t>
      </w:r>
      <w:r w:rsidR="002C2FF9" w:rsidRPr="002C2FF9">
        <w:t xml:space="preserve"> urbaaneilla alueilla</w:t>
      </w:r>
      <w:r w:rsidR="00F41896" w:rsidRPr="002C2FF9">
        <w:t xml:space="preserve"> (72</w:t>
      </w:r>
      <w:r w:rsidR="00B4023A" w:rsidRPr="002C2FF9">
        <w:t>,1</w:t>
      </w:r>
      <w:r w:rsidR="00F41896" w:rsidRPr="002C2FF9">
        <w:t xml:space="preserve"> %) kuin maaseutualueilla (4</w:t>
      </w:r>
      <w:r w:rsidR="00B4023A" w:rsidRPr="002C2FF9">
        <w:t>2,5</w:t>
      </w:r>
      <w:r w:rsidR="00F41896" w:rsidRPr="002C2FF9">
        <w:t xml:space="preserve"> %).</w:t>
      </w:r>
      <w:r w:rsidR="00B4023A" w:rsidRPr="002C2FF9">
        <w:t xml:space="preserve"> </w:t>
      </w:r>
      <w:r w:rsidR="00B4023A">
        <w:t>Kotisynnytykset ovat yleisiä vaikeasti saavutettavilla alueilla. Urbaaneilla alueilla 84,5 prosenttia raskaana olevista naisista saa synnytystä edeltävää hoitoa, kun maaseutualueilla vastaava luku on 69,7 prosenttia.</w:t>
      </w:r>
      <w:r w:rsidR="00E90154">
        <w:rPr>
          <w:rStyle w:val="Alaviitteenviite"/>
        </w:rPr>
        <w:footnoteReference w:id="120"/>
      </w:r>
      <w:r w:rsidR="0068015C">
        <w:t xml:space="preserve"> Etiopiassa vuon</w:t>
      </w:r>
      <w:r w:rsidR="002C2FF9">
        <w:t>n</w:t>
      </w:r>
      <w:r w:rsidR="0068015C">
        <w:t>a 2018 toteutetun tutkimuksen mukaan maaseutuväestö hyödyntää sairaalapalveluita 1,5 kertaa vähemmän kuin kaupunkiväestö.</w:t>
      </w:r>
      <w:r w:rsidR="0068015C">
        <w:rPr>
          <w:rStyle w:val="Alaviitteenviite"/>
        </w:rPr>
        <w:footnoteReference w:id="121"/>
      </w:r>
    </w:p>
    <w:p w:rsidR="00E90154" w:rsidRDefault="00E90154" w:rsidP="00E90154">
      <w:r>
        <w:t>WHO:n mukaan terveydenhuollon ammattilaiset jakautuvat</w:t>
      </w:r>
      <w:r w:rsidR="001A4310">
        <w:t xml:space="preserve"> Etiopiassa</w:t>
      </w:r>
      <w:r>
        <w:t xml:space="preserve"> epätasaisesti kaupunki- ja maaseutualueiden kesken. Erikoistuneimmat lääkärit toimivat urbaaneilla alueilla.</w:t>
      </w:r>
      <w:r>
        <w:rPr>
          <w:rStyle w:val="Alaviitteenviite"/>
        </w:rPr>
        <w:footnoteReference w:id="122"/>
      </w:r>
      <w:r>
        <w:t xml:space="preserve"> Etiopian julkisen terveysinstituutin vuonna 2018 julkaiseman palveluiden </w:t>
      </w:r>
      <w:r w:rsidR="0018510C">
        <w:t>saatavuus- ja valmiusarvioinnin mukaan hoitolaitokset ovat yleisesti</w:t>
      </w:r>
      <w:r w:rsidR="00524D59">
        <w:t xml:space="preserve"> ottaen</w:t>
      </w:r>
      <w:r w:rsidR="0018510C">
        <w:t xml:space="preserve"> paremmin varusteltuja urbaaneilla alueilla kuin maaseudulla. Myös hoitolaitosten valmius</w:t>
      </w:r>
      <w:r w:rsidR="002C2FF9">
        <w:t xml:space="preserve"> tarjota yleisiä terveyspalveluita</w:t>
      </w:r>
      <w:r w:rsidR="0018510C">
        <w:t xml:space="preserve"> on korkea</w:t>
      </w:r>
      <w:r w:rsidR="002C2FF9">
        <w:t>mmalla tasolla</w:t>
      </w:r>
      <w:r w:rsidR="0018510C">
        <w:t xml:space="preserve"> urbaaneilla alueilla (58 %) kuin maaseudulla (51%). </w:t>
      </w:r>
      <w:r w:rsidR="0018510C">
        <w:lastRenderedPageBreak/>
        <w:t xml:space="preserve">Saman lähteen mukaan perustason leikkaushoidon saatavuus </w:t>
      </w:r>
      <w:r w:rsidR="00F41896">
        <w:t>on</w:t>
      </w:r>
      <w:r w:rsidR="001A4310">
        <w:t xml:space="preserve"> parempi</w:t>
      </w:r>
      <w:r w:rsidR="00524D59">
        <w:t xml:space="preserve"> urbaaneilla alueilla (42 %)</w:t>
      </w:r>
      <w:r w:rsidR="00F41896">
        <w:t xml:space="preserve"> kuin maaseutualueilla (36 %).</w:t>
      </w:r>
      <w:r w:rsidR="0018510C">
        <w:rPr>
          <w:rStyle w:val="Alaviitteenviite"/>
        </w:rPr>
        <w:footnoteReference w:id="123"/>
      </w:r>
    </w:p>
    <w:p w:rsidR="00B4023A" w:rsidRDefault="00107642" w:rsidP="00E90154">
      <w:r>
        <w:t>Etiopian terveysministeriön mukaan</w:t>
      </w:r>
      <w:r w:rsidR="002F2E16">
        <w:t xml:space="preserve"> </w:t>
      </w:r>
      <w:proofErr w:type="spellStart"/>
      <w:r w:rsidR="002F2E16">
        <w:t>terveyserot</w:t>
      </w:r>
      <w:proofErr w:type="spellEnd"/>
      <w:r>
        <w:t xml:space="preserve"> kaupunki</w:t>
      </w:r>
      <w:r w:rsidR="00470EAA">
        <w:t>-</w:t>
      </w:r>
      <w:r>
        <w:t xml:space="preserve"> ja maaseutualueiden välillä o</w:t>
      </w:r>
      <w:r w:rsidR="002F2E16">
        <w:t>vat</w:t>
      </w:r>
      <w:r>
        <w:t xml:space="preserve"> laajat.</w:t>
      </w:r>
      <w:r>
        <w:rPr>
          <w:rStyle w:val="Alaviitteenviite"/>
        </w:rPr>
        <w:footnoteReference w:id="124"/>
      </w:r>
      <w:r>
        <w:t xml:space="preserve"> </w:t>
      </w:r>
      <w:r w:rsidR="00B4023A">
        <w:t>Etiopian väestö- ja terveystutkimuksen mukaan vastasyntyneiden kuolleisuus, imeväiskuolleisuus ja alle 5-vuotiaiden kuolleisuus on korkeampaa maaseudulla kuin kaupung</w:t>
      </w:r>
      <w:r w:rsidR="006B7697">
        <w:t>e</w:t>
      </w:r>
      <w:r w:rsidR="00B4023A">
        <w:t>issa.</w:t>
      </w:r>
      <w:r w:rsidR="006B7697">
        <w:t xml:space="preserve"> </w:t>
      </w:r>
      <w:r w:rsidR="002C2FF9" w:rsidRPr="002C2FF9">
        <w:t>L</w:t>
      </w:r>
      <w:r w:rsidR="006B7697" w:rsidRPr="002C2FF9">
        <w:t>apset saavat todennäköisemmin kaikki</w:t>
      </w:r>
      <w:r w:rsidR="001A4310">
        <w:t xml:space="preserve"> perusrokotukset</w:t>
      </w:r>
      <w:r w:rsidR="006B7697" w:rsidRPr="002C2FF9">
        <w:t xml:space="preserve"> </w:t>
      </w:r>
      <w:r w:rsidR="002C2FF9" w:rsidRPr="002C2FF9">
        <w:t>urbaaneilla alueilla</w:t>
      </w:r>
      <w:r w:rsidR="006B7697" w:rsidRPr="002C2FF9">
        <w:t xml:space="preserve"> (62 %) kuin maaseutualueilla (36 %).</w:t>
      </w:r>
      <w:r w:rsidR="00B4023A" w:rsidRPr="002C2FF9">
        <w:rPr>
          <w:rStyle w:val="Alaviitteenviite"/>
        </w:rPr>
        <w:footnoteReference w:id="125"/>
      </w:r>
      <w:r w:rsidR="006B7697" w:rsidRPr="002C2FF9">
        <w:t xml:space="preserve"> </w:t>
      </w:r>
      <w:r w:rsidR="006B7697">
        <w:t>Lisääntymis- ja äitiys</w:t>
      </w:r>
      <w:r w:rsidR="008E267F">
        <w:t>terveys</w:t>
      </w:r>
      <w:r w:rsidR="006B7697">
        <w:t>palveluiden sekä lasten ja vastasyntyneiden terveyspalveluiden kattavuus on johdonmukaisesti alhaisempi maaseutualueilla kuin urbaaneilla alueilla.</w:t>
      </w:r>
      <w:r w:rsidR="006B7697">
        <w:rPr>
          <w:rStyle w:val="Alaviitteenviite"/>
        </w:rPr>
        <w:footnoteReference w:id="126"/>
      </w:r>
    </w:p>
    <w:p w:rsidR="00E90154" w:rsidRDefault="004C7445" w:rsidP="00070DA5">
      <w:r>
        <w:t>Lähteiden mukaan Etiopiassa vallitsee terveydellinen eriarvoisuus eri alueiden kesken. Terveyspalveluiden tarjonta ja saatavuus sekä terveysindikaattoreiden taso vaihtelevat Etiopian eri osavaltioissa.</w:t>
      </w:r>
      <w:r w:rsidR="00A60F44">
        <w:rPr>
          <w:rStyle w:val="Alaviitteenviite"/>
        </w:rPr>
        <w:footnoteReference w:id="127"/>
      </w:r>
      <w:r>
        <w:t xml:space="preserve"> Myös terveydenhuollon resurssi</w:t>
      </w:r>
      <w:r w:rsidR="00C96AD2">
        <w:t>t</w:t>
      </w:r>
      <w:r>
        <w:t>, henkilökun</w:t>
      </w:r>
      <w:r w:rsidR="00C96AD2">
        <w:t>ta</w:t>
      </w:r>
      <w:r>
        <w:t xml:space="preserve"> ja infrastruktuuri</w:t>
      </w:r>
      <w:r w:rsidR="00C96AD2">
        <w:t xml:space="preserve"> jakautuvat epätasaisesti osavaltioiden kesken.</w:t>
      </w:r>
      <w:r w:rsidR="00C96AD2">
        <w:rPr>
          <w:rStyle w:val="Alaviitteenviite"/>
        </w:rPr>
        <w:footnoteReference w:id="128"/>
      </w:r>
      <w:r>
        <w:t xml:space="preserve"> </w:t>
      </w:r>
    </w:p>
    <w:p w:rsidR="00B32EDA" w:rsidRDefault="00B32EDA" w:rsidP="00070DA5">
      <w:r>
        <w:t xml:space="preserve">Etiopian terveysministeriön rekisterin mukaan marraskuussa 2022 lukumäärällisesti eniten sairaaloita oli </w:t>
      </w:r>
      <w:proofErr w:type="spellStart"/>
      <w:r>
        <w:t>SNNPR:n</w:t>
      </w:r>
      <w:proofErr w:type="spellEnd"/>
      <w:r>
        <w:t xml:space="preserve"> (</w:t>
      </w:r>
      <w:r w:rsidRPr="00A60F44">
        <w:rPr>
          <w:i/>
        </w:rPr>
        <w:t xml:space="preserve">Southern </w:t>
      </w:r>
      <w:proofErr w:type="spellStart"/>
      <w:r w:rsidRPr="00A60F44">
        <w:rPr>
          <w:i/>
        </w:rPr>
        <w:t>Nations</w:t>
      </w:r>
      <w:proofErr w:type="spellEnd"/>
      <w:r w:rsidRPr="00A60F44">
        <w:rPr>
          <w:i/>
        </w:rPr>
        <w:t xml:space="preserve">, </w:t>
      </w:r>
      <w:proofErr w:type="spellStart"/>
      <w:r w:rsidRPr="00A60F44">
        <w:rPr>
          <w:i/>
        </w:rPr>
        <w:t>Nationalities</w:t>
      </w:r>
      <w:proofErr w:type="spellEnd"/>
      <w:r w:rsidRPr="00A60F44">
        <w:rPr>
          <w:i/>
        </w:rPr>
        <w:t xml:space="preserve"> and </w:t>
      </w:r>
      <w:proofErr w:type="spellStart"/>
      <w:r w:rsidRPr="00A60F44">
        <w:rPr>
          <w:i/>
        </w:rPr>
        <w:t>People’s</w:t>
      </w:r>
      <w:proofErr w:type="spellEnd"/>
      <w:r w:rsidRPr="00A60F44">
        <w:rPr>
          <w:i/>
        </w:rPr>
        <w:t xml:space="preserve"> </w:t>
      </w:r>
      <w:proofErr w:type="spellStart"/>
      <w:r w:rsidRPr="00A60F44">
        <w:rPr>
          <w:i/>
        </w:rPr>
        <w:t>Region</w:t>
      </w:r>
      <w:proofErr w:type="spellEnd"/>
      <w:r>
        <w:t xml:space="preserve">), </w:t>
      </w:r>
      <w:proofErr w:type="spellStart"/>
      <w:r>
        <w:t>Oromian</w:t>
      </w:r>
      <w:proofErr w:type="spellEnd"/>
      <w:r>
        <w:t xml:space="preserve"> ja </w:t>
      </w:r>
      <w:proofErr w:type="spellStart"/>
      <w:r>
        <w:t>Amharan</w:t>
      </w:r>
      <w:proofErr w:type="spellEnd"/>
      <w:r>
        <w:t xml:space="preserve"> osavaltioissa ja vähiten </w:t>
      </w:r>
      <w:proofErr w:type="spellStart"/>
      <w:r>
        <w:t>Afarin</w:t>
      </w:r>
      <w:proofErr w:type="spellEnd"/>
      <w:r>
        <w:t xml:space="preserve">, Somalin ja </w:t>
      </w:r>
      <w:proofErr w:type="spellStart"/>
      <w:r>
        <w:t>Gambelan</w:t>
      </w:r>
      <w:proofErr w:type="spellEnd"/>
      <w:r>
        <w:t xml:space="preserve"> osavaltioissa. Terveyspisteitä oli lukumäärällisesti eniten </w:t>
      </w:r>
      <w:proofErr w:type="spellStart"/>
      <w:r w:rsidR="00384DD4">
        <w:t>SNNPR:n</w:t>
      </w:r>
      <w:proofErr w:type="spellEnd"/>
      <w:r w:rsidR="00384DD4">
        <w:t xml:space="preserve">, </w:t>
      </w:r>
      <w:proofErr w:type="spellStart"/>
      <w:r w:rsidR="00384DD4">
        <w:t>Oromian</w:t>
      </w:r>
      <w:proofErr w:type="spellEnd"/>
      <w:r w:rsidR="00384DD4">
        <w:t xml:space="preserve"> ja </w:t>
      </w:r>
      <w:proofErr w:type="spellStart"/>
      <w:r w:rsidR="00384DD4">
        <w:t>Amharan</w:t>
      </w:r>
      <w:proofErr w:type="spellEnd"/>
      <w:r w:rsidR="00384DD4">
        <w:t xml:space="preserve"> osavaltioissa ja vähiten </w:t>
      </w:r>
      <w:proofErr w:type="spellStart"/>
      <w:r w:rsidR="00384DD4">
        <w:t>Afarissa</w:t>
      </w:r>
      <w:proofErr w:type="spellEnd"/>
      <w:r w:rsidR="00384DD4">
        <w:t xml:space="preserve">, </w:t>
      </w:r>
      <w:proofErr w:type="spellStart"/>
      <w:r w:rsidR="00384DD4">
        <w:t>Gambelassa</w:t>
      </w:r>
      <w:proofErr w:type="spellEnd"/>
      <w:r w:rsidR="00384DD4">
        <w:t>.</w:t>
      </w:r>
      <w:r w:rsidR="00384DD4">
        <w:rPr>
          <w:rStyle w:val="Alaviitteenviite"/>
        </w:rPr>
        <w:footnoteReference w:id="129"/>
      </w:r>
      <w:r w:rsidR="00D87E76">
        <w:t xml:space="preserve"> </w:t>
      </w:r>
      <w:proofErr w:type="spellStart"/>
      <w:r w:rsidR="00D87E76">
        <w:t>Tigrayn</w:t>
      </w:r>
      <w:proofErr w:type="spellEnd"/>
      <w:r w:rsidR="00D87E76">
        <w:t xml:space="preserve"> osavaltiossa ei ollut toiminnassa yhtäkään terveyspistettä (ks. lisää alla).</w:t>
      </w:r>
      <w:r w:rsidR="00D87E76">
        <w:rPr>
          <w:rStyle w:val="Alaviitteenviite"/>
        </w:rPr>
        <w:footnoteReference w:id="130"/>
      </w:r>
    </w:p>
    <w:p w:rsidR="00A60F44" w:rsidRDefault="00A60F44" w:rsidP="00070DA5">
      <w:r>
        <w:t>Etiopian julkisen terveysinstituutin vuonna 2018 julkaiseman palveluiden saatavuus- ja valmiusarvioinnin mukaan hoitolaitosten valmius tarjota yleisiä terveyspalveluita on korkein</w:t>
      </w:r>
      <w:r w:rsidR="00637FDA">
        <w:t xml:space="preserve"> pinta-alaltaan pienikokoisissa</w:t>
      </w:r>
      <w:r>
        <w:t xml:space="preserve"> </w:t>
      </w:r>
      <w:proofErr w:type="spellStart"/>
      <w:r>
        <w:t>Dire</w:t>
      </w:r>
      <w:proofErr w:type="spellEnd"/>
      <w:r>
        <w:t xml:space="preserve"> </w:t>
      </w:r>
      <w:proofErr w:type="spellStart"/>
      <w:r>
        <w:t>Dawan</w:t>
      </w:r>
      <w:proofErr w:type="spellEnd"/>
      <w:r w:rsidR="00637FDA">
        <w:t xml:space="preserve"> (73 %), </w:t>
      </w:r>
      <w:proofErr w:type="spellStart"/>
      <w:r w:rsidR="00637FDA">
        <w:t>Hararin</w:t>
      </w:r>
      <w:proofErr w:type="spellEnd"/>
      <w:r w:rsidR="00637FDA">
        <w:t xml:space="preserve"> (70 %) ja Addis Abeban (69 %) </w:t>
      </w:r>
      <w:r>
        <w:t>osavaltiossa</w:t>
      </w:r>
      <w:r w:rsidR="00637FDA">
        <w:t>.</w:t>
      </w:r>
      <w:r>
        <w:t xml:space="preserve"> </w:t>
      </w:r>
      <w:r w:rsidR="00637FDA">
        <w:t>A</w:t>
      </w:r>
      <w:r>
        <w:t>lhaisin</w:t>
      </w:r>
      <w:r w:rsidR="00637FDA">
        <w:t xml:space="preserve"> </w:t>
      </w:r>
      <w:proofErr w:type="spellStart"/>
      <w:r w:rsidR="00637FDA">
        <w:t>valmiustaso</w:t>
      </w:r>
      <w:proofErr w:type="spellEnd"/>
      <w:r w:rsidR="00637FDA">
        <w:t xml:space="preserve"> on</w:t>
      </w:r>
      <w:r>
        <w:t xml:space="preserve"> </w:t>
      </w:r>
      <w:proofErr w:type="spellStart"/>
      <w:r>
        <w:t>Gambelan</w:t>
      </w:r>
      <w:proofErr w:type="spellEnd"/>
      <w:r>
        <w:t xml:space="preserve"> (48 %)</w:t>
      </w:r>
      <w:r w:rsidR="00637FDA">
        <w:t xml:space="preserve">, </w:t>
      </w:r>
      <w:proofErr w:type="spellStart"/>
      <w:r w:rsidR="00637FDA">
        <w:t>Oromian</w:t>
      </w:r>
      <w:proofErr w:type="spellEnd"/>
      <w:r w:rsidR="00637FDA">
        <w:t xml:space="preserve"> (51 %), </w:t>
      </w:r>
      <w:proofErr w:type="spellStart"/>
      <w:r w:rsidR="00637FDA">
        <w:t>Amharan</w:t>
      </w:r>
      <w:proofErr w:type="spellEnd"/>
      <w:r w:rsidR="00637FDA">
        <w:t xml:space="preserve"> (53 %) ja </w:t>
      </w:r>
      <w:proofErr w:type="spellStart"/>
      <w:r w:rsidR="00637FDA">
        <w:t>Benishangul</w:t>
      </w:r>
      <w:proofErr w:type="spellEnd"/>
      <w:r w:rsidR="00637FDA">
        <w:t xml:space="preserve"> </w:t>
      </w:r>
      <w:proofErr w:type="spellStart"/>
      <w:r w:rsidR="00637FDA">
        <w:t>Gumuzin</w:t>
      </w:r>
      <w:proofErr w:type="spellEnd"/>
      <w:r w:rsidR="00637FDA">
        <w:t xml:space="preserve"> (54 %) osavaltioissa</w:t>
      </w:r>
      <w:r>
        <w:t>. Saman lähteen</w:t>
      </w:r>
      <w:r w:rsidR="00F14E0A">
        <w:t xml:space="preserve"> mukaan</w:t>
      </w:r>
      <w:r>
        <w:t xml:space="preserve"> hoitolaitosten </w:t>
      </w:r>
      <w:proofErr w:type="spellStart"/>
      <w:r>
        <w:t>varustelutaso</w:t>
      </w:r>
      <w:proofErr w:type="spellEnd"/>
      <w:r>
        <w:t xml:space="preserve"> on heikointa </w:t>
      </w:r>
      <w:proofErr w:type="spellStart"/>
      <w:r>
        <w:t>Oromiassa</w:t>
      </w:r>
      <w:proofErr w:type="spellEnd"/>
      <w:r>
        <w:t xml:space="preserve">, Somaliosavaltiossa, </w:t>
      </w:r>
      <w:proofErr w:type="spellStart"/>
      <w:r>
        <w:t>SNNPR:n</w:t>
      </w:r>
      <w:proofErr w:type="spellEnd"/>
      <w:r>
        <w:t xml:space="preserve"> osavaltios</w:t>
      </w:r>
      <w:r w:rsidR="00637FDA">
        <w:t>s</w:t>
      </w:r>
      <w:r>
        <w:t>a</w:t>
      </w:r>
      <w:r w:rsidR="00637FDA">
        <w:t xml:space="preserve">, </w:t>
      </w:r>
      <w:proofErr w:type="spellStart"/>
      <w:r w:rsidR="00637FDA">
        <w:t>Benishangul</w:t>
      </w:r>
      <w:proofErr w:type="spellEnd"/>
      <w:r w:rsidR="00637FDA">
        <w:t xml:space="preserve"> </w:t>
      </w:r>
      <w:proofErr w:type="spellStart"/>
      <w:r w:rsidR="00637FDA">
        <w:t>Gumuzissa</w:t>
      </w:r>
      <w:proofErr w:type="spellEnd"/>
      <w:r w:rsidR="00637FDA">
        <w:t xml:space="preserve"> ja </w:t>
      </w:r>
      <w:proofErr w:type="spellStart"/>
      <w:r w:rsidR="00637FDA">
        <w:t>Gambelassa</w:t>
      </w:r>
      <w:proofErr w:type="spellEnd"/>
      <w:r w:rsidR="00637FDA">
        <w:t xml:space="preserve">. Korkeimmalla tasolla hoitolaitosten </w:t>
      </w:r>
      <w:proofErr w:type="spellStart"/>
      <w:r w:rsidR="00637FDA">
        <w:t>varustelutaso</w:t>
      </w:r>
      <w:proofErr w:type="spellEnd"/>
      <w:r w:rsidR="00637FDA">
        <w:t xml:space="preserve"> on Addis Abebassa, </w:t>
      </w:r>
      <w:proofErr w:type="spellStart"/>
      <w:r w:rsidR="00637FDA">
        <w:t>Dire</w:t>
      </w:r>
      <w:proofErr w:type="spellEnd"/>
      <w:r w:rsidR="00637FDA">
        <w:t xml:space="preserve"> </w:t>
      </w:r>
      <w:proofErr w:type="spellStart"/>
      <w:r w:rsidR="00637FDA">
        <w:t>Dawassa</w:t>
      </w:r>
      <w:proofErr w:type="spellEnd"/>
      <w:r w:rsidR="00637FDA">
        <w:t xml:space="preserve"> ja Hararissa. Keskeisimpien lääkkeiden saatavuuden kannalta heikoin tilanne on </w:t>
      </w:r>
      <w:proofErr w:type="spellStart"/>
      <w:r w:rsidR="00637FDA">
        <w:t>Gambelan</w:t>
      </w:r>
      <w:proofErr w:type="spellEnd"/>
      <w:r w:rsidR="00637FDA">
        <w:t xml:space="preserve"> hoitolaitoksissa ja suotuisin tilanne on </w:t>
      </w:r>
      <w:proofErr w:type="spellStart"/>
      <w:r w:rsidR="00637FDA">
        <w:t>Dire</w:t>
      </w:r>
      <w:proofErr w:type="spellEnd"/>
      <w:r w:rsidR="00637FDA">
        <w:t xml:space="preserve"> </w:t>
      </w:r>
      <w:proofErr w:type="spellStart"/>
      <w:r w:rsidR="00637FDA">
        <w:t>Dawan</w:t>
      </w:r>
      <w:proofErr w:type="spellEnd"/>
      <w:r w:rsidR="00637FDA">
        <w:t xml:space="preserve"> hoitolaitoksissa.</w:t>
      </w:r>
      <w:r w:rsidR="00F14E0A">
        <w:t xml:space="preserve"> Perustason leikkaushoidon saatavuus on paras </w:t>
      </w:r>
      <w:proofErr w:type="spellStart"/>
      <w:r w:rsidR="00F14E0A">
        <w:t>Gambelan</w:t>
      </w:r>
      <w:proofErr w:type="spellEnd"/>
      <w:r w:rsidR="00F14E0A">
        <w:t xml:space="preserve"> (80 %) ja Addis Abeban (59 %) hoitolaitoksissa ja heikoin </w:t>
      </w:r>
      <w:proofErr w:type="spellStart"/>
      <w:r w:rsidR="00F14E0A">
        <w:t>Dire</w:t>
      </w:r>
      <w:proofErr w:type="spellEnd"/>
      <w:r w:rsidR="00F14E0A">
        <w:t xml:space="preserve"> </w:t>
      </w:r>
      <w:proofErr w:type="spellStart"/>
      <w:r w:rsidR="00F14E0A">
        <w:t>Dawan</w:t>
      </w:r>
      <w:proofErr w:type="spellEnd"/>
      <w:r w:rsidR="00F14E0A">
        <w:t xml:space="preserve"> (17 %), </w:t>
      </w:r>
      <w:proofErr w:type="spellStart"/>
      <w:r w:rsidR="00F14E0A">
        <w:t>Hararin</w:t>
      </w:r>
      <w:proofErr w:type="spellEnd"/>
      <w:r w:rsidR="00F14E0A">
        <w:t xml:space="preserve"> (25 %), </w:t>
      </w:r>
      <w:proofErr w:type="spellStart"/>
      <w:r w:rsidR="00F14E0A">
        <w:t>Oromian</w:t>
      </w:r>
      <w:proofErr w:type="spellEnd"/>
      <w:r w:rsidR="00F14E0A">
        <w:t xml:space="preserve"> (27%) ja Somaliosavaltion (28 %) hoitolaitoksissa. Tehohoitoa on saatavilla eniten Addis Abeban hoitolaitoksissa.</w:t>
      </w:r>
      <w:r>
        <w:rPr>
          <w:rStyle w:val="Alaviitteenviite"/>
        </w:rPr>
        <w:footnoteReference w:id="131"/>
      </w:r>
    </w:p>
    <w:p w:rsidR="00384DD4" w:rsidRDefault="0068015C" w:rsidP="00070DA5">
      <w:r>
        <w:t>Etiopiassa vuonna 2018 toteutetun tutkimuksen mukaan</w:t>
      </w:r>
      <w:r w:rsidR="00B4073C">
        <w:t xml:space="preserve"> terveyspalveluiden hyödyntäminen o</w:t>
      </w:r>
      <w:r>
        <w:t>n</w:t>
      </w:r>
      <w:r w:rsidR="00B4073C">
        <w:t xml:space="preserve"> alhaisinta Somaliosavaltiossa</w:t>
      </w:r>
      <w:r>
        <w:t>.</w:t>
      </w:r>
      <w:r>
        <w:rPr>
          <w:rStyle w:val="Alaviitteenviite"/>
        </w:rPr>
        <w:footnoteReference w:id="132"/>
      </w:r>
      <w:r w:rsidR="00B4073C">
        <w:t xml:space="preserve"> </w:t>
      </w:r>
      <w:r w:rsidR="00384DD4">
        <w:t xml:space="preserve">Lääketieteellisen julkaisun mukaan esimerkiksi terveydenhuollon yhteisöllisten hankkeiden, kuten terveydenhuollon laajentamisohjelman, toteuttaminen </w:t>
      </w:r>
      <w:proofErr w:type="spellStart"/>
      <w:r w:rsidR="00384DD4">
        <w:t>Afarin</w:t>
      </w:r>
      <w:proofErr w:type="spellEnd"/>
      <w:r w:rsidR="00384DD4">
        <w:t xml:space="preserve">, </w:t>
      </w:r>
      <w:proofErr w:type="spellStart"/>
      <w:r w:rsidR="00384DD4">
        <w:t>Benishangul</w:t>
      </w:r>
      <w:proofErr w:type="spellEnd"/>
      <w:r w:rsidR="00384DD4">
        <w:t xml:space="preserve"> </w:t>
      </w:r>
      <w:proofErr w:type="spellStart"/>
      <w:r w:rsidR="00384DD4">
        <w:t>Gumuzin</w:t>
      </w:r>
      <w:proofErr w:type="spellEnd"/>
      <w:r w:rsidR="00384DD4">
        <w:t xml:space="preserve">, </w:t>
      </w:r>
      <w:proofErr w:type="spellStart"/>
      <w:r w:rsidR="00384DD4">
        <w:t>Gambelan</w:t>
      </w:r>
      <w:proofErr w:type="spellEnd"/>
      <w:r w:rsidR="00384DD4">
        <w:t xml:space="preserve"> ja Somalin osavaltioiden paimentolaisalueilla on vielä varhaisessa vaiheessa johtuen riittämättömästä kapasiteetista ja </w:t>
      </w:r>
      <w:r w:rsidR="00384DD4">
        <w:lastRenderedPageBreak/>
        <w:t xml:space="preserve">poliittisesta sitoutumisesta osavaltio- ja </w:t>
      </w:r>
      <w:proofErr w:type="spellStart"/>
      <w:r w:rsidR="00384DD4">
        <w:t>aluetasoilla</w:t>
      </w:r>
      <w:proofErr w:type="spellEnd"/>
      <w:r w:rsidR="00384DD4">
        <w:t>. Tämä viive näkyy eriarvoisuutena pääsyssä terveydenhuoltoon ja mahdollisuudessa hyödyntää terveyspalveluita.</w:t>
      </w:r>
      <w:r w:rsidR="00384DD4">
        <w:rPr>
          <w:rStyle w:val="Alaviitteenviite"/>
        </w:rPr>
        <w:footnoteReference w:id="133"/>
      </w:r>
      <w:r w:rsidR="00384DD4">
        <w:t xml:space="preserve"> </w:t>
      </w:r>
    </w:p>
    <w:p w:rsidR="00F14E0A" w:rsidRDefault="00B57737" w:rsidP="00070DA5">
      <w:r>
        <w:t>Lähteiden</w:t>
      </w:r>
      <w:r w:rsidR="00F14E0A">
        <w:t xml:space="preserve"> mukaan</w:t>
      </w:r>
      <w:r>
        <w:t xml:space="preserve"> Etiopia</w:t>
      </w:r>
      <w:r w:rsidR="00384DD4">
        <w:t>ssa</w:t>
      </w:r>
      <w:r w:rsidR="007D1FC7">
        <w:t xml:space="preserve"> </w:t>
      </w:r>
      <w:proofErr w:type="spellStart"/>
      <w:r w:rsidR="007D1FC7">
        <w:t>terveyserot</w:t>
      </w:r>
      <w:proofErr w:type="spellEnd"/>
      <w:r>
        <w:t xml:space="preserve"> eri</w:t>
      </w:r>
      <w:r w:rsidR="00F14E0A">
        <w:t xml:space="preserve"> alueiden väl</w:t>
      </w:r>
      <w:r>
        <w:t>i</w:t>
      </w:r>
      <w:r w:rsidR="007D1FC7">
        <w:t>llä</w:t>
      </w:r>
      <w:r w:rsidR="00384DD4">
        <w:t xml:space="preserve"> ovat laajat</w:t>
      </w:r>
      <w:r w:rsidR="00F14E0A">
        <w:t>.</w:t>
      </w:r>
      <w:r w:rsidR="00F14E0A">
        <w:rPr>
          <w:rStyle w:val="Alaviitteenviite"/>
        </w:rPr>
        <w:footnoteReference w:id="134"/>
      </w:r>
      <w:r w:rsidR="007D1FC7">
        <w:t xml:space="preserve"> </w:t>
      </w:r>
      <w:r w:rsidR="00F14E0A">
        <w:t xml:space="preserve">Vuonna 2019 toteutetun Etiopian väestö- ja terveystutkimuksen mukaan </w:t>
      </w:r>
      <w:r w:rsidR="003615E3">
        <w:t xml:space="preserve">vastasyntyneiden kuolleisuus, imeväiskuolleisuus ja alle 5-vuotiaiden lasten kuolleisuus ovat korkeimmalla tasolla Somaliosavaltiossa ja </w:t>
      </w:r>
      <w:proofErr w:type="spellStart"/>
      <w:r w:rsidR="003615E3">
        <w:t>Benishangul</w:t>
      </w:r>
      <w:proofErr w:type="spellEnd"/>
      <w:r w:rsidR="003615E3">
        <w:t xml:space="preserve"> </w:t>
      </w:r>
      <w:proofErr w:type="spellStart"/>
      <w:r w:rsidR="003615E3">
        <w:t>Gumuzissa</w:t>
      </w:r>
      <w:proofErr w:type="spellEnd"/>
      <w:r w:rsidR="003615E3">
        <w:t>. Saman tutkimuksen mukaan kotisynnytykset ovat yleisimpiä Somaliosavaltiossa (</w:t>
      </w:r>
      <w:r w:rsidR="00147476">
        <w:t xml:space="preserve">76 %) ja </w:t>
      </w:r>
      <w:proofErr w:type="spellStart"/>
      <w:r w:rsidR="00147476">
        <w:t>Afarissa</w:t>
      </w:r>
      <w:proofErr w:type="spellEnd"/>
      <w:r w:rsidR="00147476">
        <w:t xml:space="preserve"> (71,6 %), missä ainoastaan 26 ja 30,6 prosentissa synnytyksistä on mukana </w:t>
      </w:r>
      <w:r w:rsidR="00B601F0">
        <w:t>ammattitaitoinen</w:t>
      </w:r>
      <w:r w:rsidR="007D1FC7">
        <w:t xml:space="preserve"> synnytysavustaja</w:t>
      </w:r>
      <w:r w:rsidR="00147476">
        <w:t xml:space="preserve">. Addis Abebassa sen sijaan 94,8 prosenttia synnytyksistä tapahtuu hoitolaitoksissa ja 95,7 prosentissa on mukana ammattitaitoinen synnytysavustaja. Synnytystä </w:t>
      </w:r>
      <w:r>
        <w:t xml:space="preserve">edeltävää hoitoa saavien raskaana olevien naisten osuus on alhaisin Somaliosavaltiossa (30,2 %) ja korkein Addis Abebassa (94 %). Perusrokotusten kattavuus on alhaisin Somaliosavaltiossa (19 %) sekä </w:t>
      </w:r>
      <w:proofErr w:type="spellStart"/>
      <w:r>
        <w:t>Afarissa</w:t>
      </w:r>
      <w:proofErr w:type="spellEnd"/>
      <w:r>
        <w:t xml:space="preserve"> (20 %) ja korkein Addis Abebassa (83 %).</w:t>
      </w:r>
      <w:r w:rsidR="003615E3">
        <w:rPr>
          <w:rStyle w:val="Alaviitteenviite"/>
        </w:rPr>
        <w:footnoteReference w:id="135"/>
      </w:r>
      <w:r>
        <w:t xml:space="preserve"> Etiopian terveysministeriön raportin mukaan todennäköisyys kuolla varhaislapsuudessa on suurin Somaliosavaltiossa, </w:t>
      </w:r>
      <w:proofErr w:type="spellStart"/>
      <w:r>
        <w:t>Benishangul</w:t>
      </w:r>
      <w:proofErr w:type="spellEnd"/>
      <w:r>
        <w:t xml:space="preserve"> </w:t>
      </w:r>
      <w:proofErr w:type="spellStart"/>
      <w:r>
        <w:t>Gumuzissa</w:t>
      </w:r>
      <w:proofErr w:type="spellEnd"/>
      <w:r>
        <w:t xml:space="preserve"> sekä </w:t>
      </w:r>
      <w:proofErr w:type="spellStart"/>
      <w:r>
        <w:t>Gambellassa</w:t>
      </w:r>
      <w:proofErr w:type="spellEnd"/>
      <w:r>
        <w:t xml:space="preserve"> ja </w:t>
      </w:r>
      <w:r w:rsidR="002B74D0">
        <w:t>epätodennäköisintä</w:t>
      </w:r>
      <w:r>
        <w:t xml:space="preserve"> Addis Abebassa.</w:t>
      </w:r>
      <w:r>
        <w:rPr>
          <w:rStyle w:val="Alaviitteenviite"/>
        </w:rPr>
        <w:footnoteReference w:id="136"/>
      </w:r>
      <w:r>
        <w:t xml:space="preserve"> </w:t>
      </w:r>
    </w:p>
    <w:p w:rsidR="001709E1" w:rsidRDefault="001709E1" w:rsidP="00070DA5">
      <w:proofErr w:type="spellStart"/>
      <w:r w:rsidRPr="00370CF3">
        <w:t>Minority</w:t>
      </w:r>
      <w:proofErr w:type="spellEnd"/>
      <w:r w:rsidRPr="00370CF3">
        <w:t xml:space="preserve"> Rights Groupin (MRG) raportin mukaan terveydenhuol</w:t>
      </w:r>
      <w:r>
        <w:t>lon saralla tapahtunut edistys ei ole jakautunut Etiopiassa tasaisesti, vaan monilla vähemmistöillä ja marginalisoituneilla yhteisöillä, jotka elävät syrjäisillä ja vaikeasti saavutettavilla alueilla, ei ole pääsyä säännöllisiin terveyspalveluihin. Turvattomuus ja Pohjois-Etiopian konflikti</w:t>
      </w:r>
      <w:r w:rsidR="00A73207">
        <w:t xml:space="preserve"> (ks. lisää alla)</w:t>
      </w:r>
      <w:r>
        <w:t xml:space="preserve"> vaikeuttavat tällaisten yhteisöjen tilannetta entisestään. </w:t>
      </w:r>
      <w:proofErr w:type="spellStart"/>
      <w:r>
        <w:t>MRG:n</w:t>
      </w:r>
      <w:proofErr w:type="spellEnd"/>
      <w:r>
        <w:t xml:space="preserve"> raportin mukaan Etiopian väestö- ja terveystutkimuksen perusteella on nähtävissä, että alueet, joille useimmat maan paimentolais- ja vähemmistöryhmät ovat keskittyneet, erottuvat selkeästi heikompien terveystulosten alueina. Esimerkiksi äitiysterveyden kehitystulokset ovat kehnot vähemmistöryhmien ja etenkin paimentolaisyhteisöjen keskuudessa, mikä näkyy myös korkeana lapsikuolleisuutena.</w:t>
      </w:r>
      <w:r>
        <w:rPr>
          <w:rStyle w:val="Alaviitteenviite"/>
        </w:rPr>
        <w:footnoteReference w:id="137"/>
      </w:r>
    </w:p>
    <w:p w:rsidR="001F6E18" w:rsidRDefault="002C1E77" w:rsidP="00070DA5">
      <w:r>
        <w:t xml:space="preserve">Etiopiassa maan sisäiset konfliktit ovat vaikuttaneet terveydenhoidon saatavuuteen </w:t>
      </w:r>
      <w:proofErr w:type="spellStart"/>
      <w:r>
        <w:t>Tigrayn</w:t>
      </w:r>
      <w:proofErr w:type="spellEnd"/>
      <w:r>
        <w:t xml:space="preserve">, </w:t>
      </w:r>
      <w:proofErr w:type="spellStart"/>
      <w:r>
        <w:t>Amharan</w:t>
      </w:r>
      <w:proofErr w:type="spellEnd"/>
      <w:r>
        <w:t xml:space="preserve">, </w:t>
      </w:r>
      <w:proofErr w:type="spellStart"/>
      <w:r>
        <w:t>Afarin</w:t>
      </w:r>
      <w:proofErr w:type="spellEnd"/>
      <w:r>
        <w:t xml:space="preserve"> </w:t>
      </w:r>
      <w:proofErr w:type="spellStart"/>
      <w:r>
        <w:t>Oromian</w:t>
      </w:r>
      <w:proofErr w:type="spellEnd"/>
      <w:r>
        <w:t xml:space="preserve"> ja </w:t>
      </w:r>
      <w:proofErr w:type="spellStart"/>
      <w:r>
        <w:t>Benishangul</w:t>
      </w:r>
      <w:proofErr w:type="spellEnd"/>
      <w:r>
        <w:t xml:space="preserve"> </w:t>
      </w:r>
      <w:proofErr w:type="spellStart"/>
      <w:r>
        <w:t>Gumuzin</w:t>
      </w:r>
      <w:proofErr w:type="spellEnd"/>
      <w:r>
        <w:t xml:space="preserve"> osavaltioissa, missä yhteensä 4099 terveydenhoitolaitosta (805 terveyskeskusta, 70 sairaalaa ja 3324 terveyspistettä) oli vaurioitunut vuoden 2022 helmikuuhun mennessä maan terveysministeriön mukaan.</w:t>
      </w:r>
      <w:r w:rsidR="00A56332">
        <w:t xml:space="preserve"> Konfliktien seurauksena osa perustason terveyspalveluista, mukaan lukien </w:t>
      </w:r>
      <w:r w:rsidR="005A165F">
        <w:t>ensiasteen</w:t>
      </w:r>
      <w:r w:rsidR="00A56332">
        <w:t xml:space="preserve"> terveydenhoitopalvelut, rokotukset ja ravitsemusohjelmat, kuten myös ennaltaehkäisevät ja parantavat sairaalapalvelut ovat häiriintyneet näillä alueilla.</w:t>
      </w:r>
      <w:r w:rsidR="001F6E18">
        <w:rPr>
          <w:rStyle w:val="Alaviitteenviite"/>
        </w:rPr>
        <w:footnoteReference w:id="138"/>
      </w:r>
    </w:p>
    <w:p w:rsidR="00744CE3" w:rsidRDefault="00A56332" w:rsidP="00070DA5">
      <w:r>
        <w:t xml:space="preserve">Pohjois-Etiopian konflikti on vaikuttanut negatiivisesti perustason terveyspalveluiden saatavuuteen </w:t>
      </w:r>
      <w:proofErr w:type="spellStart"/>
      <w:r>
        <w:t>Tigray</w:t>
      </w:r>
      <w:r w:rsidR="00744CE3">
        <w:t>n</w:t>
      </w:r>
      <w:proofErr w:type="spellEnd"/>
      <w:r>
        <w:t xml:space="preserve">, </w:t>
      </w:r>
      <w:proofErr w:type="spellStart"/>
      <w:r>
        <w:t>Amhara</w:t>
      </w:r>
      <w:r w:rsidR="00744CE3">
        <w:t>n</w:t>
      </w:r>
      <w:proofErr w:type="spellEnd"/>
      <w:r>
        <w:t xml:space="preserve"> ja </w:t>
      </w:r>
      <w:proofErr w:type="spellStart"/>
      <w:r>
        <w:t>Afari</w:t>
      </w:r>
      <w:r w:rsidR="00744CE3">
        <w:t>n</w:t>
      </w:r>
      <w:proofErr w:type="spellEnd"/>
      <w:r w:rsidR="00744CE3">
        <w:t xml:space="preserve"> osavaltioissa</w:t>
      </w:r>
      <w:r>
        <w:t>.</w:t>
      </w:r>
      <w:r w:rsidR="001F6E18">
        <w:rPr>
          <w:rStyle w:val="Alaviitteenviite"/>
        </w:rPr>
        <w:footnoteReference w:id="139"/>
      </w:r>
      <w:r>
        <w:t xml:space="preserve"> </w:t>
      </w:r>
      <w:r w:rsidR="001F6E18">
        <w:t>Terveydenhoitolaitoksien tuhoaminen ja ryöstely konfliktin osapuolten toimesta sekä tarvikkeiden ja välineiden puute ovat johtaneet terveydenhuoltojärjestelmän romahtamiseen Pohjois-Etiopiassa.</w:t>
      </w:r>
      <w:r w:rsidR="001B355E">
        <w:rPr>
          <w:rStyle w:val="Alaviitteenviite"/>
        </w:rPr>
        <w:footnoteReference w:id="140"/>
      </w:r>
      <w:r w:rsidR="00744CE3">
        <w:t xml:space="preserve"> </w:t>
      </w:r>
      <w:r>
        <w:t xml:space="preserve">Konfliktin seurauksena </w:t>
      </w:r>
      <w:r w:rsidR="00092CE8">
        <w:t xml:space="preserve">3214 terveydenhoitolaitosta on osittain tai kokonaan tuhoutunut </w:t>
      </w:r>
      <w:proofErr w:type="spellStart"/>
      <w:r w:rsidR="001B355E">
        <w:t>Tigrayssa</w:t>
      </w:r>
      <w:proofErr w:type="spellEnd"/>
      <w:r w:rsidR="001B355E">
        <w:t xml:space="preserve">, </w:t>
      </w:r>
      <w:proofErr w:type="spellStart"/>
      <w:r w:rsidR="001B355E">
        <w:t>Amharassa</w:t>
      </w:r>
      <w:proofErr w:type="spellEnd"/>
      <w:r w:rsidR="001B355E">
        <w:t xml:space="preserve"> ja </w:t>
      </w:r>
      <w:proofErr w:type="spellStart"/>
      <w:r w:rsidR="001B355E">
        <w:t>Afarissa</w:t>
      </w:r>
      <w:proofErr w:type="spellEnd"/>
      <w:r w:rsidR="001B355E">
        <w:t>.</w:t>
      </w:r>
      <w:r w:rsidR="001B355E">
        <w:rPr>
          <w:rStyle w:val="Alaviitteenviite"/>
        </w:rPr>
        <w:footnoteReference w:id="141"/>
      </w:r>
      <w:r w:rsidR="001B355E">
        <w:t xml:space="preserve"> </w:t>
      </w:r>
      <w:proofErr w:type="spellStart"/>
      <w:r w:rsidR="00460995">
        <w:t>Tigrayn</w:t>
      </w:r>
      <w:proofErr w:type="spellEnd"/>
      <w:r w:rsidR="00460995">
        <w:t xml:space="preserve"> osavaltion terveysviraston tutkimuksen mukaan 90 prosenttia </w:t>
      </w:r>
      <w:proofErr w:type="spellStart"/>
      <w:r w:rsidR="00460995">
        <w:lastRenderedPageBreak/>
        <w:t>Tigrayn</w:t>
      </w:r>
      <w:proofErr w:type="spellEnd"/>
      <w:r w:rsidR="00460995">
        <w:t xml:space="preserve"> 40 sairaalasta ja noin tuhannesta pienemmästä klinikasta on vaurioitunut.</w:t>
      </w:r>
      <w:r w:rsidR="00460995">
        <w:rPr>
          <w:rStyle w:val="Alaviitteenviite"/>
        </w:rPr>
        <w:footnoteReference w:id="142"/>
      </w:r>
      <w:r w:rsidR="00460995">
        <w:t xml:space="preserve"> Vuoden 2021 kesäkuussa </w:t>
      </w:r>
      <w:proofErr w:type="spellStart"/>
      <w:r w:rsidR="00460995">
        <w:t>Tigrayssa</w:t>
      </w:r>
      <w:proofErr w:type="spellEnd"/>
      <w:r w:rsidR="00460995">
        <w:t xml:space="preserve"> ainoastaan 27,5 prosenttia sairaaloista, 17,5 prosenttia terveyskeskuksista ja 11 prosenttia ambulansseista oli toiminnassa. Tigrayn terveyspisteistä yksikään ei ollut toiminnassa.</w:t>
      </w:r>
      <w:r w:rsidR="00460995">
        <w:rPr>
          <w:rStyle w:val="Alaviitteenviite"/>
        </w:rPr>
        <w:footnoteReference w:id="143"/>
      </w:r>
      <w:r w:rsidR="00460995">
        <w:t xml:space="preserve"> </w:t>
      </w:r>
      <w:r w:rsidR="001B355E">
        <w:t xml:space="preserve">Vuoden 2022 tammikuussa YK:n humanitaaristen asioiden koordinointitoimisto OCHA raportoi, että </w:t>
      </w:r>
      <w:proofErr w:type="spellStart"/>
      <w:r w:rsidR="001B355E">
        <w:t>Amharassa</w:t>
      </w:r>
      <w:proofErr w:type="spellEnd"/>
      <w:r w:rsidR="001B355E">
        <w:t xml:space="preserve"> ainakin 40 sairaalaa, 453 terveyskeskusta ja 1850 terveyspistettä on vaurioitunut ja/tai ryöstetty.</w:t>
      </w:r>
      <w:r w:rsidR="009B1134">
        <w:rPr>
          <w:rStyle w:val="Alaviitteenviite"/>
        </w:rPr>
        <w:footnoteReference w:id="144"/>
      </w:r>
      <w:r w:rsidR="001B355E">
        <w:t xml:space="preserve"> </w:t>
      </w:r>
      <w:proofErr w:type="gramStart"/>
      <w:r w:rsidR="00744CE3">
        <w:t>K</w:t>
      </w:r>
      <w:r w:rsidR="001B355E">
        <w:t>esäkuussa</w:t>
      </w:r>
      <w:proofErr w:type="gramEnd"/>
      <w:r w:rsidR="00744CE3">
        <w:t xml:space="preserve"> 2022</w:t>
      </w:r>
      <w:r w:rsidR="001B355E">
        <w:t xml:space="preserve"> OCHA raportoi, että </w:t>
      </w:r>
      <w:proofErr w:type="spellStart"/>
      <w:r w:rsidR="001B355E">
        <w:t>Amharassa</w:t>
      </w:r>
      <w:proofErr w:type="spellEnd"/>
      <w:r w:rsidR="001B355E">
        <w:t xml:space="preserve"> </w:t>
      </w:r>
      <w:r w:rsidR="009B1134">
        <w:t>yli 500 konfliktissa vaurioitunutta terveydenhoitolaitosta ja 1706 terveyspistettä on korjauksen tarpeessa.</w:t>
      </w:r>
      <w:r w:rsidR="00744CE3">
        <w:t xml:space="preserve"> Saman lähteen mukaan </w:t>
      </w:r>
      <w:proofErr w:type="spellStart"/>
      <w:r w:rsidR="00744CE3">
        <w:t>Afarissa</w:t>
      </w:r>
      <w:proofErr w:type="spellEnd"/>
      <w:r w:rsidR="00744CE3">
        <w:t xml:space="preserve"> 22 prosenttia terveydenhoitolaitoksista on toiminnassa, mukaan lukien kaksi sairaalaa ja 31 terveyskeskusta.</w:t>
      </w:r>
      <w:r w:rsidR="009B1134">
        <w:rPr>
          <w:rStyle w:val="Alaviitteenviite"/>
        </w:rPr>
        <w:footnoteReference w:id="145"/>
      </w:r>
      <w:r w:rsidR="00744CE3">
        <w:t xml:space="preserve"> </w:t>
      </w:r>
      <w:r w:rsidR="00C65D8F">
        <w:t>Kaikissa kolmessa osavaltiossa on pulaa lääkkeistä ja lääketieteellisistä tarvikkeista.</w:t>
      </w:r>
      <w:r w:rsidR="00C65D8F">
        <w:rPr>
          <w:rStyle w:val="Alaviitteenviite"/>
        </w:rPr>
        <w:footnoteReference w:id="146"/>
      </w:r>
      <w:r w:rsidR="00180C8C">
        <w:t xml:space="preserve"> </w:t>
      </w:r>
      <w:proofErr w:type="spellStart"/>
      <w:r w:rsidR="00180C8C">
        <w:t>OCHA:n</w:t>
      </w:r>
      <w:proofErr w:type="spellEnd"/>
      <w:r w:rsidR="00180C8C">
        <w:t xml:space="preserve"> mukaan </w:t>
      </w:r>
      <w:proofErr w:type="spellStart"/>
      <w:r w:rsidR="00180C8C">
        <w:t>Tigrayssa</w:t>
      </w:r>
      <w:proofErr w:type="spellEnd"/>
      <w:r w:rsidR="00180C8C">
        <w:t xml:space="preserve"> 3,9 miljoonaa ihmistä ja </w:t>
      </w:r>
      <w:proofErr w:type="spellStart"/>
      <w:r w:rsidR="00180C8C">
        <w:t>Amharassa</w:t>
      </w:r>
      <w:proofErr w:type="spellEnd"/>
      <w:r w:rsidR="00180C8C">
        <w:t xml:space="preserve"> yli 10 miljoonaa ihmistä on terveyspalveluiden tarpeessa.</w:t>
      </w:r>
      <w:r w:rsidR="00180C8C">
        <w:rPr>
          <w:rStyle w:val="Alaviitteenviite"/>
        </w:rPr>
        <w:footnoteReference w:id="147"/>
      </w:r>
    </w:p>
    <w:p w:rsidR="00EA158B" w:rsidRDefault="00EA158B" w:rsidP="00070DA5">
      <w:proofErr w:type="spellStart"/>
      <w:r>
        <w:t>Tigrayssa</w:t>
      </w:r>
      <w:proofErr w:type="spellEnd"/>
      <w:r>
        <w:t xml:space="preserve"> konflikti on aiheuttanut valtavaa vahinkoa terveydenh</w:t>
      </w:r>
      <w:r w:rsidR="0064085B">
        <w:t>uolto</w:t>
      </w:r>
      <w:r>
        <w:t>järjestelmälle ja laajamittaista tuhoa terveydenh</w:t>
      </w:r>
      <w:r w:rsidR="0064085B">
        <w:t xml:space="preserve">uollon </w:t>
      </w:r>
      <w:r>
        <w:t>infrastruktuurille.</w:t>
      </w:r>
      <w:r>
        <w:rPr>
          <w:rStyle w:val="Alaviitteenviite"/>
        </w:rPr>
        <w:footnoteReference w:id="148"/>
      </w:r>
      <w:r w:rsidR="00A9083D">
        <w:t xml:space="preserve"> </w:t>
      </w:r>
      <w:r w:rsidR="00180C8C">
        <w:t>Osana konfliktia</w:t>
      </w:r>
      <w:r>
        <w:t xml:space="preserve"> </w:t>
      </w:r>
      <w:r w:rsidR="00A578DD">
        <w:t>terveydenhoitolaitoksiin</w:t>
      </w:r>
      <w:r>
        <w:t xml:space="preserve"> on kohdistunut tarkoituksellista tuhoamista, vahingon tekoa ja ryöstelyä.</w:t>
      </w:r>
      <w:r>
        <w:rPr>
          <w:rStyle w:val="Alaviitteenviite"/>
        </w:rPr>
        <w:footnoteReference w:id="149"/>
      </w:r>
      <w:r w:rsidR="00180C8C">
        <w:t xml:space="preserve"> </w:t>
      </w:r>
      <w:r w:rsidR="00A9083D">
        <w:t xml:space="preserve">Lähteiden mukaan konflikti on aiheuttanut </w:t>
      </w:r>
      <w:proofErr w:type="spellStart"/>
      <w:r w:rsidR="00A9083D">
        <w:t>Tigrayn</w:t>
      </w:r>
      <w:proofErr w:type="spellEnd"/>
      <w:r w:rsidR="00A9083D">
        <w:t xml:space="preserve"> terveydenhoitojärjestelmän totaalisen romahtamisen.</w:t>
      </w:r>
      <w:r w:rsidR="00A9083D">
        <w:rPr>
          <w:rStyle w:val="Alaviitteenviite"/>
        </w:rPr>
        <w:footnoteReference w:id="150"/>
      </w:r>
      <w:r w:rsidR="00A9083D">
        <w:t xml:space="preserve"> </w:t>
      </w:r>
      <w:r>
        <w:t>Konfliktin seurauksena 85 prosenttia</w:t>
      </w:r>
      <w:r w:rsidR="00A9083D">
        <w:t xml:space="preserve"> alueen</w:t>
      </w:r>
      <w:r>
        <w:t xml:space="preserve"> terveyskeskuksista, 70 prosenttia sairaaloista ja kaikki terveyspisteet ovat osittain tai kokonaan poissa toiminnasta.</w:t>
      </w:r>
      <w:r>
        <w:rPr>
          <w:rStyle w:val="Alaviitteenviite"/>
        </w:rPr>
        <w:footnoteReference w:id="151"/>
      </w:r>
      <w:r w:rsidR="00A9083D">
        <w:t xml:space="preserve"> Yli puolet </w:t>
      </w:r>
      <w:proofErr w:type="spellStart"/>
      <w:r w:rsidR="00A9083D">
        <w:t>Tigrayn</w:t>
      </w:r>
      <w:proofErr w:type="spellEnd"/>
      <w:r w:rsidR="00A9083D">
        <w:t xml:space="preserve"> lääkäreistä ei työskentele, koska he ovat joko joutuneet siirtymään taisteluiden takia tai jättäneet työnsä etsiäkseen ruokaa.</w:t>
      </w:r>
      <w:r w:rsidR="00A9083D">
        <w:rPr>
          <w:rStyle w:val="Alaviitteenviite"/>
        </w:rPr>
        <w:footnoteReference w:id="152"/>
      </w:r>
      <w:r w:rsidR="00A9083D">
        <w:t xml:space="preserve"> Konfliktin aikana </w:t>
      </w:r>
      <w:proofErr w:type="spellStart"/>
      <w:r w:rsidR="00A9083D">
        <w:t>Tigrayn</w:t>
      </w:r>
      <w:proofErr w:type="spellEnd"/>
      <w:r w:rsidR="00A9083D">
        <w:t xml:space="preserve"> alue on ollut suurimman osan ajasta saarrettuna, minkä seurauksena </w:t>
      </w:r>
      <w:proofErr w:type="spellStart"/>
      <w:r w:rsidR="00A9083D">
        <w:t>Tigrayssa</w:t>
      </w:r>
      <w:proofErr w:type="spellEnd"/>
      <w:r w:rsidR="00A9083D">
        <w:t xml:space="preserve"> on kriittinen pula lääkkeistä ja lääketieteellisistä tarvikkeista.</w:t>
      </w:r>
      <w:r w:rsidR="00344444">
        <w:rPr>
          <w:rStyle w:val="Alaviitteenviite"/>
        </w:rPr>
        <w:footnoteReference w:id="153"/>
      </w:r>
      <w:r w:rsidR="00A9083D">
        <w:t xml:space="preserve"> </w:t>
      </w:r>
      <w:r w:rsidR="00344444">
        <w:t xml:space="preserve">Lähteiden mukaan pula on niin akuuttia, että </w:t>
      </w:r>
      <w:proofErr w:type="spellStart"/>
      <w:r w:rsidR="00344444">
        <w:t>Tigrayssa</w:t>
      </w:r>
      <w:proofErr w:type="spellEnd"/>
      <w:r w:rsidR="00344444">
        <w:t xml:space="preserve"> on jouduttu turvautumaan vanhentunei</w:t>
      </w:r>
      <w:r w:rsidR="002B317C">
        <w:t>den lääkkeiden käyttöön</w:t>
      </w:r>
      <w:r w:rsidR="00344444">
        <w:t xml:space="preserve"> ja lääketieteellisten tarvikkeiden kierrätykseen.</w:t>
      </w:r>
      <w:r w:rsidR="00344444">
        <w:rPr>
          <w:rStyle w:val="Alaviitteenviite"/>
        </w:rPr>
        <w:footnoteReference w:id="154"/>
      </w:r>
      <w:r w:rsidR="00344444">
        <w:t xml:space="preserve"> Kymmeniä tuhansia diabetes-, syöpä- ja HIV-potilaita ei ole pystytty hoitamaan kuukausiin ja potilaita kuolee lääkkeiden ja hoidon puutteeseen.</w:t>
      </w:r>
      <w:r w:rsidR="00344444">
        <w:rPr>
          <w:rStyle w:val="Alaviitteenviite"/>
        </w:rPr>
        <w:footnoteReference w:id="155"/>
      </w:r>
      <w:r w:rsidR="00344444">
        <w:t xml:space="preserve"> Lisäksi </w:t>
      </w:r>
      <w:r w:rsidR="0094694B">
        <w:t xml:space="preserve">sähkön epäsäännöllinen saatavuus ja polttoainepula </w:t>
      </w:r>
      <w:proofErr w:type="spellStart"/>
      <w:r w:rsidR="0094694B">
        <w:t>Tigrayssa</w:t>
      </w:r>
      <w:proofErr w:type="spellEnd"/>
      <w:r w:rsidR="0094694B">
        <w:t xml:space="preserve"> vaikeuttavat terveydenhoitolaitosten kriittisten toimintojen ylläpitoa.</w:t>
      </w:r>
      <w:r w:rsidR="0094694B">
        <w:rPr>
          <w:rStyle w:val="Alaviitteenviite"/>
        </w:rPr>
        <w:footnoteReference w:id="156"/>
      </w:r>
      <w:r w:rsidR="0094694B">
        <w:t xml:space="preserve"> Kesäkuussa 2022 </w:t>
      </w:r>
      <w:proofErr w:type="spellStart"/>
      <w:r w:rsidR="002B317C">
        <w:t>Mekellen</w:t>
      </w:r>
      <w:proofErr w:type="spellEnd"/>
      <w:r w:rsidR="002B317C">
        <w:t xml:space="preserve"> kaupungissa sijaitsevan </w:t>
      </w:r>
      <w:proofErr w:type="spellStart"/>
      <w:r w:rsidR="0094694B">
        <w:t>Ayderin</w:t>
      </w:r>
      <w:proofErr w:type="spellEnd"/>
      <w:r w:rsidR="0094694B">
        <w:t xml:space="preserve"> </w:t>
      </w:r>
      <w:r w:rsidR="002B317C">
        <w:t>lähete</w:t>
      </w:r>
      <w:r w:rsidR="0094694B">
        <w:t>sairaala</w:t>
      </w:r>
      <w:r w:rsidR="002B317C">
        <w:t>n,</w:t>
      </w:r>
      <w:r w:rsidR="0094694B">
        <w:t xml:space="preserve"> joka on </w:t>
      </w:r>
      <w:proofErr w:type="spellStart"/>
      <w:r w:rsidR="0094694B">
        <w:t>Tigrayn</w:t>
      </w:r>
      <w:proofErr w:type="spellEnd"/>
      <w:r w:rsidR="0094694B">
        <w:t xml:space="preserve"> suurin </w:t>
      </w:r>
      <w:r w:rsidR="002B317C">
        <w:t>toimiva sairaala</w:t>
      </w:r>
      <w:r w:rsidR="0094694B">
        <w:t>, raportoitiin olevan sulkemisuhan alla polttoaineen puutteen takia.</w:t>
      </w:r>
      <w:r w:rsidR="0094694B">
        <w:rPr>
          <w:rStyle w:val="Alaviitteenviite"/>
        </w:rPr>
        <w:footnoteReference w:id="157"/>
      </w:r>
    </w:p>
    <w:p w:rsidR="002B317C" w:rsidRDefault="00D25973" w:rsidP="00070DA5">
      <w:r>
        <w:t xml:space="preserve">BBC:n lokakuussa 2022 julkaiseman artikkelin mukaan matkustaminen </w:t>
      </w:r>
      <w:proofErr w:type="spellStart"/>
      <w:r>
        <w:t>Tigraysta</w:t>
      </w:r>
      <w:proofErr w:type="spellEnd"/>
      <w:r>
        <w:t xml:space="preserve"> pääkaupunki Addis Abebaan lääketieteellisen hoidon takia on mahdotonta.</w:t>
      </w:r>
      <w:r>
        <w:rPr>
          <w:rStyle w:val="Alaviitteenviite"/>
        </w:rPr>
        <w:footnoteReference w:id="158"/>
      </w:r>
      <w:r w:rsidR="00BC1C89">
        <w:t xml:space="preserve"> </w:t>
      </w:r>
      <w:proofErr w:type="gramStart"/>
      <w:r w:rsidR="00BC1C89">
        <w:t>Elokuussa</w:t>
      </w:r>
      <w:proofErr w:type="gramEnd"/>
      <w:r w:rsidR="00BC1C89">
        <w:t xml:space="preserve"> 2022</w:t>
      </w:r>
      <w:r w:rsidR="00D04BF0">
        <w:t xml:space="preserve"> Addis Standard</w:t>
      </w:r>
      <w:r w:rsidR="00BC1C89">
        <w:t xml:space="preserve"> </w:t>
      </w:r>
      <w:r w:rsidR="00CB3827">
        <w:t>uutisoi,</w:t>
      </w:r>
      <w:r w:rsidR="00BC1C89">
        <w:t xml:space="preserve"> että turvallisuusjou</w:t>
      </w:r>
      <w:r w:rsidR="00CB3827">
        <w:t>kot est</w:t>
      </w:r>
      <w:r w:rsidR="00D04BF0">
        <w:t>ä</w:t>
      </w:r>
      <w:r w:rsidR="00CB3827">
        <w:t xml:space="preserve">vät </w:t>
      </w:r>
      <w:proofErr w:type="spellStart"/>
      <w:r w:rsidR="00CB3827">
        <w:t>Amharasta</w:t>
      </w:r>
      <w:proofErr w:type="spellEnd"/>
      <w:r w:rsidR="00CB3827">
        <w:t xml:space="preserve"> tulevia matkustajia, jotka pyrkivät pääkaupunkiin esimerkiksi lääkäriajan takia, pääsemästä Addis Abebaan ilman </w:t>
      </w:r>
      <w:proofErr w:type="spellStart"/>
      <w:r w:rsidR="00CB3827">
        <w:lastRenderedPageBreak/>
        <w:t>addisabebalaista</w:t>
      </w:r>
      <w:proofErr w:type="spellEnd"/>
      <w:r w:rsidR="00CB3827">
        <w:t xml:space="preserve"> henkilökorttia (</w:t>
      </w:r>
      <w:r w:rsidR="00CB3827" w:rsidRPr="00CB3827">
        <w:rPr>
          <w:i/>
        </w:rPr>
        <w:t xml:space="preserve">Addis Abeba </w:t>
      </w:r>
      <w:proofErr w:type="spellStart"/>
      <w:r w:rsidR="00CB3827" w:rsidRPr="00CB3827">
        <w:rPr>
          <w:i/>
        </w:rPr>
        <w:t>resident</w:t>
      </w:r>
      <w:proofErr w:type="spellEnd"/>
      <w:r w:rsidR="00CB3827" w:rsidRPr="00CB3827">
        <w:rPr>
          <w:i/>
        </w:rPr>
        <w:t xml:space="preserve"> ID</w:t>
      </w:r>
      <w:r w:rsidR="00CB3827">
        <w:t xml:space="preserve">). Uutislähteen mukaan </w:t>
      </w:r>
      <w:proofErr w:type="spellStart"/>
      <w:r w:rsidR="00CB3827">
        <w:t>Amharasta</w:t>
      </w:r>
      <w:proofErr w:type="spellEnd"/>
      <w:r w:rsidR="00CB3827">
        <w:t xml:space="preserve"> pääkaupunkiin pyrkiv</w:t>
      </w:r>
      <w:r w:rsidR="00D04BF0">
        <w:t>ät</w:t>
      </w:r>
      <w:r w:rsidR="00CB3827">
        <w:t xml:space="preserve"> matk</w:t>
      </w:r>
      <w:r w:rsidR="00D04BF0">
        <w:t>ustajat eivät ole päässeet jatkamaan matkaa</w:t>
      </w:r>
      <w:r w:rsidR="00CB3827">
        <w:t xml:space="preserve"> </w:t>
      </w:r>
      <w:proofErr w:type="spellStart"/>
      <w:r w:rsidR="00CB3827">
        <w:t>Shenon</w:t>
      </w:r>
      <w:proofErr w:type="spellEnd"/>
      <w:r w:rsidR="00CB3827">
        <w:t xml:space="preserve"> kaupungista, joka sijaitsee </w:t>
      </w:r>
      <w:proofErr w:type="spellStart"/>
      <w:r w:rsidR="00CB3827">
        <w:t>Oromiassa</w:t>
      </w:r>
      <w:proofErr w:type="spellEnd"/>
      <w:r w:rsidR="00CB3827">
        <w:t xml:space="preserve"> reitillä </w:t>
      </w:r>
      <w:proofErr w:type="spellStart"/>
      <w:r w:rsidR="00CB3827">
        <w:t>Amharasta</w:t>
      </w:r>
      <w:proofErr w:type="spellEnd"/>
      <w:r w:rsidR="00CB3827">
        <w:t xml:space="preserve"> pääkaupunkiin, </w:t>
      </w:r>
      <w:r w:rsidR="00D04BF0">
        <w:t xml:space="preserve">ellei heillä ole </w:t>
      </w:r>
      <w:proofErr w:type="spellStart"/>
      <w:r w:rsidR="00D04BF0">
        <w:t>addisabebalaista</w:t>
      </w:r>
      <w:proofErr w:type="spellEnd"/>
      <w:r w:rsidR="00D04BF0">
        <w:t xml:space="preserve"> henkilökorttia.</w:t>
      </w:r>
      <w:r w:rsidR="00D04BF0">
        <w:rPr>
          <w:rStyle w:val="Alaviitteenviite"/>
        </w:rPr>
        <w:footnoteReference w:id="159"/>
      </w:r>
    </w:p>
    <w:p w:rsidR="006A6DFF" w:rsidRDefault="004619F5" w:rsidP="00070DA5">
      <w:r>
        <w:t>Väestö- ja terveystutkimukset sekä muut tutkimukset osoittavat, että terveydentilassa ja terveyspalveluiden hyödyntämisessä on merkittäviä eroja eri sosioekonomisten ryhmien välillä Etiopiassa.</w:t>
      </w:r>
      <w:r>
        <w:rPr>
          <w:rStyle w:val="Alaviitteenviite"/>
        </w:rPr>
        <w:footnoteReference w:id="160"/>
      </w:r>
      <w:r>
        <w:t xml:space="preserve"> </w:t>
      </w:r>
      <w:r w:rsidR="0065548A">
        <w:t>Etiopian terveysministeriön raportin mukaan sosioekonomiset erot terveyspalveluiden hyödyntämisessä ovat laajat huolimatta siitä, että maan hallitus on pyrkinyt edistämään tasa-arvoa ja puuttumaan taloudellisiin esteisiin terveydenhuollon saamisessa. Raportin mukaan lisääntymis- ja äitiys</w:t>
      </w:r>
      <w:r w:rsidR="008E267F">
        <w:t>terveys</w:t>
      </w:r>
      <w:r w:rsidR="0065548A">
        <w:t>palvelui</w:t>
      </w:r>
      <w:r w:rsidR="000D3727">
        <w:t xml:space="preserve">den sekä lasten ja vastasyntyneiden terveyspalveluiden hyödyntäminen vaihtelee koulutuksen ja varallisuuden mukaan. Yksilöt ja kotitaloudet, joilla on korkeampi koulutus- ja </w:t>
      </w:r>
      <w:proofErr w:type="spellStart"/>
      <w:r w:rsidR="000D3727">
        <w:t>varallisuustaso</w:t>
      </w:r>
      <w:proofErr w:type="spellEnd"/>
      <w:r w:rsidR="000D3727">
        <w:t>, hyödyntävät enemmän terveyspalveluita kuin vähemmän koulutetut ja vähävaraisemmat.</w:t>
      </w:r>
      <w:r w:rsidR="000D3727">
        <w:rPr>
          <w:rStyle w:val="Alaviitteenviite"/>
        </w:rPr>
        <w:footnoteReference w:id="161"/>
      </w:r>
    </w:p>
    <w:p w:rsidR="00B601F0" w:rsidRDefault="000D3727" w:rsidP="00070DA5">
      <w:r>
        <w:t>Lääketieteellisen julkaisun mukaan kotitalouksille terveydenhoitokuluista koituva taloudellinen taakka on merkittävä terveydellinen ongelma Etiopiassa. Kotitalouksille koituvat korkeat terveydenhoitomaksut vaikeuttavat ja estävät pääsyä terveydenhoitoon tai voivat viivyttää tarvittavan hoidon saantia.</w:t>
      </w:r>
      <w:r>
        <w:rPr>
          <w:rStyle w:val="Alaviitteenviite"/>
        </w:rPr>
        <w:footnoteReference w:id="162"/>
      </w:r>
      <w:r>
        <w:t xml:space="preserve"> Toisen lääketieteellisen julkaisun mukaan</w:t>
      </w:r>
      <w:r w:rsidR="004619F5">
        <w:t xml:space="preserve"> Etiopiassa puutteellinen pääsy tasalaatuisiin terveyspalveluihin liittyy terveydenhoidon alhaiseen rahoitukseen ja terveydenhoidon asiakkaille koituviin korkeisiin kuluihin.</w:t>
      </w:r>
      <w:r>
        <w:t xml:space="preserve"> </w:t>
      </w:r>
      <w:r w:rsidR="004619F5">
        <w:t>Saman lähteen mukaan t</w:t>
      </w:r>
      <w:r>
        <w:t>erveydenhoidosta potilaille koituvat korkeat kulut estävät köyhiltä pääsyn laadukkaisiin terveyspalveluihin Etiopiassa.</w:t>
      </w:r>
      <w:r>
        <w:rPr>
          <w:rStyle w:val="Alaviitteenviite"/>
        </w:rPr>
        <w:footnoteReference w:id="163"/>
      </w:r>
      <w:r>
        <w:t xml:space="preserve"> Etiopian terveysministeriön raportin mukaan sosioekonomiset erot terveyspalveluiden hyödyntämisessä ovat laajat myös</w:t>
      </w:r>
      <w:r w:rsidR="004619F5">
        <w:t xml:space="preserve"> niiden</w:t>
      </w:r>
      <w:r>
        <w:t xml:space="preserve"> terveyspalvelui</w:t>
      </w:r>
      <w:r w:rsidR="004619F5">
        <w:t>den osalta</w:t>
      </w:r>
      <w:r>
        <w:t>, jotka ovat potilaille maksuttomia.</w:t>
      </w:r>
      <w:r>
        <w:rPr>
          <w:rStyle w:val="Alaviitteenviite"/>
        </w:rPr>
        <w:footnoteReference w:id="164"/>
      </w:r>
    </w:p>
    <w:p w:rsidR="004544D6" w:rsidRDefault="0054253E" w:rsidP="001D63F6">
      <w:r>
        <w:t xml:space="preserve">Etiopian terveysministeriön raportin mukaan naisilla on tapana saada miehiä vähemmän </w:t>
      </w:r>
      <w:r w:rsidR="00524D59">
        <w:t>terveys</w:t>
      </w:r>
      <w:r>
        <w:t>palveluita. Raportin mukaan Etiopiassa sukupuolten väliset erot terveyspalveluiden hyödyntämisessä saattavat liittyä naisten rajalliseen päätöksentekomahdollisuuteen kotitalouksissa.</w:t>
      </w:r>
      <w:r w:rsidR="00CA2CA9">
        <w:rPr>
          <w:rStyle w:val="Alaviitteenviite"/>
        </w:rPr>
        <w:footnoteReference w:id="165"/>
      </w:r>
      <w:r>
        <w:t xml:space="preserve"> </w:t>
      </w:r>
      <w:r w:rsidR="00CA2CA9">
        <w:t xml:space="preserve">Vuonna 2016 toteutetun Etiopian väestö- ja terveystutkimuksen mukaan monet tekijät voivat estää naisia saamasta itselleen lääketieteellistä neuvontaa tai hoitoa. </w:t>
      </w:r>
      <w:r w:rsidR="00D55603">
        <w:t>Väestö- ja terveystutkimuksen mukaan</w:t>
      </w:r>
      <w:r w:rsidR="00CA2CA9">
        <w:t xml:space="preserve"> 70 prosentilla 15-49-vuotiaista </w:t>
      </w:r>
      <w:r w:rsidR="00D55603">
        <w:t xml:space="preserve">etiopialaisista </w:t>
      </w:r>
      <w:r w:rsidR="00CA2CA9">
        <w:t xml:space="preserve">naisista on </w:t>
      </w:r>
      <w:r w:rsidR="00524D59">
        <w:t>vähintään</w:t>
      </w:r>
      <w:r w:rsidR="00CA2CA9">
        <w:t xml:space="preserve"> yksi määritelty ongelma pääsyssä terveydenhoitoon. </w:t>
      </w:r>
      <w:r w:rsidR="00D55603">
        <w:t>Naisten ilmoittamia ongelmia ovat muun muassa rahan tarvitseminen terveysasemalla käyntiä tai hoitoa varten (55 %), etäisyys hoitolaitokseen (50 %), haluttomuus mennä terveysasemalle yksin (42 %) ja luvan tarvitseminen tervey</w:t>
      </w:r>
      <w:r w:rsidR="00410422">
        <w:t>denhoitoon menemistä varten</w:t>
      </w:r>
      <w:r w:rsidR="00D55603">
        <w:t xml:space="preserve"> (32 %). Urbaaneilla alueilla 45 prosentilla naisista on vähintään yksi ongelma pääsyssä terveydenhuoltoon, kun maaseutualueilla vastaava luku on 76,9 prosenttia. Urbaaneilla alueilla</w:t>
      </w:r>
      <w:r w:rsidR="00410422">
        <w:t xml:space="preserve"> ja maaseutualueilla</w:t>
      </w:r>
      <w:r w:rsidR="00D55603">
        <w:t xml:space="preserve"> naisten yleisin ongelma o</w:t>
      </w:r>
      <w:r w:rsidR="00410422">
        <w:t>n</w:t>
      </w:r>
      <w:r w:rsidR="00D55603">
        <w:t xml:space="preserve"> rahan saaminen käyntiä tai hoitoa varten</w:t>
      </w:r>
      <w:r w:rsidR="00410422">
        <w:t>, minkä lisäksi</w:t>
      </w:r>
      <w:r w:rsidR="00D55603">
        <w:t xml:space="preserve"> maaseutualueilla lähes yhtä suuri ongelma o</w:t>
      </w:r>
      <w:r w:rsidR="00410422">
        <w:t>n</w:t>
      </w:r>
      <w:r w:rsidR="00D55603">
        <w:t xml:space="preserve"> etäisyys hoitolaitokseen.</w:t>
      </w:r>
      <w:r w:rsidR="00410422">
        <w:t xml:space="preserve"> Luvan saaminen terveydenhoitoon menoa varten koetaan ongelmaksi etenkin </w:t>
      </w:r>
      <w:proofErr w:type="spellStart"/>
      <w:r w:rsidR="00410422">
        <w:t>Dire</w:t>
      </w:r>
      <w:proofErr w:type="spellEnd"/>
      <w:r w:rsidR="00410422">
        <w:t xml:space="preserve"> </w:t>
      </w:r>
      <w:proofErr w:type="spellStart"/>
      <w:r w:rsidR="00410422">
        <w:t>Dawassa</w:t>
      </w:r>
      <w:proofErr w:type="spellEnd"/>
      <w:r w:rsidR="00410422">
        <w:t xml:space="preserve">, rahan saaminen käyntiä tai hoitoa varten sekä etäisyys hoitolaitokseen ovat ongelmia erityisesti </w:t>
      </w:r>
      <w:proofErr w:type="spellStart"/>
      <w:r w:rsidR="00410422">
        <w:t>Oromiassa</w:t>
      </w:r>
      <w:proofErr w:type="spellEnd"/>
      <w:r w:rsidR="00410422">
        <w:t xml:space="preserve"> ja haluttomuus mennä yksin terveysasemalle koetaan ongelmiksi etenkin </w:t>
      </w:r>
      <w:proofErr w:type="spellStart"/>
      <w:r w:rsidR="00410422">
        <w:t>Oromiassa</w:t>
      </w:r>
      <w:proofErr w:type="spellEnd"/>
      <w:r w:rsidR="00410422">
        <w:t xml:space="preserve"> ja </w:t>
      </w:r>
      <w:proofErr w:type="spellStart"/>
      <w:r w:rsidR="00410422">
        <w:t>Dire</w:t>
      </w:r>
      <w:proofErr w:type="spellEnd"/>
      <w:r w:rsidR="00410422">
        <w:t xml:space="preserve"> </w:t>
      </w:r>
      <w:proofErr w:type="spellStart"/>
      <w:r w:rsidR="00410422">
        <w:t>Dawassa</w:t>
      </w:r>
      <w:proofErr w:type="spellEnd"/>
      <w:r w:rsidR="00410422">
        <w:t xml:space="preserve">. Eniten ongelmia </w:t>
      </w:r>
      <w:r w:rsidR="00410422">
        <w:lastRenderedPageBreak/>
        <w:t xml:space="preserve">naiset kokevat </w:t>
      </w:r>
      <w:proofErr w:type="spellStart"/>
      <w:r w:rsidR="00410422">
        <w:t>Oromiassa</w:t>
      </w:r>
      <w:proofErr w:type="spellEnd"/>
      <w:r w:rsidR="00410422">
        <w:t>, missä 82,9 prosentilla naisista on vähintään yksi ongelma pääsyssä terveydenhoitoon.</w:t>
      </w:r>
      <w:r w:rsidR="00410422">
        <w:rPr>
          <w:rStyle w:val="Alaviitteenviite"/>
        </w:rPr>
        <w:footnoteReference w:id="166"/>
      </w:r>
    </w:p>
    <w:p w:rsidR="00F604EA" w:rsidRDefault="00F604EA" w:rsidP="00F604EA">
      <w:proofErr w:type="spellStart"/>
      <w:r>
        <w:t>MRG:n</w:t>
      </w:r>
      <w:proofErr w:type="spellEnd"/>
      <w:r w:rsidR="00A73207">
        <w:t xml:space="preserve"> raportin</w:t>
      </w:r>
      <w:r>
        <w:t xml:space="preserve"> mukaan Etiopiassa vammais</w:t>
      </w:r>
      <w:r w:rsidR="0064085B">
        <w:t>et kohtaavat esteitä</w:t>
      </w:r>
      <w:r>
        <w:t xml:space="preserve"> pääsyssä perusterveydenhoitoon johtuen sosiaalisesta </w:t>
      </w:r>
      <w:proofErr w:type="spellStart"/>
      <w:r>
        <w:t>marginalisaatiosta</w:t>
      </w:r>
      <w:proofErr w:type="spellEnd"/>
      <w:r>
        <w:t xml:space="preserve">, puhumattakaan </w:t>
      </w:r>
      <w:r w:rsidR="0064085B">
        <w:t xml:space="preserve">pääsystä </w:t>
      </w:r>
      <w:r>
        <w:t>vammaisten usein tarvitsema</w:t>
      </w:r>
      <w:r w:rsidR="0064085B">
        <w:t>an</w:t>
      </w:r>
      <w:r>
        <w:t xml:space="preserve"> erikoistuneem</w:t>
      </w:r>
      <w:r w:rsidR="0064085B">
        <w:t>paan hoitoon</w:t>
      </w:r>
      <w:bookmarkStart w:id="3" w:name="_GoBack"/>
      <w:bookmarkEnd w:id="3"/>
      <w:r>
        <w:t>.</w:t>
      </w:r>
      <w:r>
        <w:rPr>
          <w:rStyle w:val="Alaviitteenviite"/>
        </w:rPr>
        <w:footnoteReference w:id="167"/>
      </w:r>
    </w:p>
    <w:p w:rsidR="001709E1" w:rsidRDefault="001709E1" w:rsidP="001D63F6"/>
    <w:p w:rsidR="001709E1" w:rsidRPr="007869EA" w:rsidRDefault="001709E1" w:rsidP="001D63F6"/>
    <w:p w:rsidR="00EC1C75" w:rsidRPr="00B7781D" w:rsidRDefault="00082DFE" w:rsidP="00EC1C75">
      <w:pPr>
        <w:pStyle w:val="Otsikko2"/>
        <w:numPr>
          <w:ilvl w:val="0"/>
          <w:numId w:val="0"/>
        </w:numPr>
        <w:ind w:left="360" w:hanging="360"/>
        <w:rPr>
          <w:lang w:val="en-US"/>
        </w:rPr>
      </w:pPr>
      <w:proofErr w:type="spellStart"/>
      <w:r w:rsidRPr="00B7781D">
        <w:rPr>
          <w:lang w:val="en-US"/>
        </w:rPr>
        <w:t>Lähteet</w:t>
      </w:r>
      <w:proofErr w:type="spellEnd"/>
    </w:p>
    <w:p w:rsidR="00D9436C" w:rsidRPr="00DB4495" w:rsidRDefault="00D9436C" w:rsidP="00D9436C">
      <w:r w:rsidRPr="00B7781D">
        <w:rPr>
          <w:lang w:val="en-US"/>
        </w:rPr>
        <w:t xml:space="preserve">Addis Standard 12.8.2022. </w:t>
      </w:r>
      <w:r w:rsidRPr="002F0DA0">
        <w:rPr>
          <w:i/>
          <w:lang w:val="en-US"/>
        </w:rPr>
        <w:t xml:space="preserve">Ethiopia: News Analysis - South </w:t>
      </w:r>
      <w:proofErr w:type="spellStart"/>
      <w:r w:rsidRPr="002F0DA0">
        <w:rPr>
          <w:i/>
          <w:lang w:val="en-US"/>
        </w:rPr>
        <w:t>Wollo</w:t>
      </w:r>
      <w:proofErr w:type="spellEnd"/>
      <w:r w:rsidRPr="002F0DA0">
        <w:rPr>
          <w:i/>
          <w:lang w:val="en-US"/>
        </w:rPr>
        <w:t xml:space="preserve">, Debre </w:t>
      </w:r>
      <w:proofErr w:type="spellStart"/>
      <w:r w:rsidRPr="002F0DA0">
        <w:rPr>
          <w:i/>
          <w:lang w:val="en-US"/>
        </w:rPr>
        <w:t>Berhan</w:t>
      </w:r>
      <w:proofErr w:type="spellEnd"/>
      <w:r w:rsidRPr="002F0DA0">
        <w:rPr>
          <w:i/>
          <w:lang w:val="en-US"/>
        </w:rPr>
        <w:t xml:space="preserve"> Drivers, Passengers Ban Entering Addis </w:t>
      </w:r>
      <w:proofErr w:type="spellStart"/>
      <w:r w:rsidRPr="002F0DA0">
        <w:rPr>
          <w:i/>
          <w:lang w:val="en-US"/>
        </w:rPr>
        <w:t>Abeba</w:t>
      </w:r>
      <w:proofErr w:type="spellEnd"/>
      <w:r>
        <w:rPr>
          <w:lang w:val="en-US"/>
        </w:rPr>
        <w:t xml:space="preserve">. </w:t>
      </w:r>
      <w:r w:rsidRPr="00DB4495">
        <w:t xml:space="preserve">Saatavilla: </w:t>
      </w:r>
      <w:hyperlink r:id="rId8" w:history="1">
        <w:r w:rsidRPr="00DB4495">
          <w:rPr>
            <w:rStyle w:val="Hyperlinkki"/>
          </w:rPr>
          <w:t>https://allafrica.com/stories/202208150053.html</w:t>
        </w:r>
      </w:hyperlink>
      <w:r w:rsidRPr="00DB4495">
        <w:t xml:space="preserve"> (käyty 31.10.2022).</w:t>
      </w:r>
    </w:p>
    <w:p w:rsidR="00375746" w:rsidRPr="00375746" w:rsidRDefault="00375746" w:rsidP="00082DFE">
      <w:proofErr w:type="spellStart"/>
      <w:r w:rsidRPr="00DB4495">
        <w:t>Annis</w:t>
      </w:r>
      <w:proofErr w:type="spellEnd"/>
      <w:r w:rsidRPr="00DB4495">
        <w:t xml:space="preserve">, Elizabeth &amp; </w:t>
      </w:r>
      <w:proofErr w:type="spellStart"/>
      <w:r w:rsidRPr="00DB4495">
        <w:t>Ratcliffe</w:t>
      </w:r>
      <w:proofErr w:type="spellEnd"/>
      <w:r w:rsidRPr="00DB4495">
        <w:t xml:space="preserve">, Hannah 2019. </w:t>
      </w:r>
      <w:r w:rsidRPr="00375746">
        <w:rPr>
          <w:i/>
          <w:lang w:val="en-US"/>
        </w:rPr>
        <w:t>Strengthening Primary Health Care Systems to Increase Effective Coverage and Improve Health Outcomes in Ethiopia</w:t>
      </w:r>
      <w:r>
        <w:rPr>
          <w:lang w:val="en-US"/>
        </w:rPr>
        <w:t xml:space="preserve">. </w:t>
      </w:r>
      <w:hyperlink r:id="rId9" w:history="1">
        <w:r w:rsidRPr="00375746">
          <w:rPr>
            <w:rStyle w:val="Hyperlinkki"/>
          </w:rPr>
          <w:t>https://improvingphc.org/strengthening-primary-health-care-systems-increase-effective-coverage-and-improve-health-outcomes-ethiopia</w:t>
        </w:r>
      </w:hyperlink>
      <w:r w:rsidRPr="00375746">
        <w:t xml:space="preserve"> (kä</w:t>
      </w:r>
      <w:r>
        <w:t>yty 14.11.2022).</w:t>
      </w:r>
    </w:p>
    <w:p w:rsidR="00845CB9" w:rsidRPr="007D1FC7" w:rsidRDefault="00845CB9" w:rsidP="00082DFE">
      <w:pPr>
        <w:rPr>
          <w:lang w:val="en-US"/>
        </w:rPr>
      </w:pPr>
      <w:r>
        <w:rPr>
          <w:lang w:val="en-US"/>
        </w:rPr>
        <w:t xml:space="preserve">Assefa, </w:t>
      </w:r>
      <w:proofErr w:type="spellStart"/>
      <w:r>
        <w:rPr>
          <w:lang w:val="en-US"/>
        </w:rPr>
        <w:t>Yibeltal</w:t>
      </w:r>
      <w:proofErr w:type="spellEnd"/>
      <w:r>
        <w:rPr>
          <w:lang w:val="en-US"/>
        </w:rPr>
        <w:t xml:space="preserve">; Hill, Peter; </w:t>
      </w:r>
      <w:proofErr w:type="spellStart"/>
      <w:r>
        <w:rPr>
          <w:lang w:val="en-US"/>
        </w:rPr>
        <w:t>Gilks</w:t>
      </w:r>
      <w:proofErr w:type="spellEnd"/>
      <w:r>
        <w:rPr>
          <w:lang w:val="en-US"/>
        </w:rPr>
        <w:t xml:space="preserve">, Charles; </w:t>
      </w:r>
      <w:proofErr w:type="spellStart"/>
      <w:r>
        <w:rPr>
          <w:lang w:val="en-US"/>
        </w:rPr>
        <w:t>Admassu</w:t>
      </w:r>
      <w:proofErr w:type="spellEnd"/>
      <w:r>
        <w:rPr>
          <w:lang w:val="en-US"/>
        </w:rPr>
        <w:t xml:space="preserve">, </w:t>
      </w:r>
      <w:proofErr w:type="spellStart"/>
      <w:r>
        <w:rPr>
          <w:lang w:val="en-US"/>
        </w:rPr>
        <w:t>Mengesha</w:t>
      </w:r>
      <w:proofErr w:type="spellEnd"/>
      <w:r>
        <w:rPr>
          <w:lang w:val="en-US"/>
        </w:rPr>
        <w:t xml:space="preserve">; Tesfaye, </w:t>
      </w:r>
      <w:proofErr w:type="spellStart"/>
      <w:r>
        <w:rPr>
          <w:lang w:val="en-US"/>
        </w:rPr>
        <w:t>Dessalegn</w:t>
      </w:r>
      <w:proofErr w:type="spellEnd"/>
      <w:r>
        <w:rPr>
          <w:lang w:val="en-US"/>
        </w:rPr>
        <w:t>; Van Damme, Wim 1.12.2020. “</w:t>
      </w:r>
      <w:r w:rsidRPr="00845CB9">
        <w:rPr>
          <w:lang w:val="en-US"/>
        </w:rPr>
        <w:t>Primary health care contributions to universal health coverage, Ethiopia</w:t>
      </w:r>
      <w:r>
        <w:rPr>
          <w:lang w:val="en-US"/>
        </w:rPr>
        <w:t xml:space="preserve">”. </w:t>
      </w:r>
      <w:r w:rsidRPr="00E16745">
        <w:rPr>
          <w:i/>
          <w:lang w:val="en-US"/>
        </w:rPr>
        <w:t>Bull</w:t>
      </w:r>
      <w:r w:rsidR="00E16745" w:rsidRPr="00E16745">
        <w:rPr>
          <w:i/>
          <w:lang w:val="en-US"/>
        </w:rPr>
        <w:t>etin of the</w:t>
      </w:r>
      <w:r w:rsidRPr="00E16745">
        <w:rPr>
          <w:i/>
          <w:lang w:val="en-US"/>
        </w:rPr>
        <w:t xml:space="preserve"> World Health Organ</w:t>
      </w:r>
      <w:r w:rsidR="00E16745" w:rsidRPr="00E16745">
        <w:rPr>
          <w:i/>
          <w:lang w:val="en-US"/>
        </w:rPr>
        <w:t>ization</w:t>
      </w:r>
      <w:r w:rsidR="00E16745">
        <w:rPr>
          <w:lang w:val="en-US"/>
        </w:rPr>
        <w:t xml:space="preserve">, Volume 98(12), s. 894-905A. </w:t>
      </w:r>
      <w:proofErr w:type="spellStart"/>
      <w:r w:rsidR="00E16745" w:rsidRPr="007D1FC7">
        <w:rPr>
          <w:lang w:val="en-US"/>
        </w:rPr>
        <w:t>Saatavilla</w:t>
      </w:r>
      <w:proofErr w:type="spellEnd"/>
      <w:r w:rsidR="00E16745" w:rsidRPr="007D1FC7">
        <w:rPr>
          <w:lang w:val="en-US"/>
        </w:rPr>
        <w:t xml:space="preserve">: </w:t>
      </w:r>
      <w:hyperlink r:id="rId10" w:history="1">
        <w:r w:rsidR="00E16745" w:rsidRPr="007D1FC7">
          <w:rPr>
            <w:rStyle w:val="Hyperlinkki"/>
            <w:lang w:val="en-US"/>
          </w:rPr>
          <w:t>https://www.ncbi.nlm.nih.gov/pmc/articles/PMC7716108/</w:t>
        </w:r>
      </w:hyperlink>
      <w:r w:rsidR="00E16745" w:rsidRPr="007D1FC7">
        <w:rPr>
          <w:lang w:val="en-US"/>
        </w:rPr>
        <w:t xml:space="preserve"> (</w:t>
      </w:r>
      <w:proofErr w:type="spellStart"/>
      <w:r w:rsidR="00E16745" w:rsidRPr="007D1FC7">
        <w:rPr>
          <w:lang w:val="en-US"/>
        </w:rPr>
        <w:t>käyty</w:t>
      </w:r>
      <w:proofErr w:type="spellEnd"/>
      <w:r w:rsidR="00E16745" w:rsidRPr="007D1FC7">
        <w:rPr>
          <w:lang w:val="en-US"/>
        </w:rPr>
        <w:t xml:space="preserve"> 10.11.2022).</w:t>
      </w:r>
    </w:p>
    <w:p w:rsidR="00611929" w:rsidRPr="007D1FC7" w:rsidRDefault="00611929" w:rsidP="00082DFE">
      <w:pPr>
        <w:rPr>
          <w:lang w:val="en-US"/>
        </w:rPr>
      </w:pPr>
      <w:r w:rsidRPr="00611929">
        <w:rPr>
          <w:lang w:val="en-US"/>
        </w:rPr>
        <w:t>As</w:t>
      </w:r>
      <w:r>
        <w:rPr>
          <w:lang w:val="en-US"/>
        </w:rPr>
        <w:t xml:space="preserve">sefa, </w:t>
      </w:r>
      <w:proofErr w:type="spellStart"/>
      <w:r>
        <w:rPr>
          <w:lang w:val="en-US"/>
        </w:rPr>
        <w:t>Yibeltal</w:t>
      </w:r>
      <w:proofErr w:type="spellEnd"/>
      <w:r>
        <w:rPr>
          <w:lang w:val="en-US"/>
        </w:rPr>
        <w:t xml:space="preserve">; </w:t>
      </w:r>
      <w:proofErr w:type="spellStart"/>
      <w:r>
        <w:rPr>
          <w:lang w:val="en-US"/>
        </w:rPr>
        <w:t>Gelaw</w:t>
      </w:r>
      <w:proofErr w:type="spellEnd"/>
      <w:r>
        <w:rPr>
          <w:lang w:val="en-US"/>
        </w:rPr>
        <w:t xml:space="preserve">, </w:t>
      </w:r>
      <w:proofErr w:type="spellStart"/>
      <w:r>
        <w:rPr>
          <w:lang w:val="en-US"/>
        </w:rPr>
        <w:t>Yalemzewod</w:t>
      </w:r>
      <w:proofErr w:type="spellEnd"/>
      <w:r w:rsidR="00962C3A">
        <w:rPr>
          <w:lang w:val="en-US"/>
        </w:rPr>
        <w:t xml:space="preserve"> Assefa</w:t>
      </w:r>
      <w:r>
        <w:rPr>
          <w:lang w:val="en-US"/>
        </w:rPr>
        <w:t xml:space="preserve">; Hill, Peter; Taye, </w:t>
      </w:r>
      <w:proofErr w:type="spellStart"/>
      <w:r>
        <w:rPr>
          <w:lang w:val="en-US"/>
        </w:rPr>
        <w:t>Belaynew</w:t>
      </w:r>
      <w:proofErr w:type="spellEnd"/>
      <w:r w:rsidR="00962C3A">
        <w:rPr>
          <w:lang w:val="en-US"/>
        </w:rPr>
        <w:t xml:space="preserve"> </w:t>
      </w:r>
      <w:proofErr w:type="spellStart"/>
      <w:r w:rsidR="00962C3A">
        <w:rPr>
          <w:lang w:val="en-US"/>
        </w:rPr>
        <w:t>Wassie</w:t>
      </w:r>
      <w:proofErr w:type="spellEnd"/>
      <w:r>
        <w:rPr>
          <w:lang w:val="en-US"/>
        </w:rPr>
        <w:t>; Van Damme, Wim 26.3.2019. “</w:t>
      </w:r>
      <w:r w:rsidRPr="00611929">
        <w:rPr>
          <w:lang w:val="en-US"/>
        </w:rPr>
        <w:t>Community health extension program of Ethiopia, 2003–2018: successes and challenges toward universal coverage for primary healthcare services</w:t>
      </w:r>
      <w:r>
        <w:rPr>
          <w:lang w:val="en-US"/>
        </w:rPr>
        <w:t xml:space="preserve">”. </w:t>
      </w:r>
      <w:r w:rsidRPr="00375746">
        <w:rPr>
          <w:i/>
          <w:lang w:val="en-US"/>
        </w:rPr>
        <w:t>Globalization and Health</w:t>
      </w:r>
      <w:r>
        <w:rPr>
          <w:lang w:val="en-US"/>
        </w:rPr>
        <w:t xml:space="preserve">, Volume 15. </w:t>
      </w:r>
      <w:proofErr w:type="spellStart"/>
      <w:r w:rsidR="00375746" w:rsidRPr="007D1FC7">
        <w:rPr>
          <w:lang w:val="en-US"/>
        </w:rPr>
        <w:t>Saatavilla</w:t>
      </w:r>
      <w:proofErr w:type="spellEnd"/>
      <w:r w:rsidR="00375746" w:rsidRPr="007D1FC7">
        <w:rPr>
          <w:lang w:val="en-US"/>
        </w:rPr>
        <w:t xml:space="preserve">: </w:t>
      </w:r>
      <w:hyperlink r:id="rId11" w:history="1">
        <w:r w:rsidR="00375746" w:rsidRPr="007D1FC7">
          <w:rPr>
            <w:rStyle w:val="Hyperlinkki"/>
            <w:lang w:val="en-US"/>
          </w:rPr>
          <w:t>https://www.ncbi.nlm.nih.gov/pmc/articles/PMC6434624/</w:t>
        </w:r>
      </w:hyperlink>
      <w:r w:rsidR="00375746" w:rsidRPr="007D1FC7">
        <w:rPr>
          <w:lang w:val="en-US"/>
        </w:rPr>
        <w:t xml:space="preserve"> (</w:t>
      </w:r>
      <w:proofErr w:type="spellStart"/>
      <w:r w:rsidR="00375746" w:rsidRPr="007D1FC7">
        <w:rPr>
          <w:lang w:val="en-US"/>
        </w:rPr>
        <w:t>käyty</w:t>
      </w:r>
      <w:proofErr w:type="spellEnd"/>
      <w:r w:rsidR="00375746" w:rsidRPr="007D1FC7">
        <w:rPr>
          <w:lang w:val="en-US"/>
        </w:rPr>
        <w:t xml:space="preserve"> 14.11.2022).</w:t>
      </w:r>
    </w:p>
    <w:p w:rsidR="003B4300" w:rsidRPr="003B4300" w:rsidRDefault="003B4300" w:rsidP="00E16745">
      <w:r>
        <w:rPr>
          <w:lang w:val="en-US"/>
        </w:rPr>
        <w:t xml:space="preserve">BBC / Zane, Damian 9.10.2022. </w:t>
      </w:r>
      <w:r w:rsidRPr="003B4300">
        <w:rPr>
          <w:i/>
          <w:lang w:val="en-US"/>
        </w:rPr>
        <w:t>Ethiopia civil war: My patients are doomed to die in Tigray blockade</w:t>
      </w:r>
      <w:r>
        <w:rPr>
          <w:lang w:val="en-US"/>
        </w:rPr>
        <w:t xml:space="preserve">. </w:t>
      </w:r>
      <w:hyperlink r:id="rId12" w:history="1">
        <w:r w:rsidRPr="003B4300">
          <w:rPr>
            <w:rStyle w:val="Hyperlinkki"/>
          </w:rPr>
          <w:t>https://www.bbc.com/news/world-africa-63166044?at_medium=RSS&amp;at_campaign=KARANGA</w:t>
        </w:r>
      </w:hyperlink>
      <w:r w:rsidRPr="003B4300">
        <w:t xml:space="preserve"> (kä</w:t>
      </w:r>
      <w:r>
        <w:t>yty 8.12.2022).</w:t>
      </w:r>
    </w:p>
    <w:p w:rsidR="00962C3A" w:rsidRPr="006944A2" w:rsidRDefault="00962C3A" w:rsidP="00E16745">
      <w:pPr>
        <w:rPr>
          <w:lang w:val="en-US"/>
        </w:rPr>
      </w:pPr>
      <w:proofErr w:type="spellStart"/>
      <w:r w:rsidRPr="006944A2">
        <w:rPr>
          <w:lang w:val="en-US"/>
        </w:rPr>
        <w:t>Borde</w:t>
      </w:r>
      <w:proofErr w:type="spellEnd"/>
      <w:r w:rsidRPr="006944A2">
        <w:rPr>
          <w:lang w:val="en-US"/>
        </w:rPr>
        <w:t xml:space="preserve">, </w:t>
      </w:r>
      <w:proofErr w:type="spellStart"/>
      <w:r w:rsidRPr="006944A2">
        <w:rPr>
          <w:lang w:val="en-US"/>
        </w:rPr>
        <w:t>Moges</w:t>
      </w:r>
      <w:proofErr w:type="spellEnd"/>
      <w:r w:rsidRPr="006944A2">
        <w:rPr>
          <w:lang w:val="en-US"/>
        </w:rPr>
        <w:t xml:space="preserve"> Tadesse; </w:t>
      </w:r>
      <w:proofErr w:type="spellStart"/>
      <w:r w:rsidRPr="006944A2">
        <w:rPr>
          <w:lang w:val="en-US"/>
        </w:rPr>
        <w:t>Kabthymer</w:t>
      </w:r>
      <w:proofErr w:type="spellEnd"/>
      <w:r w:rsidRPr="006944A2">
        <w:rPr>
          <w:lang w:val="en-US"/>
        </w:rPr>
        <w:t xml:space="preserve">, Robel </w:t>
      </w:r>
      <w:proofErr w:type="spellStart"/>
      <w:r w:rsidRPr="006944A2">
        <w:rPr>
          <w:lang w:val="en-US"/>
        </w:rPr>
        <w:t>Hussen</w:t>
      </w:r>
      <w:proofErr w:type="spellEnd"/>
      <w:r w:rsidRPr="006944A2">
        <w:rPr>
          <w:lang w:val="en-US"/>
        </w:rPr>
        <w:t xml:space="preserve">; </w:t>
      </w:r>
      <w:proofErr w:type="spellStart"/>
      <w:r w:rsidRPr="006944A2">
        <w:rPr>
          <w:lang w:val="en-US"/>
        </w:rPr>
        <w:t>Shaka</w:t>
      </w:r>
      <w:proofErr w:type="spellEnd"/>
      <w:r w:rsidRPr="006944A2">
        <w:rPr>
          <w:lang w:val="en-US"/>
        </w:rPr>
        <w:t xml:space="preserve">, Mohammed </w:t>
      </w:r>
      <w:proofErr w:type="spellStart"/>
      <w:r w:rsidRPr="006944A2">
        <w:rPr>
          <w:lang w:val="en-US"/>
        </w:rPr>
        <w:t>Feyisso</w:t>
      </w:r>
      <w:proofErr w:type="spellEnd"/>
      <w:r w:rsidRPr="006944A2">
        <w:rPr>
          <w:lang w:val="en-US"/>
        </w:rPr>
        <w:t xml:space="preserve">; Abate, </w:t>
      </w:r>
      <w:proofErr w:type="spellStart"/>
      <w:r w:rsidRPr="006944A2">
        <w:rPr>
          <w:lang w:val="en-US"/>
        </w:rPr>
        <w:t>Semagn</w:t>
      </w:r>
      <w:proofErr w:type="spellEnd"/>
      <w:r w:rsidRPr="006944A2">
        <w:rPr>
          <w:lang w:val="en-US"/>
        </w:rPr>
        <w:t xml:space="preserve"> </w:t>
      </w:r>
      <w:proofErr w:type="spellStart"/>
      <w:r w:rsidRPr="006944A2">
        <w:rPr>
          <w:lang w:val="en-US"/>
        </w:rPr>
        <w:t>Mekonnen</w:t>
      </w:r>
      <w:proofErr w:type="spellEnd"/>
      <w:r w:rsidRPr="006944A2">
        <w:rPr>
          <w:lang w:val="en-US"/>
        </w:rPr>
        <w:t xml:space="preserve"> 31.1.2022. </w:t>
      </w:r>
      <w:proofErr w:type="gramStart"/>
      <w:r w:rsidR="006944A2" w:rsidRPr="006944A2">
        <w:rPr>
          <w:lang w:val="en-US"/>
        </w:rPr>
        <w:t>”The</w:t>
      </w:r>
      <w:proofErr w:type="gramEnd"/>
      <w:r w:rsidR="006944A2" w:rsidRPr="006944A2">
        <w:rPr>
          <w:lang w:val="en-US"/>
        </w:rPr>
        <w:t xml:space="preserve"> burden of household out-of-pocket healthcare expenditures in Ethiopia: a systematic review and meta-analysis</w:t>
      </w:r>
      <w:r w:rsidR="006944A2">
        <w:rPr>
          <w:lang w:val="en-US"/>
        </w:rPr>
        <w:t xml:space="preserve">”. </w:t>
      </w:r>
      <w:r w:rsidR="006944A2" w:rsidRPr="006944A2">
        <w:rPr>
          <w:i/>
          <w:lang w:val="en-US"/>
        </w:rPr>
        <w:t>International Journal for Equity in Health</w:t>
      </w:r>
      <w:r w:rsidR="006944A2">
        <w:rPr>
          <w:lang w:val="en-US"/>
        </w:rPr>
        <w:t xml:space="preserve">, 21, Article number 14 (2022). </w:t>
      </w:r>
      <w:proofErr w:type="spellStart"/>
      <w:r w:rsidR="006944A2">
        <w:rPr>
          <w:lang w:val="en-US"/>
        </w:rPr>
        <w:t>Saatavilla</w:t>
      </w:r>
      <w:proofErr w:type="spellEnd"/>
      <w:r w:rsidR="006944A2">
        <w:rPr>
          <w:lang w:val="en-US"/>
        </w:rPr>
        <w:t xml:space="preserve">:  </w:t>
      </w:r>
      <w:hyperlink r:id="rId13" w:history="1">
        <w:r w:rsidR="006944A2" w:rsidRPr="000D2E2B">
          <w:rPr>
            <w:rStyle w:val="Hyperlinkki"/>
            <w:lang w:val="en-US"/>
          </w:rPr>
          <w:t>https://equityhealthj.biomedcentral.com/articles/10.1186/s12939-021-01610-3</w:t>
        </w:r>
      </w:hyperlink>
      <w:r w:rsidR="006944A2">
        <w:rPr>
          <w:lang w:val="en-US"/>
        </w:rPr>
        <w:t xml:space="preserve"> (</w:t>
      </w:r>
      <w:proofErr w:type="spellStart"/>
      <w:r w:rsidR="006944A2">
        <w:rPr>
          <w:lang w:val="en-US"/>
        </w:rPr>
        <w:t>käyty</w:t>
      </w:r>
      <w:proofErr w:type="spellEnd"/>
      <w:r w:rsidR="006944A2">
        <w:rPr>
          <w:lang w:val="en-US"/>
        </w:rPr>
        <w:t xml:space="preserve"> 1.12.2022).</w:t>
      </w:r>
    </w:p>
    <w:p w:rsidR="00611929" w:rsidRDefault="00611929" w:rsidP="00E16745">
      <w:pPr>
        <w:rPr>
          <w:lang w:val="en-US"/>
        </w:rPr>
      </w:pPr>
      <w:r>
        <w:rPr>
          <w:lang w:val="en-US"/>
        </w:rPr>
        <w:t xml:space="preserve">CSA (Central Statistical Agency [Ethiopia]) &amp; ICF 07/2017. </w:t>
      </w:r>
      <w:r w:rsidRPr="00611929">
        <w:rPr>
          <w:i/>
          <w:lang w:val="en-US"/>
        </w:rPr>
        <w:t>Ethiopia Demographic and Health Survey 2016</w:t>
      </w:r>
      <w:r w:rsidRPr="00611929">
        <w:rPr>
          <w:lang w:val="en-US"/>
        </w:rPr>
        <w:t>.</w:t>
      </w:r>
      <w:r>
        <w:rPr>
          <w:lang w:val="en-US"/>
        </w:rPr>
        <w:t xml:space="preserve"> </w:t>
      </w:r>
      <w:hyperlink r:id="rId14" w:history="1">
        <w:r w:rsidRPr="000D2E2B">
          <w:rPr>
            <w:rStyle w:val="Hyperlinkki"/>
            <w:lang w:val="en-US"/>
          </w:rPr>
          <w:t>https://dhsprogram.com/pubs/pdf/FR328/FR328.pdf</w:t>
        </w:r>
      </w:hyperlink>
      <w:r>
        <w:rPr>
          <w:lang w:val="en-US"/>
        </w:rPr>
        <w:t xml:space="preserve"> (</w:t>
      </w:r>
      <w:proofErr w:type="spellStart"/>
      <w:r>
        <w:rPr>
          <w:lang w:val="en-US"/>
        </w:rPr>
        <w:t>käyty</w:t>
      </w:r>
      <w:proofErr w:type="spellEnd"/>
      <w:r>
        <w:rPr>
          <w:lang w:val="en-US"/>
        </w:rPr>
        <w:t xml:space="preserve"> 11.11.2022).</w:t>
      </w:r>
    </w:p>
    <w:p w:rsidR="00375746" w:rsidRPr="00375746" w:rsidRDefault="00375746" w:rsidP="00611929">
      <w:pPr>
        <w:rPr>
          <w:lang w:val="en-US"/>
        </w:rPr>
      </w:pPr>
      <w:proofErr w:type="spellStart"/>
      <w:r w:rsidRPr="00375746">
        <w:rPr>
          <w:lang w:val="en-US"/>
        </w:rPr>
        <w:t>Debie</w:t>
      </w:r>
      <w:proofErr w:type="spellEnd"/>
      <w:r w:rsidRPr="00375746">
        <w:rPr>
          <w:lang w:val="en-US"/>
        </w:rPr>
        <w:t xml:space="preserve">, </w:t>
      </w:r>
      <w:proofErr w:type="spellStart"/>
      <w:r w:rsidRPr="00375746">
        <w:rPr>
          <w:lang w:val="en-US"/>
        </w:rPr>
        <w:t>Ayal</w:t>
      </w:r>
      <w:proofErr w:type="spellEnd"/>
      <w:r w:rsidRPr="00375746">
        <w:rPr>
          <w:lang w:val="en-US"/>
        </w:rPr>
        <w:t xml:space="preserve">; Khatri, </w:t>
      </w:r>
      <w:proofErr w:type="spellStart"/>
      <w:r w:rsidRPr="00375746">
        <w:rPr>
          <w:lang w:val="en-US"/>
        </w:rPr>
        <w:t>Resham</w:t>
      </w:r>
      <w:proofErr w:type="spellEnd"/>
      <w:r w:rsidRPr="00375746">
        <w:rPr>
          <w:lang w:val="en-US"/>
        </w:rPr>
        <w:t xml:space="preserve">; Assefa, </w:t>
      </w:r>
      <w:proofErr w:type="spellStart"/>
      <w:r w:rsidRPr="00375746">
        <w:rPr>
          <w:lang w:val="en-US"/>
        </w:rPr>
        <w:t>Yibeltal</w:t>
      </w:r>
      <w:proofErr w:type="spellEnd"/>
      <w:r w:rsidRPr="00375746">
        <w:rPr>
          <w:lang w:val="en-US"/>
        </w:rPr>
        <w:t xml:space="preserve"> 5.7.2022. </w:t>
      </w:r>
      <w:proofErr w:type="gramStart"/>
      <w:r w:rsidRPr="00375746">
        <w:rPr>
          <w:lang w:val="en-US"/>
        </w:rPr>
        <w:t>”Contributions</w:t>
      </w:r>
      <w:proofErr w:type="gramEnd"/>
      <w:r w:rsidRPr="00375746">
        <w:rPr>
          <w:lang w:val="en-US"/>
        </w:rPr>
        <w:t xml:space="preserve"> and challenges of healthcare financing towards universal health coverage in Ethiopia: a narrative evidence synthesis</w:t>
      </w:r>
      <w:r>
        <w:rPr>
          <w:lang w:val="en-US"/>
        </w:rPr>
        <w:t xml:space="preserve">”. </w:t>
      </w:r>
      <w:r w:rsidR="00962C3A" w:rsidRPr="00962C3A">
        <w:rPr>
          <w:i/>
          <w:lang w:val="en-US"/>
        </w:rPr>
        <w:t>BMC Health Services Research</w:t>
      </w:r>
      <w:r w:rsidR="00962C3A">
        <w:rPr>
          <w:i/>
          <w:lang w:val="en-US"/>
        </w:rPr>
        <w:t>,</w:t>
      </w:r>
      <w:r w:rsidR="00962C3A">
        <w:rPr>
          <w:lang w:val="en-US"/>
        </w:rPr>
        <w:t xml:space="preserve"> 22, Article number 866 (2022). </w:t>
      </w:r>
      <w:hyperlink r:id="rId15" w:history="1">
        <w:r w:rsidR="00962C3A" w:rsidRPr="000D2E2B">
          <w:rPr>
            <w:rStyle w:val="Hyperlinkki"/>
            <w:lang w:val="en-US"/>
          </w:rPr>
          <w:t>https://bmchealthservres.biomedcentral.com/articles/10.1186/s12913-022-08151-7</w:t>
        </w:r>
      </w:hyperlink>
      <w:r w:rsidR="00962C3A">
        <w:rPr>
          <w:lang w:val="en-US"/>
        </w:rPr>
        <w:t xml:space="preserve"> (</w:t>
      </w:r>
      <w:proofErr w:type="spellStart"/>
      <w:r w:rsidR="00962C3A">
        <w:rPr>
          <w:lang w:val="en-US"/>
        </w:rPr>
        <w:t>käyty</w:t>
      </w:r>
      <w:proofErr w:type="spellEnd"/>
      <w:r w:rsidR="00962C3A">
        <w:rPr>
          <w:lang w:val="en-US"/>
        </w:rPr>
        <w:t xml:space="preserve"> 14.11.2022).</w:t>
      </w:r>
    </w:p>
    <w:p w:rsidR="005A165F" w:rsidRPr="005A165F" w:rsidRDefault="005A165F" w:rsidP="00611929">
      <w:r>
        <w:rPr>
          <w:lang w:val="en-US"/>
        </w:rPr>
        <w:t xml:space="preserve">EASO (European Asylum Support Office) </w:t>
      </w:r>
      <w:proofErr w:type="spellStart"/>
      <w:r>
        <w:rPr>
          <w:lang w:val="en-US"/>
        </w:rPr>
        <w:t>MedCOI</w:t>
      </w:r>
      <w:proofErr w:type="spellEnd"/>
      <w:r>
        <w:rPr>
          <w:lang w:val="en-US"/>
        </w:rPr>
        <w:t xml:space="preserve"> 2.9.2021. </w:t>
      </w:r>
      <w:proofErr w:type="spellStart"/>
      <w:r w:rsidRPr="005A165F">
        <w:rPr>
          <w:i/>
        </w:rPr>
        <w:t>Question</w:t>
      </w:r>
      <w:proofErr w:type="spellEnd"/>
      <w:r w:rsidRPr="005A165F">
        <w:rPr>
          <w:i/>
        </w:rPr>
        <w:t xml:space="preserve"> &amp; </w:t>
      </w:r>
      <w:proofErr w:type="spellStart"/>
      <w:r w:rsidRPr="005A165F">
        <w:rPr>
          <w:i/>
        </w:rPr>
        <w:t>Answer</w:t>
      </w:r>
      <w:proofErr w:type="spellEnd"/>
      <w:r w:rsidRPr="005A165F">
        <w:rPr>
          <w:i/>
        </w:rPr>
        <w:t xml:space="preserve"> ACC-20210709-ET-7516</w:t>
      </w:r>
      <w:r w:rsidRPr="005A165F">
        <w:t xml:space="preserve">. </w:t>
      </w:r>
      <w:r w:rsidRPr="00C22BE4">
        <w:t xml:space="preserve">Saatavilla </w:t>
      </w:r>
      <w:proofErr w:type="spellStart"/>
      <w:r w:rsidRPr="00C22BE4">
        <w:t>MedCOI</w:t>
      </w:r>
      <w:proofErr w:type="spellEnd"/>
      <w:r w:rsidRPr="00C22BE4">
        <w:t>-tietokannasta (</w:t>
      </w:r>
      <w:hyperlink r:id="rId16" w:history="1">
        <w:r w:rsidRPr="00C22BE4">
          <w:rPr>
            <w:rStyle w:val="Hyperlinkki"/>
          </w:rPr>
          <w:t>https://medcoi.euaa.europa.eu/</w:t>
        </w:r>
      </w:hyperlink>
      <w:r w:rsidRPr="00C22BE4">
        <w:t>) [edellyttää k</w:t>
      </w:r>
      <w:r>
        <w:t>irjautumista] (käyty 12.12.2022).</w:t>
      </w:r>
    </w:p>
    <w:p w:rsidR="00611929" w:rsidRPr="007D1FC7" w:rsidRDefault="00611929" w:rsidP="00611929">
      <w:r>
        <w:rPr>
          <w:lang w:val="en-US"/>
        </w:rPr>
        <w:t xml:space="preserve">EPHI (Ethiopian Public Health Institute) 05/2018. </w:t>
      </w:r>
      <w:r w:rsidRPr="00611929">
        <w:rPr>
          <w:i/>
          <w:lang w:val="en-US"/>
        </w:rPr>
        <w:t>Services Availability and Readiness Assessment (SARA)</w:t>
      </w:r>
      <w:r>
        <w:rPr>
          <w:lang w:val="en-US"/>
        </w:rPr>
        <w:t xml:space="preserve">. </w:t>
      </w:r>
      <w:hyperlink r:id="rId17" w:history="1">
        <w:r w:rsidRPr="00611929">
          <w:rPr>
            <w:rStyle w:val="Hyperlinkki"/>
          </w:rPr>
          <w:t>http://repository.iifphc.org/bitstream/handle/123456789/1063/Ethiopia-SARA-report-2018.pdf?sequence=1&amp;isAllowed=y</w:t>
        </w:r>
      </w:hyperlink>
      <w:r w:rsidRPr="00611929">
        <w:t xml:space="preserve"> (käyty 11.11.2022).</w:t>
      </w:r>
    </w:p>
    <w:p w:rsidR="00E16745" w:rsidRPr="007D1FC7" w:rsidRDefault="00E16745" w:rsidP="00E16745">
      <w:r>
        <w:rPr>
          <w:lang w:val="en-US"/>
        </w:rPr>
        <w:t xml:space="preserve">EPHI (Ethiopian Public Health Institute) &amp; ICF 05/2021. </w:t>
      </w:r>
      <w:r w:rsidRPr="00E16745">
        <w:rPr>
          <w:i/>
          <w:lang w:val="en-US"/>
        </w:rPr>
        <w:t>Ethiopia Mini Demographic and Health Survey 2019: Final Report</w:t>
      </w:r>
      <w:r w:rsidRPr="00E16745">
        <w:rPr>
          <w:lang w:val="en-US"/>
        </w:rPr>
        <w:t>.</w:t>
      </w:r>
      <w:r>
        <w:rPr>
          <w:lang w:val="en-US"/>
        </w:rPr>
        <w:t xml:space="preserve"> </w:t>
      </w:r>
      <w:hyperlink r:id="rId18" w:history="1">
        <w:r w:rsidRPr="007D1FC7">
          <w:rPr>
            <w:rStyle w:val="Hyperlinkki"/>
          </w:rPr>
          <w:t>https://dhsprogram.com/pubs/pdf/FR363/FR363.pdf</w:t>
        </w:r>
      </w:hyperlink>
      <w:r w:rsidRPr="007D1FC7">
        <w:t xml:space="preserve"> (käyty 11.11.2022).</w:t>
      </w:r>
    </w:p>
    <w:p w:rsidR="00702316" w:rsidRDefault="00702316" w:rsidP="009B034A">
      <w:pPr>
        <w:rPr>
          <w:lang w:val="en-US"/>
        </w:rPr>
      </w:pPr>
      <w:proofErr w:type="spellStart"/>
      <w:r w:rsidRPr="007D1FC7">
        <w:t>Eregata</w:t>
      </w:r>
      <w:proofErr w:type="spellEnd"/>
      <w:r w:rsidR="009B034A" w:rsidRPr="007D1FC7">
        <w:t xml:space="preserve">, </w:t>
      </w:r>
      <w:proofErr w:type="spellStart"/>
      <w:r w:rsidR="009B034A" w:rsidRPr="007D1FC7">
        <w:t>Getachew</w:t>
      </w:r>
      <w:proofErr w:type="spellEnd"/>
      <w:r w:rsidR="009B034A" w:rsidRPr="007D1FC7">
        <w:t xml:space="preserve"> </w:t>
      </w:r>
      <w:proofErr w:type="spellStart"/>
      <w:r w:rsidR="009B034A" w:rsidRPr="007D1FC7">
        <w:t>Teshome</w:t>
      </w:r>
      <w:proofErr w:type="spellEnd"/>
      <w:r w:rsidR="009B034A" w:rsidRPr="007D1FC7">
        <w:t xml:space="preserve">; </w:t>
      </w:r>
      <w:proofErr w:type="spellStart"/>
      <w:r w:rsidR="009B034A" w:rsidRPr="007D1FC7">
        <w:t>Hailu</w:t>
      </w:r>
      <w:proofErr w:type="spellEnd"/>
      <w:r w:rsidR="009B034A" w:rsidRPr="007D1FC7">
        <w:t xml:space="preserve">, </w:t>
      </w:r>
      <w:proofErr w:type="spellStart"/>
      <w:r w:rsidR="009B034A" w:rsidRPr="007D1FC7">
        <w:t>Alemayehu</w:t>
      </w:r>
      <w:proofErr w:type="spellEnd"/>
      <w:r w:rsidR="009B034A" w:rsidRPr="007D1FC7">
        <w:t xml:space="preserve">; </w:t>
      </w:r>
      <w:proofErr w:type="spellStart"/>
      <w:r w:rsidR="009B034A" w:rsidRPr="007D1FC7">
        <w:t>Memirie</w:t>
      </w:r>
      <w:proofErr w:type="spellEnd"/>
      <w:r w:rsidR="009B034A" w:rsidRPr="007D1FC7">
        <w:t xml:space="preserve">, Solomon </w:t>
      </w:r>
      <w:proofErr w:type="spellStart"/>
      <w:r w:rsidR="009B034A" w:rsidRPr="007D1FC7">
        <w:t>Tessema</w:t>
      </w:r>
      <w:proofErr w:type="spellEnd"/>
      <w:r w:rsidR="009B034A" w:rsidRPr="007D1FC7">
        <w:t xml:space="preserve">; </w:t>
      </w:r>
      <w:proofErr w:type="spellStart"/>
      <w:r w:rsidR="009B034A" w:rsidRPr="007D1FC7">
        <w:t>Norheim</w:t>
      </w:r>
      <w:proofErr w:type="spellEnd"/>
      <w:r w:rsidR="009B034A" w:rsidRPr="007D1FC7">
        <w:t xml:space="preserve">, Ole </w:t>
      </w:r>
      <w:proofErr w:type="spellStart"/>
      <w:r w:rsidR="009B034A" w:rsidRPr="007D1FC7">
        <w:t>Frithjof</w:t>
      </w:r>
      <w:proofErr w:type="spellEnd"/>
      <w:r w:rsidR="009B034A" w:rsidRPr="007D1FC7">
        <w:t xml:space="preserve"> 1.11.2019. </w:t>
      </w:r>
      <w:r w:rsidR="009B034A">
        <w:rPr>
          <w:lang w:val="en-US"/>
        </w:rPr>
        <w:t>“</w:t>
      </w:r>
      <w:r w:rsidR="009B034A" w:rsidRPr="009B034A">
        <w:rPr>
          <w:lang w:val="en-US"/>
        </w:rPr>
        <w:t>Measuring progress towards universal health coverage: national and subnational analysis in Ethiopia</w:t>
      </w:r>
      <w:r w:rsidR="009B034A">
        <w:rPr>
          <w:lang w:val="en-US"/>
        </w:rPr>
        <w:t xml:space="preserve">”. </w:t>
      </w:r>
      <w:r w:rsidR="009B034A" w:rsidRPr="009B034A">
        <w:rPr>
          <w:i/>
          <w:lang w:val="en-US"/>
        </w:rPr>
        <w:t>BMJ Global Health</w:t>
      </w:r>
      <w:r w:rsidR="009B034A">
        <w:rPr>
          <w:lang w:val="en-US"/>
        </w:rPr>
        <w:t xml:space="preserve">, Volume 4, Issue 6. </w:t>
      </w:r>
      <w:proofErr w:type="spellStart"/>
      <w:r w:rsidR="009B034A">
        <w:rPr>
          <w:lang w:val="en-US"/>
        </w:rPr>
        <w:t>Saatavilla</w:t>
      </w:r>
      <w:proofErr w:type="spellEnd"/>
      <w:r w:rsidR="009B034A">
        <w:rPr>
          <w:lang w:val="en-US"/>
        </w:rPr>
        <w:t xml:space="preserve">: </w:t>
      </w:r>
      <w:hyperlink r:id="rId19" w:history="1">
        <w:r w:rsidR="009B034A" w:rsidRPr="000D2E2B">
          <w:rPr>
            <w:rStyle w:val="Hyperlinkki"/>
            <w:lang w:val="en-US"/>
          </w:rPr>
          <w:t>https://gh.bmj.com/content/4/6/e001843</w:t>
        </w:r>
      </w:hyperlink>
      <w:r w:rsidR="009B034A">
        <w:rPr>
          <w:lang w:val="en-US"/>
        </w:rPr>
        <w:t xml:space="preserve"> (</w:t>
      </w:r>
      <w:proofErr w:type="spellStart"/>
      <w:r w:rsidR="009B034A">
        <w:rPr>
          <w:lang w:val="en-US"/>
        </w:rPr>
        <w:t>käyty</w:t>
      </w:r>
      <w:proofErr w:type="spellEnd"/>
      <w:r w:rsidR="009B034A">
        <w:rPr>
          <w:lang w:val="en-US"/>
        </w:rPr>
        <w:t xml:space="preserve"> 1.12.2022).</w:t>
      </w:r>
    </w:p>
    <w:p w:rsidR="005A165F" w:rsidRDefault="005A165F" w:rsidP="00AF333B">
      <w:pPr>
        <w:rPr>
          <w:lang w:val="en-US"/>
        </w:rPr>
      </w:pPr>
      <w:r>
        <w:rPr>
          <w:lang w:val="en-US"/>
        </w:rPr>
        <w:t xml:space="preserve">EUAA (European Union Agency for Asylum) </w:t>
      </w:r>
      <w:proofErr w:type="spellStart"/>
      <w:r>
        <w:rPr>
          <w:lang w:val="en-US"/>
        </w:rPr>
        <w:t>MedCOI</w:t>
      </w:r>
      <w:proofErr w:type="spellEnd"/>
      <w:r>
        <w:rPr>
          <w:lang w:val="en-US"/>
        </w:rPr>
        <w:t xml:space="preserve"> </w:t>
      </w:r>
    </w:p>
    <w:p w:rsidR="005A165F" w:rsidRDefault="005A165F" w:rsidP="005A165F">
      <w:pPr>
        <w:ind w:left="720"/>
      </w:pPr>
      <w:r>
        <w:rPr>
          <w:lang w:val="en-US"/>
        </w:rPr>
        <w:t xml:space="preserve">3.8.2022. </w:t>
      </w:r>
      <w:proofErr w:type="spellStart"/>
      <w:r w:rsidRPr="005A165F">
        <w:rPr>
          <w:i/>
        </w:rPr>
        <w:t>Question</w:t>
      </w:r>
      <w:proofErr w:type="spellEnd"/>
      <w:r w:rsidRPr="005A165F">
        <w:rPr>
          <w:i/>
        </w:rPr>
        <w:t xml:space="preserve"> &amp; </w:t>
      </w:r>
      <w:proofErr w:type="spellStart"/>
      <w:r w:rsidRPr="005A165F">
        <w:rPr>
          <w:i/>
        </w:rPr>
        <w:t>Answer</w:t>
      </w:r>
      <w:proofErr w:type="spellEnd"/>
      <w:r w:rsidRPr="005A165F">
        <w:rPr>
          <w:i/>
        </w:rPr>
        <w:t xml:space="preserve"> ACC 7669</w:t>
      </w:r>
      <w:r w:rsidRPr="005A165F">
        <w:t xml:space="preserve">. </w:t>
      </w:r>
      <w:r w:rsidRPr="00C22BE4">
        <w:t xml:space="preserve">Saatavilla </w:t>
      </w:r>
      <w:proofErr w:type="spellStart"/>
      <w:r w:rsidRPr="00C22BE4">
        <w:t>MedCOI</w:t>
      </w:r>
      <w:proofErr w:type="spellEnd"/>
      <w:r w:rsidRPr="00C22BE4">
        <w:t>-tietokannasta (</w:t>
      </w:r>
      <w:hyperlink r:id="rId20" w:history="1">
        <w:r w:rsidRPr="00C22BE4">
          <w:rPr>
            <w:rStyle w:val="Hyperlinkki"/>
          </w:rPr>
          <w:t>https://medcoi.euaa.europa.eu/</w:t>
        </w:r>
      </w:hyperlink>
      <w:r w:rsidRPr="00C22BE4">
        <w:t>) [edellyttää k</w:t>
      </w:r>
      <w:r>
        <w:t>irjautumista] (käyty 12.12.2022).</w:t>
      </w:r>
    </w:p>
    <w:p w:rsidR="005A165F" w:rsidRPr="005A165F" w:rsidRDefault="005A165F" w:rsidP="00182181">
      <w:pPr>
        <w:ind w:left="720"/>
      </w:pPr>
      <w:r w:rsidRPr="00C22BE4">
        <w:t xml:space="preserve">[päiväämätön]. </w:t>
      </w:r>
      <w:proofErr w:type="spellStart"/>
      <w:r w:rsidRPr="00AD3679">
        <w:rPr>
          <w:i/>
        </w:rPr>
        <w:t>About</w:t>
      </w:r>
      <w:proofErr w:type="spellEnd"/>
      <w:r w:rsidRPr="00AD3679">
        <w:rPr>
          <w:i/>
        </w:rPr>
        <w:t xml:space="preserve"> </w:t>
      </w:r>
      <w:proofErr w:type="spellStart"/>
      <w:r w:rsidRPr="00AD3679">
        <w:rPr>
          <w:i/>
        </w:rPr>
        <w:t>MedCOI</w:t>
      </w:r>
      <w:proofErr w:type="spellEnd"/>
      <w:r w:rsidRPr="00AD3679">
        <w:t xml:space="preserve">. </w:t>
      </w:r>
      <w:hyperlink r:id="rId21" w:history="1">
        <w:r w:rsidRPr="00AD3679">
          <w:rPr>
            <w:rStyle w:val="Hyperlinkki"/>
          </w:rPr>
          <w:t>https://medcoi.euaa.europa.eu/</w:t>
        </w:r>
      </w:hyperlink>
      <w:r w:rsidRPr="00AD3679">
        <w:t xml:space="preserve"> (käyty 12.12.2022).</w:t>
      </w:r>
    </w:p>
    <w:p w:rsidR="003B4300" w:rsidRPr="00AF333B" w:rsidRDefault="003B4300" w:rsidP="00AF333B">
      <w:proofErr w:type="spellStart"/>
      <w:r w:rsidRPr="00182181">
        <w:t>Gesesew</w:t>
      </w:r>
      <w:proofErr w:type="spellEnd"/>
      <w:r w:rsidRPr="00182181">
        <w:t xml:space="preserve">, </w:t>
      </w:r>
      <w:proofErr w:type="spellStart"/>
      <w:r w:rsidRPr="00182181">
        <w:t>Hailay</w:t>
      </w:r>
      <w:proofErr w:type="spellEnd"/>
      <w:r w:rsidRPr="00182181">
        <w:t xml:space="preserve">; </w:t>
      </w:r>
      <w:proofErr w:type="spellStart"/>
      <w:r w:rsidRPr="00182181">
        <w:t>Berhane</w:t>
      </w:r>
      <w:proofErr w:type="spellEnd"/>
      <w:r w:rsidRPr="00182181">
        <w:t xml:space="preserve">, </w:t>
      </w:r>
      <w:proofErr w:type="spellStart"/>
      <w:r w:rsidRPr="00182181">
        <w:t>Kiros</w:t>
      </w:r>
      <w:proofErr w:type="spellEnd"/>
      <w:r w:rsidRPr="00182181">
        <w:t xml:space="preserve">; </w:t>
      </w:r>
      <w:proofErr w:type="spellStart"/>
      <w:r w:rsidRPr="00182181">
        <w:t>Siraj</w:t>
      </w:r>
      <w:proofErr w:type="spellEnd"/>
      <w:r w:rsidRPr="00182181">
        <w:t xml:space="preserve">, Elias; </w:t>
      </w:r>
      <w:proofErr w:type="spellStart"/>
      <w:r w:rsidRPr="00182181">
        <w:t>Siraj</w:t>
      </w:r>
      <w:proofErr w:type="spellEnd"/>
      <w:r w:rsidRPr="00182181">
        <w:t xml:space="preserve"> </w:t>
      </w:r>
      <w:proofErr w:type="spellStart"/>
      <w:r w:rsidRPr="00182181">
        <w:t>Dawd</w:t>
      </w:r>
      <w:proofErr w:type="spellEnd"/>
      <w:r w:rsidRPr="00182181">
        <w:t xml:space="preserve">; </w:t>
      </w:r>
      <w:proofErr w:type="spellStart"/>
      <w:r w:rsidRPr="00182181">
        <w:t>Gebregziabher</w:t>
      </w:r>
      <w:proofErr w:type="spellEnd"/>
      <w:r w:rsidRPr="00182181">
        <w:t xml:space="preserve"> </w:t>
      </w:r>
      <w:proofErr w:type="spellStart"/>
      <w:r w:rsidRPr="00182181">
        <w:t>Mulugeta</w:t>
      </w:r>
      <w:proofErr w:type="spellEnd"/>
      <w:r w:rsidRPr="00182181">
        <w:t xml:space="preserve">; </w:t>
      </w:r>
      <w:proofErr w:type="spellStart"/>
      <w:r w:rsidRPr="00182181">
        <w:t>Gebre</w:t>
      </w:r>
      <w:proofErr w:type="spellEnd"/>
      <w:r w:rsidRPr="00182181">
        <w:t xml:space="preserve">, </w:t>
      </w:r>
      <w:proofErr w:type="spellStart"/>
      <w:r w:rsidRPr="00182181">
        <w:t>Yemane</w:t>
      </w:r>
      <w:proofErr w:type="spellEnd"/>
      <w:r w:rsidRPr="00182181">
        <w:t xml:space="preserve"> </w:t>
      </w:r>
      <w:proofErr w:type="spellStart"/>
      <w:r w:rsidRPr="00182181">
        <w:t>Gebremariam</w:t>
      </w:r>
      <w:proofErr w:type="spellEnd"/>
      <w:r w:rsidRPr="00182181">
        <w:t xml:space="preserve">; </w:t>
      </w:r>
      <w:proofErr w:type="spellStart"/>
      <w:r w:rsidRPr="00182181">
        <w:t>Gebreslassie</w:t>
      </w:r>
      <w:proofErr w:type="spellEnd"/>
      <w:r w:rsidRPr="00182181">
        <w:t xml:space="preserve">, Samuel </w:t>
      </w:r>
      <w:proofErr w:type="spellStart"/>
      <w:r w:rsidRPr="00182181">
        <w:t>Aregay</w:t>
      </w:r>
      <w:proofErr w:type="spellEnd"/>
      <w:r w:rsidRPr="00182181">
        <w:t xml:space="preserve">; </w:t>
      </w:r>
      <w:proofErr w:type="spellStart"/>
      <w:r w:rsidRPr="00182181">
        <w:t>Amdeslassie</w:t>
      </w:r>
      <w:proofErr w:type="spellEnd"/>
      <w:r w:rsidRPr="00182181">
        <w:t xml:space="preserve">, </w:t>
      </w:r>
      <w:proofErr w:type="spellStart"/>
      <w:r w:rsidRPr="00182181">
        <w:t>Fasika</w:t>
      </w:r>
      <w:proofErr w:type="spellEnd"/>
      <w:r w:rsidRPr="00182181">
        <w:t xml:space="preserve">; </w:t>
      </w:r>
      <w:proofErr w:type="spellStart"/>
      <w:r w:rsidRPr="00182181">
        <w:t>Tesema</w:t>
      </w:r>
      <w:proofErr w:type="spellEnd"/>
      <w:r w:rsidRPr="00182181">
        <w:t xml:space="preserve">, </w:t>
      </w:r>
      <w:proofErr w:type="spellStart"/>
      <w:r w:rsidRPr="00182181">
        <w:t>Azeb</w:t>
      </w:r>
      <w:proofErr w:type="spellEnd"/>
      <w:r w:rsidRPr="00182181">
        <w:t xml:space="preserve"> </w:t>
      </w:r>
      <w:proofErr w:type="spellStart"/>
      <w:r w:rsidRPr="00182181">
        <w:t>Gebresilassie</w:t>
      </w:r>
      <w:proofErr w:type="spellEnd"/>
      <w:r w:rsidRPr="00182181">
        <w:t xml:space="preserve">; </w:t>
      </w:r>
      <w:proofErr w:type="spellStart"/>
      <w:r w:rsidRPr="00182181">
        <w:t>Siraj</w:t>
      </w:r>
      <w:proofErr w:type="spellEnd"/>
      <w:r w:rsidRPr="00182181">
        <w:t xml:space="preserve">, </w:t>
      </w:r>
      <w:proofErr w:type="spellStart"/>
      <w:r w:rsidRPr="00182181">
        <w:t>Amir</w:t>
      </w:r>
      <w:proofErr w:type="spellEnd"/>
      <w:r w:rsidRPr="00182181">
        <w:t xml:space="preserve">; </w:t>
      </w:r>
      <w:proofErr w:type="spellStart"/>
      <w:r w:rsidRPr="00182181">
        <w:t>Aregawi</w:t>
      </w:r>
      <w:proofErr w:type="spellEnd"/>
      <w:r w:rsidRPr="00182181">
        <w:t xml:space="preserve">, </w:t>
      </w:r>
      <w:proofErr w:type="spellStart"/>
      <w:r w:rsidRPr="00182181">
        <w:t>Maru</w:t>
      </w:r>
      <w:proofErr w:type="spellEnd"/>
      <w:r w:rsidRPr="00182181">
        <w:t xml:space="preserve">; </w:t>
      </w:r>
      <w:proofErr w:type="spellStart"/>
      <w:r w:rsidRPr="00182181">
        <w:t>Gezahegn</w:t>
      </w:r>
      <w:proofErr w:type="spellEnd"/>
      <w:r w:rsidRPr="00182181">
        <w:t xml:space="preserve">, </w:t>
      </w:r>
      <w:proofErr w:type="spellStart"/>
      <w:r w:rsidRPr="00182181">
        <w:t>Selome</w:t>
      </w:r>
      <w:proofErr w:type="spellEnd"/>
      <w:r w:rsidRPr="00182181">
        <w:t xml:space="preserve">; </w:t>
      </w:r>
      <w:proofErr w:type="spellStart"/>
      <w:r w:rsidRPr="00182181">
        <w:t>Tesfay</w:t>
      </w:r>
      <w:proofErr w:type="spellEnd"/>
      <w:r w:rsidRPr="00182181">
        <w:t xml:space="preserve">, </w:t>
      </w:r>
      <w:proofErr w:type="spellStart"/>
      <w:r w:rsidRPr="00182181">
        <w:t>Fisaha</w:t>
      </w:r>
      <w:proofErr w:type="spellEnd"/>
      <w:r w:rsidRPr="00182181">
        <w:t xml:space="preserve"> Haile </w:t>
      </w:r>
      <w:r w:rsidR="00AF333B" w:rsidRPr="00182181">
        <w:t xml:space="preserve">23.11.2021. </w:t>
      </w:r>
      <w:r w:rsidR="00AF333B">
        <w:rPr>
          <w:lang w:val="en-US"/>
        </w:rPr>
        <w:t>“</w:t>
      </w:r>
      <w:r w:rsidR="00AF333B" w:rsidRPr="00AF333B">
        <w:rPr>
          <w:lang w:val="en-US"/>
        </w:rPr>
        <w:t>The impact of war on the health system of the Tigray region in Ethiopia: an assessment</w:t>
      </w:r>
      <w:r w:rsidR="00AF333B">
        <w:rPr>
          <w:lang w:val="en-US"/>
        </w:rPr>
        <w:t xml:space="preserve">”. </w:t>
      </w:r>
      <w:r w:rsidR="00AF333B" w:rsidRPr="00E33901">
        <w:rPr>
          <w:i/>
        </w:rPr>
        <w:t>BMJ Global Health</w:t>
      </w:r>
      <w:r w:rsidR="00AF333B" w:rsidRPr="00E33901">
        <w:t xml:space="preserve">, 2021:6. </w:t>
      </w:r>
      <w:r w:rsidR="00AF333B" w:rsidRPr="00AF333B">
        <w:t xml:space="preserve">Saatavilla: </w:t>
      </w:r>
      <w:hyperlink r:id="rId22" w:history="1">
        <w:r w:rsidR="00AF333B" w:rsidRPr="00AF333B">
          <w:rPr>
            <w:rStyle w:val="Hyperlinkki"/>
          </w:rPr>
          <w:t>https://gh.bmj.com/content/bmjgh/6/11/e007328.full.pdf</w:t>
        </w:r>
      </w:hyperlink>
      <w:r w:rsidR="00AF333B" w:rsidRPr="00AF333B">
        <w:t xml:space="preserve"> (</w:t>
      </w:r>
      <w:r w:rsidR="00AF333B">
        <w:t>käyty 8.12.2022).</w:t>
      </w:r>
    </w:p>
    <w:p w:rsidR="006944A2" w:rsidRPr="007D1FC7" w:rsidRDefault="006944A2" w:rsidP="00E16745">
      <w:pPr>
        <w:rPr>
          <w:lang w:val="en-US"/>
        </w:rPr>
      </w:pPr>
      <w:r w:rsidRPr="006944A2">
        <w:rPr>
          <w:lang w:val="en-US"/>
        </w:rPr>
        <w:t xml:space="preserve">Hailu, Alemayehu; </w:t>
      </w:r>
      <w:proofErr w:type="spellStart"/>
      <w:r w:rsidRPr="006944A2">
        <w:rPr>
          <w:lang w:val="en-US"/>
        </w:rPr>
        <w:t>Gebreyes</w:t>
      </w:r>
      <w:proofErr w:type="spellEnd"/>
      <w:r w:rsidRPr="006944A2">
        <w:rPr>
          <w:lang w:val="en-US"/>
        </w:rPr>
        <w:t xml:space="preserve">, Roman; </w:t>
      </w:r>
      <w:proofErr w:type="spellStart"/>
      <w:r w:rsidRPr="006944A2">
        <w:rPr>
          <w:lang w:val="en-US"/>
        </w:rPr>
        <w:t>Norheim</w:t>
      </w:r>
      <w:proofErr w:type="spellEnd"/>
      <w:r w:rsidRPr="006944A2">
        <w:rPr>
          <w:lang w:val="en-US"/>
        </w:rPr>
        <w:t xml:space="preserve">, Ole 12.11.2021. </w:t>
      </w:r>
      <w:proofErr w:type="gramStart"/>
      <w:r w:rsidRPr="006944A2">
        <w:rPr>
          <w:lang w:val="en-US"/>
        </w:rPr>
        <w:t>”Equity</w:t>
      </w:r>
      <w:proofErr w:type="gramEnd"/>
      <w:r w:rsidRPr="006944A2">
        <w:rPr>
          <w:lang w:val="en-US"/>
        </w:rPr>
        <w:t xml:space="preserve"> in public health spending in Ethiopia: a benefit incidence analysis</w:t>
      </w:r>
      <w:r>
        <w:rPr>
          <w:lang w:val="en-US"/>
        </w:rPr>
        <w:t xml:space="preserve">”. </w:t>
      </w:r>
      <w:r w:rsidRPr="006944A2">
        <w:rPr>
          <w:i/>
          <w:lang w:val="en-US"/>
        </w:rPr>
        <w:t>Health Policy and Planning</w:t>
      </w:r>
      <w:r>
        <w:rPr>
          <w:lang w:val="en-US"/>
        </w:rPr>
        <w:t xml:space="preserve">, Volume 36, Issue Supplement_1. </w:t>
      </w:r>
      <w:proofErr w:type="spellStart"/>
      <w:r w:rsidRPr="007D1FC7">
        <w:rPr>
          <w:lang w:val="en-US"/>
        </w:rPr>
        <w:t>Saatavilla</w:t>
      </w:r>
      <w:proofErr w:type="spellEnd"/>
      <w:r w:rsidRPr="007D1FC7">
        <w:rPr>
          <w:lang w:val="en-US"/>
        </w:rPr>
        <w:t xml:space="preserve">: </w:t>
      </w:r>
      <w:hyperlink r:id="rId23" w:history="1">
        <w:r w:rsidRPr="007D1FC7">
          <w:rPr>
            <w:rStyle w:val="Hyperlinkki"/>
            <w:lang w:val="en-US"/>
          </w:rPr>
          <w:t>https://academic.oup.com/heapol/article/36/Supplement_1/i4/6426100</w:t>
        </w:r>
      </w:hyperlink>
      <w:r w:rsidRPr="007D1FC7">
        <w:rPr>
          <w:lang w:val="en-US"/>
        </w:rPr>
        <w:t xml:space="preserve"> (</w:t>
      </w:r>
      <w:proofErr w:type="spellStart"/>
      <w:r w:rsidRPr="007D1FC7">
        <w:rPr>
          <w:lang w:val="en-US"/>
        </w:rPr>
        <w:t>käyty</w:t>
      </w:r>
      <w:proofErr w:type="spellEnd"/>
      <w:r w:rsidRPr="007D1FC7">
        <w:rPr>
          <w:lang w:val="en-US"/>
        </w:rPr>
        <w:t xml:space="preserve"> 1.12.2022).</w:t>
      </w:r>
    </w:p>
    <w:p w:rsidR="005A165F" w:rsidRDefault="005A165F" w:rsidP="00082DFE">
      <w:pPr>
        <w:rPr>
          <w:lang w:val="en-US"/>
        </w:rPr>
      </w:pPr>
      <w:proofErr w:type="spellStart"/>
      <w:r>
        <w:rPr>
          <w:lang w:val="en-US"/>
        </w:rPr>
        <w:t>MedCOI</w:t>
      </w:r>
      <w:proofErr w:type="spellEnd"/>
      <w:r>
        <w:rPr>
          <w:lang w:val="en-US"/>
        </w:rPr>
        <w:t xml:space="preserve"> (Medical Country of Origin Information) / BDA (Belgian Desk on Accessibility) </w:t>
      </w:r>
    </w:p>
    <w:p w:rsidR="005A165F" w:rsidRPr="005A165F" w:rsidRDefault="005A165F" w:rsidP="005A165F">
      <w:pPr>
        <w:ind w:left="720"/>
      </w:pPr>
      <w:r w:rsidRPr="005A165F">
        <w:t xml:space="preserve">20.1.2020. </w:t>
      </w:r>
      <w:proofErr w:type="spellStart"/>
      <w:r w:rsidRPr="005A165F">
        <w:rPr>
          <w:i/>
        </w:rPr>
        <w:t>Question</w:t>
      </w:r>
      <w:proofErr w:type="spellEnd"/>
      <w:r w:rsidRPr="005A165F">
        <w:rPr>
          <w:i/>
        </w:rPr>
        <w:t xml:space="preserve"> &amp; </w:t>
      </w:r>
      <w:proofErr w:type="spellStart"/>
      <w:r w:rsidRPr="005A165F">
        <w:rPr>
          <w:i/>
        </w:rPr>
        <w:t>Answer</w:t>
      </w:r>
      <w:proofErr w:type="spellEnd"/>
      <w:r w:rsidRPr="005A165F">
        <w:rPr>
          <w:i/>
        </w:rPr>
        <w:t xml:space="preserve"> BDA-20191204-ET-7125</w:t>
      </w:r>
      <w:r w:rsidRPr="005A165F">
        <w:t xml:space="preserve">. </w:t>
      </w:r>
      <w:r w:rsidRPr="00C22BE4">
        <w:t xml:space="preserve">Saatavilla </w:t>
      </w:r>
      <w:proofErr w:type="spellStart"/>
      <w:r w:rsidRPr="00C22BE4">
        <w:t>MedCOI</w:t>
      </w:r>
      <w:proofErr w:type="spellEnd"/>
      <w:r w:rsidRPr="00C22BE4">
        <w:t>-tietokannasta (</w:t>
      </w:r>
      <w:hyperlink r:id="rId24" w:history="1">
        <w:r w:rsidRPr="00C22BE4">
          <w:rPr>
            <w:rStyle w:val="Hyperlinkki"/>
          </w:rPr>
          <w:t>https://medcoi.euaa.europa.eu/</w:t>
        </w:r>
      </w:hyperlink>
      <w:r w:rsidRPr="00C22BE4">
        <w:t>) [edellyttää k</w:t>
      </w:r>
      <w:r>
        <w:t>irjautumista] (käyty 12.12.2022).</w:t>
      </w:r>
    </w:p>
    <w:p w:rsidR="005A165F" w:rsidRPr="005A165F" w:rsidRDefault="005A165F" w:rsidP="005A165F">
      <w:pPr>
        <w:ind w:left="720"/>
      </w:pPr>
      <w:r>
        <w:rPr>
          <w:lang w:val="en-US"/>
        </w:rPr>
        <w:t xml:space="preserve">19.11.2019. </w:t>
      </w:r>
      <w:proofErr w:type="spellStart"/>
      <w:r w:rsidRPr="005A165F">
        <w:rPr>
          <w:i/>
        </w:rPr>
        <w:t>Question</w:t>
      </w:r>
      <w:proofErr w:type="spellEnd"/>
      <w:r w:rsidRPr="005A165F">
        <w:rPr>
          <w:i/>
        </w:rPr>
        <w:t xml:space="preserve"> &amp; </w:t>
      </w:r>
      <w:proofErr w:type="spellStart"/>
      <w:r w:rsidRPr="005A165F">
        <w:rPr>
          <w:i/>
        </w:rPr>
        <w:t>Answer</w:t>
      </w:r>
      <w:proofErr w:type="spellEnd"/>
      <w:r w:rsidRPr="005A165F">
        <w:rPr>
          <w:i/>
        </w:rPr>
        <w:t xml:space="preserve"> BDA-20190726-ET- 7044</w:t>
      </w:r>
      <w:r w:rsidRPr="005A165F">
        <w:t xml:space="preserve">. </w:t>
      </w:r>
      <w:r w:rsidRPr="00C22BE4">
        <w:t xml:space="preserve">Saatavilla </w:t>
      </w:r>
      <w:proofErr w:type="spellStart"/>
      <w:r w:rsidRPr="00C22BE4">
        <w:t>MedCOI</w:t>
      </w:r>
      <w:proofErr w:type="spellEnd"/>
      <w:r w:rsidRPr="00C22BE4">
        <w:t>-tietokannasta (</w:t>
      </w:r>
      <w:hyperlink r:id="rId25" w:history="1">
        <w:r w:rsidRPr="00C22BE4">
          <w:rPr>
            <w:rStyle w:val="Hyperlinkki"/>
          </w:rPr>
          <w:t>https://medcoi.euaa.europa.eu/</w:t>
        </w:r>
      </w:hyperlink>
      <w:r w:rsidRPr="00C22BE4">
        <w:t>) [edellyttää k</w:t>
      </w:r>
      <w:r>
        <w:t>irjautumista] (käyty 12.12.2022).</w:t>
      </w:r>
    </w:p>
    <w:p w:rsidR="001D63F6" w:rsidRDefault="003D5CBF" w:rsidP="00082DFE">
      <w:pPr>
        <w:rPr>
          <w:lang w:val="en-US"/>
        </w:rPr>
      </w:pPr>
      <w:r w:rsidRPr="003D5CBF">
        <w:rPr>
          <w:lang w:val="en-US"/>
        </w:rPr>
        <w:t>M</w:t>
      </w:r>
      <w:r>
        <w:rPr>
          <w:lang w:val="en-US"/>
        </w:rPr>
        <w:t>O</w:t>
      </w:r>
      <w:r w:rsidRPr="003D5CBF">
        <w:rPr>
          <w:lang w:val="en-US"/>
        </w:rPr>
        <w:t>H (Ministry of H</w:t>
      </w:r>
      <w:r>
        <w:rPr>
          <w:lang w:val="en-US"/>
        </w:rPr>
        <w:t>ealth [Ethiopia])</w:t>
      </w:r>
    </w:p>
    <w:p w:rsidR="00AC0B95" w:rsidRPr="00AC0B95" w:rsidRDefault="00AC0B95" w:rsidP="00AC0B95">
      <w:pPr>
        <w:ind w:left="720"/>
      </w:pPr>
      <w:r>
        <w:rPr>
          <w:lang w:val="en-US"/>
        </w:rPr>
        <w:t xml:space="preserve">02/2021. </w:t>
      </w:r>
      <w:r w:rsidRPr="00AC0B95">
        <w:rPr>
          <w:i/>
          <w:lang w:val="en-US"/>
        </w:rPr>
        <w:t>Health Sector Transformation Plan II 2020/21-2024/25 (2013 EFY - 2017 EFY)</w:t>
      </w:r>
      <w:r>
        <w:rPr>
          <w:lang w:val="en-US"/>
        </w:rPr>
        <w:t xml:space="preserve">. </w:t>
      </w:r>
      <w:r w:rsidRPr="00AC0B95">
        <w:t xml:space="preserve">Saatavilla: </w:t>
      </w:r>
      <w:hyperlink r:id="rId26" w:history="1">
        <w:r w:rsidRPr="00AC0B95">
          <w:rPr>
            <w:rStyle w:val="Hyperlinkki"/>
          </w:rPr>
          <w:t>http://extwprlegs1.fao.org/docs/pdf/eth208376.pdf</w:t>
        </w:r>
      </w:hyperlink>
      <w:r w:rsidRPr="00AC0B95">
        <w:t xml:space="preserve"> (k</w:t>
      </w:r>
      <w:r>
        <w:t>äyty 10.11.2022).</w:t>
      </w:r>
    </w:p>
    <w:p w:rsidR="003D5CBF" w:rsidRPr="00CB4EEA" w:rsidRDefault="003D5CBF" w:rsidP="003D5CBF">
      <w:pPr>
        <w:ind w:left="720"/>
      </w:pPr>
      <w:r w:rsidRPr="00CB4EEA">
        <w:t xml:space="preserve">2020. </w:t>
      </w:r>
      <w:proofErr w:type="spellStart"/>
      <w:r w:rsidRPr="00CB4EEA">
        <w:rPr>
          <w:i/>
        </w:rPr>
        <w:t>Fact</w:t>
      </w:r>
      <w:proofErr w:type="spellEnd"/>
      <w:r w:rsidRPr="00CB4EEA">
        <w:rPr>
          <w:i/>
        </w:rPr>
        <w:t xml:space="preserve"> </w:t>
      </w:r>
      <w:proofErr w:type="spellStart"/>
      <w:r w:rsidRPr="00CB4EEA">
        <w:rPr>
          <w:i/>
        </w:rPr>
        <w:t>Sheet</w:t>
      </w:r>
      <w:proofErr w:type="spellEnd"/>
      <w:r w:rsidRPr="00CB4EEA">
        <w:rPr>
          <w:i/>
        </w:rPr>
        <w:t xml:space="preserve"> - </w:t>
      </w:r>
      <w:proofErr w:type="spellStart"/>
      <w:r w:rsidRPr="00CB4EEA">
        <w:rPr>
          <w:i/>
        </w:rPr>
        <w:t>Ethiopia</w:t>
      </w:r>
      <w:proofErr w:type="spellEnd"/>
      <w:r w:rsidRPr="00CB4EEA">
        <w:rPr>
          <w:i/>
        </w:rPr>
        <w:t xml:space="preserve"> 2020</w:t>
      </w:r>
      <w:r w:rsidRPr="00CB4EEA">
        <w:t xml:space="preserve">. </w:t>
      </w:r>
      <w:hyperlink r:id="rId27" w:history="1">
        <w:r w:rsidRPr="00CB4EEA">
          <w:rPr>
            <w:rStyle w:val="Hyperlinkki"/>
          </w:rPr>
          <w:t>https://www.moh.gov.et/site/fact-sheets</w:t>
        </w:r>
      </w:hyperlink>
      <w:r w:rsidRPr="00CB4EEA">
        <w:t xml:space="preserve"> (käyty 9.11.2022).</w:t>
      </w:r>
    </w:p>
    <w:p w:rsidR="003D5CBF" w:rsidRDefault="003D5CBF" w:rsidP="003D5CBF">
      <w:pPr>
        <w:ind w:left="720"/>
        <w:rPr>
          <w:lang w:val="en-US"/>
        </w:rPr>
      </w:pPr>
      <w:r w:rsidRPr="00CB4EEA">
        <w:lastRenderedPageBreak/>
        <w:t xml:space="preserve">[päiväämätön]. </w:t>
      </w:r>
      <w:r w:rsidRPr="003D5CBF">
        <w:rPr>
          <w:i/>
          <w:lang w:val="en-US"/>
        </w:rPr>
        <w:t>Master Facility Registry (MFR)</w:t>
      </w:r>
      <w:r>
        <w:rPr>
          <w:lang w:val="en-US"/>
        </w:rPr>
        <w:t>.</w:t>
      </w:r>
      <w:r w:rsidRPr="003D5CBF">
        <w:rPr>
          <w:lang w:val="en-US"/>
        </w:rPr>
        <w:t xml:space="preserve"> </w:t>
      </w:r>
      <w:hyperlink r:id="rId28" w:anchor="/dashboard" w:history="1">
        <w:r w:rsidRPr="003D5CBF">
          <w:rPr>
            <w:rStyle w:val="Hyperlinkki"/>
            <w:lang w:val="en-US"/>
          </w:rPr>
          <w:t>https://mfrv2.moh.gov.et/#/dashboard</w:t>
        </w:r>
      </w:hyperlink>
      <w:r w:rsidRPr="003D5CBF">
        <w:rPr>
          <w:lang w:val="en-US"/>
        </w:rPr>
        <w:t xml:space="preserve"> (</w:t>
      </w:r>
      <w:proofErr w:type="spellStart"/>
      <w:r w:rsidRPr="003D5CBF">
        <w:rPr>
          <w:lang w:val="en-US"/>
        </w:rPr>
        <w:t>käyty</w:t>
      </w:r>
      <w:proofErr w:type="spellEnd"/>
      <w:r w:rsidRPr="003D5CBF">
        <w:rPr>
          <w:lang w:val="en-US"/>
        </w:rPr>
        <w:t xml:space="preserve"> 9.11.2022).</w:t>
      </w:r>
    </w:p>
    <w:p w:rsidR="00F604EA" w:rsidRDefault="00F604EA" w:rsidP="00F604EA">
      <w:pPr>
        <w:rPr>
          <w:lang w:val="en-US"/>
        </w:rPr>
      </w:pPr>
      <w:r>
        <w:rPr>
          <w:lang w:val="en-US"/>
        </w:rPr>
        <w:t xml:space="preserve">MRG (Minority Rights Group International) / </w:t>
      </w:r>
      <w:proofErr w:type="spellStart"/>
      <w:r>
        <w:rPr>
          <w:lang w:val="en-US"/>
        </w:rPr>
        <w:t>Werkeshe</w:t>
      </w:r>
      <w:proofErr w:type="spellEnd"/>
      <w:r>
        <w:rPr>
          <w:lang w:val="en-US"/>
        </w:rPr>
        <w:t xml:space="preserve">, </w:t>
      </w:r>
      <w:proofErr w:type="spellStart"/>
      <w:r>
        <w:rPr>
          <w:lang w:val="en-US"/>
        </w:rPr>
        <w:t>Geremew</w:t>
      </w:r>
      <w:proofErr w:type="spellEnd"/>
      <w:r>
        <w:rPr>
          <w:lang w:val="en-US"/>
        </w:rPr>
        <w:t xml:space="preserve"> 01/2022. </w:t>
      </w:r>
      <w:r w:rsidRPr="00F604EA">
        <w:rPr>
          <w:i/>
          <w:lang w:val="en-US"/>
        </w:rPr>
        <w:t>Access to education and health among minorities and indigenous peoples in Ethiopia</w:t>
      </w:r>
      <w:r>
        <w:rPr>
          <w:lang w:val="en-US"/>
        </w:rPr>
        <w:t xml:space="preserve">. </w:t>
      </w:r>
      <w:hyperlink r:id="rId29" w:history="1">
        <w:r w:rsidRPr="00B27D4C">
          <w:rPr>
            <w:rStyle w:val="Hyperlinkki"/>
            <w:lang w:val="en-US"/>
          </w:rPr>
          <w:t>https://minorityrights.org/publications/ethiopia-access/</w:t>
        </w:r>
      </w:hyperlink>
      <w:r>
        <w:rPr>
          <w:lang w:val="en-US"/>
        </w:rPr>
        <w:t xml:space="preserve"> (</w:t>
      </w:r>
      <w:proofErr w:type="spellStart"/>
      <w:r>
        <w:rPr>
          <w:lang w:val="en-US"/>
        </w:rPr>
        <w:t>käyty</w:t>
      </w:r>
      <w:proofErr w:type="spellEnd"/>
      <w:r>
        <w:rPr>
          <w:lang w:val="en-US"/>
        </w:rPr>
        <w:t xml:space="preserve"> 8.12.2022).</w:t>
      </w:r>
    </w:p>
    <w:p w:rsidR="003B4300" w:rsidRPr="003B4300" w:rsidRDefault="003B4300" w:rsidP="00EC1C75">
      <w:r>
        <w:rPr>
          <w:lang w:val="en-US"/>
        </w:rPr>
        <w:t xml:space="preserve">The New Humanitarian / Harter, Fred 9.10.2022. </w:t>
      </w:r>
      <w:r w:rsidRPr="003B4300">
        <w:rPr>
          <w:i/>
          <w:lang w:val="en-US"/>
        </w:rPr>
        <w:t>Tigray’s health system ‘totally collapsed’, say health workers</w:t>
      </w:r>
      <w:r>
        <w:rPr>
          <w:lang w:val="en-US"/>
        </w:rPr>
        <w:t xml:space="preserve">. </w:t>
      </w:r>
      <w:hyperlink r:id="rId30" w:history="1">
        <w:r w:rsidRPr="003B4300">
          <w:rPr>
            <w:rStyle w:val="Hyperlinkki"/>
          </w:rPr>
          <w:t>https://www.thenewhumanitarian.org/news-feature/2022/04/26/tigrays-health-system-collapsed</w:t>
        </w:r>
      </w:hyperlink>
      <w:r w:rsidRPr="003B4300">
        <w:t xml:space="preserve"> (kä</w:t>
      </w:r>
      <w:r>
        <w:t>yty 8.12.2022).</w:t>
      </w:r>
    </w:p>
    <w:p w:rsidR="00A578DD" w:rsidRDefault="00A578DD" w:rsidP="00EC1C75">
      <w:pPr>
        <w:rPr>
          <w:lang w:val="en-US"/>
        </w:rPr>
      </w:pPr>
      <w:r>
        <w:rPr>
          <w:lang w:val="en-US"/>
        </w:rPr>
        <w:t>OCHA (</w:t>
      </w:r>
      <w:r w:rsidRPr="006A29BD">
        <w:rPr>
          <w:lang w:val="en-US"/>
        </w:rPr>
        <w:t>UN Office for the Coordination of Humanitarian Affairs</w:t>
      </w:r>
      <w:r>
        <w:rPr>
          <w:lang w:val="en-US"/>
        </w:rPr>
        <w:t>)</w:t>
      </w:r>
    </w:p>
    <w:p w:rsidR="00A578DD" w:rsidRDefault="00DE2CA7" w:rsidP="00A578DD">
      <w:pPr>
        <w:ind w:left="720"/>
      </w:pPr>
      <w:r w:rsidRPr="00DE2CA7">
        <w:rPr>
          <w:lang w:val="en-US"/>
        </w:rPr>
        <w:t xml:space="preserve">16.6.2022. </w:t>
      </w:r>
      <w:r w:rsidRPr="00597BB7">
        <w:rPr>
          <w:i/>
          <w:lang w:val="en-US"/>
        </w:rPr>
        <w:t xml:space="preserve">Ethiopia - Northern Ethiopia Humanitarian Update Situation Report, </w:t>
      </w:r>
      <w:r>
        <w:rPr>
          <w:i/>
          <w:lang w:val="en-US"/>
        </w:rPr>
        <w:t>16</w:t>
      </w:r>
      <w:r w:rsidRPr="00597BB7">
        <w:rPr>
          <w:i/>
          <w:lang w:val="en-US"/>
        </w:rPr>
        <w:t xml:space="preserve"> </w:t>
      </w:r>
      <w:r>
        <w:rPr>
          <w:i/>
          <w:lang w:val="en-US"/>
        </w:rPr>
        <w:t>June</w:t>
      </w:r>
      <w:r w:rsidRPr="00597BB7">
        <w:rPr>
          <w:i/>
          <w:lang w:val="en-US"/>
        </w:rPr>
        <w:t xml:space="preserve"> 2022.</w:t>
      </w:r>
      <w:r w:rsidRPr="00597BB7">
        <w:rPr>
          <w:lang w:val="en-US"/>
        </w:rPr>
        <w:t xml:space="preserve"> </w:t>
      </w:r>
      <w:r w:rsidRPr="00597BB7">
        <w:t xml:space="preserve">Saatavilla: </w:t>
      </w:r>
      <w:hyperlink r:id="rId31" w:history="1">
        <w:r w:rsidRPr="008720BA">
          <w:rPr>
            <w:rStyle w:val="Hyperlinkki"/>
          </w:rPr>
          <w:t>https://reliefweb.int/report/ethiopia/ethiopia-northern-ethiopia-humanitarian-update-situation-report-16-june-2022</w:t>
        </w:r>
      </w:hyperlink>
      <w:r>
        <w:t xml:space="preserve"> </w:t>
      </w:r>
      <w:r w:rsidRPr="00597BB7">
        <w:t>(käyty 8.</w:t>
      </w:r>
      <w:r>
        <w:t>12</w:t>
      </w:r>
      <w:r w:rsidRPr="00597BB7">
        <w:t>.2022).</w:t>
      </w:r>
    </w:p>
    <w:p w:rsidR="00DE2CA7" w:rsidRDefault="00DE2CA7" w:rsidP="00DE2CA7">
      <w:pPr>
        <w:ind w:left="720"/>
      </w:pPr>
      <w:r>
        <w:rPr>
          <w:lang w:val="en-US"/>
        </w:rPr>
        <w:t>3.6</w:t>
      </w:r>
      <w:r w:rsidRPr="00597BB7">
        <w:rPr>
          <w:lang w:val="en-US"/>
        </w:rPr>
        <w:t xml:space="preserve">.2022. </w:t>
      </w:r>
      <w:r w:rsidRPr="00597BB7">
        <w:rPr>
          <w:i/>
          <w:lang w:val="en-US"/>
        </w:rPr>
        <w:t xml:space="preserve">Ethiopia - Northern Ethiopia Humanitarian Update Situation Report, </w:t>
      </w:r>
      <w:r>
        <w:rPr>
          <w:i/>
          <w:lang w:val="en-US"/>
        </w:rPr>
        <w:t>3</w:t>
      </w:r>
      <w:r w:rsidRPr="00597BB7">
        <w:rPr>
          <w:i/>
          <w:lang w:val="en-US"/>
        </w:rPr>
        <w:t xml:space="preserve"> </w:t>
      </w:r>
      <w:r>
        <w:rPr>
          <w:i/>
          <w:lang w:val="en-US"/>
        </w:rPr>
        <w:t>June</w:t>
      </w:r>
      <w:r w:rsidRPr="00597BB7">
        <w:rPr>
          <w:i/>
          <w:lang w:val="en-US"/>
        </w:rPr>
        <w:t xml:space="preserve"> 2022.</w:t>
      </w:r>
      <w:r w:rsidRPr="00597BB7">
        <w:rPr>
          <w:lang w:val="en-US"/>
        </w:rPr>
        <w:t xml:space="preserve"> </w:t>
      </w:r>
      <w:r w:rsidRPr="00597BB7">
        <w:t xml:space="preserve">Saatavilla: </w:t>
      </w:r>
      <w:hyperlink r:id="rId32" w:history="1">
        <w:r w:rsidRPr="008720BA">
          <w:rPr>
            <w:rStyle w:val="Hyperlinkki"/>
          </w:rPr>
          <w:t>https://reliefweb.int/report/ethiopia/ethiopia-northern-ethiopia-humanitarian-update-situation-report-3-june-2022</w:t>
        </w:r>
      </w:hyperlink>
      <w:r>
        <w:t xml:space="preserve"> </w:t>
      </w:r>
      <w:r w:rsidRPr="00597BB7">
        <w:t>(käyty 8.</w:t>
      </w:r>
      <w:r>
        <w:t>12</w:t>
      </w:r>
      <w:r w:rsidRPr="00597BB7">
        <w:t>.2022).</w:t>
      </w:r>
    </w:p>
    <w:p w:rsidR="00DE2CA7" w:rsidRPr="00DE2CA7" w:rsidRDefault="00DE2CA7" w:rsidP="00A578DD">
      <w:pPr>
        <w:ind w:left="720"/>
      </w:pPr>
      <w:r w:rsidRPr="00A75B7A">
        <w:rPr>
          <w:lang w:val="en-US"/>
        </w:rPr>
        <w:t xml:space="preserve">6.1.2022. </w:t>
      </w:r>
      <w:r w:rsidRPr="00344DD5">
        <w:rPr>
          <w:i/>
          <w:lang w:val="en-US"/>
        </w:rPr>
        <w:t>Ethiopia - Northern Ethiopia Humanitarian Update Situation Report, 6 January 2022.</w:t>
      </w:r>
      <w:r>
        <w:rPr>
          <w:lang w:val="en-US"/>
        </w:rPr>
        <w:t xml:space="preserve"> </w:t>
      </w:r>
      <w:r w:rsidRPr="00A75B7A">
        <w:t xml:space="preserve">Saatavilla: </w:t>
      </w:r>
      <w:hyperlink r:id="rId33" w:history="1">
        <w:r w:rsidRPr="008720BA">
          <w:rPr>
            <w:rStyle w:val="Hyperlinkki"/>
          </w:rPr>
          <w:t>https://reliefweb.int/report/ethiopia/ethiopia-northern-ethiopia-humanitarian-update-situation-report-6-january-2022</w:t>
        </w:r>
      </w:hyperlink>
      <w:r>
        <w:t xml:space="preserve"> (käyty 8.12.2022).</w:t>
      </w:r>
    </w:p>
    <w:p w:rsidR="003B4300" w:rsidRPr="003B4300" w:rsidRDefault="003B4300" w:rsidP="00EC1C75">
      <w:r>
        <w:rPr>
          <w:lang w:val="en-US"/>
        </w:rPr>
        <w:t xml:space="preserve">Protection Cluster </w:t>
      </w:r>
      <w:r w:rsidRPr="003254B6">
        <w:rPr>
          <w:lang w:val="en-US"/>
        </w:rPr>
        <w:t xml:space="preserve">05/2022. </w:t>
      </w:r>
      <w:r w:rsidRPr="003254B6">
        <w:rPr>
          <w:i/>
          <w:lang w:val="en-US"/>
        </w:rPr>
        <w:t>Northern Ethiopia Protection Analysis Update, May 2022</w:t>
      </w:r>
      <w:r>
        <w:rPr>
          <w:lang w:val="en-US"/>
        </w:rPr>
        <w:t xml:space="preserve">. </w:t>
      </w:r>
      <w:hyperlink r:id="rId34" w:history="1">
        <w:r w:rsidRPr="003254B6">
          <w:rPr>
            <w:rStyle w:val="Hyperlinkki"/>
          </w:rPr>
          <w:t>https://reliefweb.int/report/ethiopia/northern-ethiopia-protection-analysis-update-may-2022</w:t>
        </w:r>
      </w:hyperlink>
      <w:r w:rsidRPr="003254B6">
        <w:t xml:space="preserve"> (kä</w:t>
      </w:r>
      <w:r>
        <w:t>yty 8.12.2022).</w:t>
      </w:r>
    </w:p>
    <w:p w:rsidR="00845CB9" w:rsidRDefault="00EC1C75" w:rsidP="00EC1C75">
      <w:r>
        <w:rPr>
          <w:lang w:val="en-US"/>
        </w:rPr>
        <w:t xml:space="preserve">UNICEF 2022. </w:t>
      </w:r>
      <w:r w:rsidRPr="00EC1C75">
        <w:rPr>
          <w:i/>
          <w:lang w:val="en-US"/>
        </w:rPr>
        <w:t>Ethiopia. Health Investments Within a Constrained Economy</w:t>
      </w:r>
      <w:r>
        <w:rPr>
          <w:lang w:val="en-US"/>
        </w:rPr>
        <w:t xml:space="preserve">. </w:t>
      </w:r>
      <w:r w:rsidRPr="00EC1C75">
        <w:rPr>
          <w:lang w:val="en-US"/>
        </w:rPr>
        <w:t xml:space="preserve">  </w:t>
      </w:r>
      <w:hyperlink r:id="rId35" w:history="1">
        <w:r w:rsidRPr="00EC1C75">
          <w:rPr>
            <w:rStyle w:val="Hyperlinkki"/>
          </w:rPr>
          <w:t>https://www.unicef.org/ethiopia/media/7046/file/National%20health%20budget.pdf</w:t>
        </w:r>
      </w:hyperlink>
      <w:r w:rsidRPr="00EC1C75">
        <w:t xml:space="preserve"> (kä</w:t>
      </w:r>
      <w:r>
        <w:t>yty 11.11.2022).</w:t>
      </w:r>
    </w:p>
    <w:p w:rsidR="00845CB9" w:rsidRDefault="00845CB9" w:rsidP="00EC1C75">
      <w:pPr>
        <w:rPr>
          <w:lang w:val="en-US"/>
        </w:rPr>
      </w:pPr>
      <w:r w:rsidRPr="00EC1C75">
        <w:rPr>
          <w:lang w:val="en-US"/>
        </w:rPr>
        <w:t>WHO (World Health Organization)</w:t>
      </w:r>
      <w:r>
        <w:rPr>
          <w:lang w:val="en-US"/>
        </w:rPr>
        <w:t xml:space="preserve"> </w:t>
      </w:r>
    </w:p>
    <w:p w:rsidR="00717288" w:rsidRPr="0063049E" w:rsidRDefault="00717288" w:rsidP="00845CB9">
      <w:pPr>
        <w:ind w:left="720"/>
        <w:rPr>
          <w:lang w:val="en-US"/>
        </w:rPr>
      </w:pPr>
      <w:r>
        <w:rPr>
          <w:lang w:val="en-US"/>
        </w:rPr>
        <w:t xml:space="preserve">2020. </w:t>
      </w:r>
      <w:r w:rsidRPr="000F2CA8">
        <w:rPr>
          <w:i/>
          <w:lang w:val="en-US"/>
        </w:rPr>
        <w:t xml:space="preserve">Mental Health Atlas 2020. </w:t>
      </w:r>
      <w:r w:rsidR="000F2CA8" w:rsidRPr="000F2CA8">
        <w:rPr>
          <w:i/>
          <w:lang w:val="en-US"/>
        </w:rPr>
        <w:t>Member State Profile: Ethiopia</w:t>
      </w:r>
      <w:r w:rsidR="000F2CA8">
        <w:rPr>
          <w:lang w:val="en-US"/>
        </w:rPr>
        <w:t xml:space="preserve">. </w:t>
      </w:r>
      <w:hyperlink r:id="rId36" w:history="1">
        <w:r w:rsidR="000F2CA8" w:rsidRPr="0063049E">
          <w:rPr>
            <w:rStyle w:val="Hyperlinkki"/>
            <w:lang w:val="en-US"/>
          </w:rPr>
          <w:t>https://cdn.who.int/media/docs/default-source/mental-health/mental-health-atlas-2020-country-profiles/eth.pdf?sfvrsn=ac12fb2b_5&amp;download=true</w:t>
        </w:r>
      </w:hyperlink>
      <w:r w:rsidR="000F2CA8" w:rsidRPr="0063049E">
        <w:rPr>
          <w:lang w:val="en-US"/>
        </w:rPr>
        <w:t xml:space="preserve"> (</w:t>
      </w:r>
      <w:proofErr w:type="spellStart"/>
      <w:r w:rsidR="000F2CA8" w:rsidRPr="0063049E">
        <w:rPr>
          <w:lang w:val="en-US"/>
        </w:rPr>
        <w:t>käyty</w:t>
      </w:r>
      <w:proofErr w:type="spellEnd"/>
      <w:r w:rsidR="000F2CA8" w:rsidRPr="0063049E">
        <w:rPr>
          <w:lang w:val="en-US"/>
        </w:rPr>
        <w:t xml:space="preserve"> 8.12.2022).</w:t>
      </w:r>
    </w:p>
    <w:p w:rsidR="00845CB9" w:rsidRDefault="00845CB9" w:rsidP="00845CB9">
      <w:pPr>
        <w:ind w:left="720"/>
      </w:pPr>
      <w:r>
        <w:rPr>
          <w:lang w:val="en-US"/>
        </w:rPr>
        <w:t xml:space="preserve">1.5.2018. </w:t>
      </w:r>
      <w:r w:rsidRPr="00845CB9">
        <w:rPr>
          <w:i/>
          <w:lang w:val="en-US"/>
        </w:rPr>
        <w:t>WHO country cooperation strategy at a glance: Ethiopia</w:t>
      </w:r>
      <w:r>
        <w:rPr>
          <w:lang w:val="en-US"/>
        </w:rPr>
        <w:t xml:space="preserve">. </w:t>
      </w:r>
      <w:hyperlink r:id="rId37" w:history="1">
        <w:r w:rsidRPr="00845CB9">
          <w:rPr>
            <w:rStyle w:val="Hyperlinkki"/>
          </w:rPr>
          <w:t>https://www.who.int/publications/i/item/WHO-CCU-18.02-Ethiopia</w:t>
        </w:r>
      </w:hyperlink>
      <w:r w:rsidRPr="00845CB9">
        <w:t xml:space="preserve"> (kä</w:t>
      </w:r>
      <w:r>
        <w:t>yty 8.11.2022).</w:t>
      </w:r>
    </w:p>
    <w:p w:rsidR="00845CB9" w:rsidRPr="00845CB9" w:rsidRDefault="00845CB9" w:rsidP="00845CB9">
      <w:pPr>
        <w:ind w:left="720"/>
        <w:rPr>
          <w:lang w:val="en-US"/>
        </w:rPr>
      </w:pPr>
      <w:r w:rsidRPr="00845CB9">
        <w:rPr>
          <w:lang w:val="en-US"/>
        </w:rPr>
        <w:t xml:space="preserve">18.12.2017. </w:t>
      </w:r>
      <w:r w:rsidRPr="00D16313">
        <w:rPr>
          <w:i/>
          <w:lang w:val="en-US"/>
        </w:rPr>
        <w:t>Achieving quality universal health coverage through better water, sanitation and hygiene services in health care facilities: A focus on Ethiopia</w:t>
      </w:r>
      <w:r>
        <w:rPr>
          <w:lang w:val="en-US"/>
        </w:rPr>
        <w:t xml:space="preserve">. </w:t>
      </w:r>
      <w:hyperlink r:id="rId38" w:history="1">
        <w:r w:rsidRPr="000D2E2B">
          <w:rPr>
            <w:rStyle w:val="Hyperlinkki"/>
            <w:lang w:val="en-US"/>
          </w:rPr>
          <w:t>https://www.who.int/publications/i/item/9789241512169</w:t>
        </w:r>
      </w:hyperlink>
      <w:r>
        <w:rPr>
          <w:lang w:val="en-US"/>
        </w:rPr>
        <w:t xml:space="preserve"> (</w:t>
      </w:r>
      <w:proofErr w:type="spellStart"/>
      <w:r>
        <w:rPr>
          <w:lang w:val="en-US"/>
        </w:rPr>
        <w:t>käyty</w:t>
      </w:r>
      <w:proofErr w:type="spellEnd"/>
      <w:r>
        <w:rPr>
          <w:lang w:val="en-US"/>
        </w:rPr>
        <w:t xml:space="preserve"> 8.11.2022).</w:t>
      </w:r>
    </w:p>
    <w:p w:rsidR="00EC1C75" w:rsidRPr="00845CB9" w:rsidRDefault="00EC1C75" w:rsidP="00EC1C75">
      <w:r w:rsidRPr="00EC1C75">
        <w:rPr>
          <w:lang w:val="en-US"/>
        </w:rPr>
        <w:t>WHO (World Health Organization) &amp; Alliance for Health Policy and System Research</w:t>
      </w:r>
      <w:r>
        <w:rPr>
          <w:lang w:val="en-US"/>
        </w:rPr>
        <w:t xml:space="preserve"> 2017. </w:t>
      </w:r>
      <w:r w:rsidRPr="00EC1C75">
        <w:rPr>
          <w:i/>
          <w:lang w:val="en-US"/>
        </w:rPr>
        <w:t>Primary health care systems (</w:t>
      </w:r>
      <w:r w:rsidRPr="00EC1C75">
        <w:rPr>
          <w:rFonts w:ascii="Arial" w:hAnsi="Arial" w:cs="Arial"/>
          <w:i/>
          <w:lang w:val="en-US"/>
        </w:rPr>
        <w:t>‎</w:t>
      </w:r>
      <w:proofErr w:type="spellStart"/>
      <w:r w:rsidRPr="00EC1C75">
        <w:rPr>
          <w:i/>
          <w:lang w:val="en-US"/>
        </w:rPr>
        <w:t>primasys</w:t>
      </w:r>
      <w:proofErr w:type="spellEnd"/>
      <w:r w:rsidRPr="00EC1C75">
        <w:rPr>
          <w:i/>
          <w:lang w:val="en-US"/>
        </w:rPr>
        <w:t>)</w:t>
      </w:r>
      <w:r w:rsidRPr="00EC1C75">
        <w:rPr>
          <w:rFonts w:ascii="Arial" w:hAnsi="Arial" w:cs="Arial"/>
          <w:i/>
          <w:lang w:val="en-US"/>
        </w:rPr>
        <w:t>‎</w:t>
      </w:r>
      <w:r w:rsidRPr="00EC1C75">
        <w:rPr>
          <w:i/>
          <w:lang w:val="en-US"/>
        </w:rPr>
        <w:t>: case study from Ethiopia: abridged version</w:t>
      </w:r>
      <w:r>
        <w:rPr>
          <w:lang w:val="en-US"/>
        </w:rPr>
        <w:t>.</w:t>
      </w:r>
      <w:r w:rsidRPr="00EC1C75">
        <w:rPr>
          <w:lang w:val="en-US"/>
        </w:rPr>
        <w:t xml:space="preserve"> </w:t>
      </w:r>
      <w:hyperlink r:id="rId39" w:history="1">
        <w:r w:rsidRPr="007D1FC7">
          <w:rPr>
            <w:rStyle w:val="Hyperlinkki"/>
          </w:rPr>
          <w:t>https://apps.who.int/iris/bitstream/handle/10665/341082/WHO-HIS-HSR-17.8-eng.pdf?sequence=2&amp;isAllowed=y</w:t>
        </w:r>
      </w:hyperlink>
      <w:r w:rsidRPr="007D1FC7">
        <w:t xml:space="preserve"> (käyty 8.11.2022).</w:t>
      </w:r>
    </w:p>
    <w:p w:rsidR="00EC1C75" w:rsidRPr="00EC1C75" w:rsidRDefault="00EC1C75" w:rsidP="00EC1C75">
      <w:pPr>
        <w:rPr>
          <w:lang w:val="en-US"/>
        </w:rPr>
      </w:pPr>
      <w:r w:rsidRPr="00EC1C75">
        <w:rPr>
          <w:lang w:val="en-US"/>
        </w:rPr>
        <w:t>WHO (World Health Organization)</w:t>
      </w:r>
      <w:r>
        <w:rPr>
          <w:lang w:val="en-US"/>
        </w:rPr>
        <w:t xml:space="preserve"> / </w:t>
      </w:r>
      <w:proofErr w:type="spellStart"/>
      <w:r w:rsidRPr="00EC1C75">
        <w:rPr>
          <w:lang w:val="en-US"/>
        </w:rPr>
        <w:t>Alebachew</w:t>
      </w:r>
      <w:proofErr w:type="spellEnd"/>
      <w:r w:rsidRPr="00EC1C75">
        <w:rPr>
          <w:lang w:val="en-US"/>
        </w:rPr>
        <w:t>, Abebe &amp; Waddington, Catriona</w:t>
      </w:r>
      <w:r>
        <w:rPr>
          <w:lang w:val="en-US"/>
        </w:rPr>
        <w:t xml:space="preserve"> 2015. </w:t>
      </w:r>
      <w:r w:rsidRPr="00845CB9">
        <w:rPr>
          <w:i/>
          <w:lang w:val="en-US"/>
        </w:rPr>
        <w:t>Improving health system efficiency: Ethiopia: human resources for health reforms</w:t>
      </w:r>
      <w:r>
        <w:rPr>
          <w:lang w:val="en-US"/>
        </w:rPr>
        <w:t xml:space="preserve">. </w:t>
      </w:r>
      <w:hyperlink r:id="rId40" w:history="1">
        <w:r w:rsidR="00845CB9" w:rsidRPr="000D2E2B">
          <w:rPr>
            <w:rStyle w:val="Hyperlinkki"/>
            <w:lang w:val="en-US"/>
          </w:rPr>
          <w:t>https://apps.who.int/iris/handle/10665/187240</w:t>
        </w:r>
      </w:hyperlink>
      <w:r w:rsidR="00845CB9">
        <w:rPr>
          <w:lang w:val="en-US"/>
        </w:rPr>
        <w:t xml:space="preserve"> (</w:t>
      </w:r>
      <w:proofErr w:type="spellStart"/>
      <w:r w:rsidR="00845CB9">
        <w:rPr>
          <w:lang w:val="en-US"/>
        </w:rPr>
        <w:t>käyty</w:t>
      </w:r>
      <w:proofErr w:type="spellEnd"/>
      <w:r w:rsidR="00845CB9">
        <w:rPr>
          <w:lang w:val="en-US"/>
        </w:rPr>
        <w:t xml:space="preserve"> 8.11.2022).</w:t>
      </w:r>
    </w:p>
    <w:p w:rsidR="00082DFE" w:rsidRPr="00082DFE" w:rsidRDefault="00B46C40" w:rsidP="00082DFE">
      <w:pPr>
        <w:pStyle w:val="LeiptekstiMigri"/>
        <w:ind w:left="0"/>
      </w:pPr>
      <w:r>
        <w:rPr>
          <w:b/>
        </w:rPr>
        <w:pict>
          <v:rect id="_x0000_i1027" style="width:0;height:1.5pt" o:hralign="center" o:hrstd="t" o:hr="t" fillcolor="#a0a0a0" stroked="f"/>
        </w:pict>
      </w:r>
    </w:p>
    <w:p w:rsidR="00CF13E0" w:rsidRDefault="00CF13E0" w:rsidP="00CF13E0">
      <w:pPr>
        <w:jc w:val="both"/>
        <w:rPr>
          <w:b/>
        </w:rPr>
      </w:pPr>
      <w:r>
        <w:rPr>
          <w:b/>
        </w:rPr>
        <w:lastRenderedPageBreak/>
        <w:t>Tietoja vastauksesta</w:t>
      </w:r>
    </w:p>
    <w:p w:rsidR="00CF13E0" w:rsidRPr="00A35BCB" w:rsidRDefault="00CF13E0" w:rsidP="00CF13E0">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CF13E0" w:rsidRPr="00BC367A" w:rsidRDefault="00CF13E0" w:rsidP="00CF13E0">
      <w:pPr>
        <w:jc w:val="both"/>
        <w:rPr>
          <w:b/>
          <w:lang w:val="en-GB"/>
        </w:rPr>
      </w:pPr>
      <w:r w:rsidRPr="00BC367A">
        <w:rPr>
          <w:b/>
          <w:lang w:val="en-GB"/>
        </w:rPr>
        <w:t>Information on the response</w:t>
      </w:r>
    </w:p>
    <w:p w:rsidR="00CF13E0" w:rsidRPr="00A35BCB" w:rsidRDefault="00CF13E0" w:rsidP="00CF13E0">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rsidR="00CF13E0" w:rsidRPr="00A35BCB" w:rsidRDefault="00CF13E0" w:rsidP="00CF13E0">
      <w:pPr>
        <w:jc w:val="both"/>
        <w:rPr>
          <w:lang w:val="en-GB"/>
        </w:rPr>
      </w:pPr>
    </w:p>
    <w:p w:rsidR="00B112B8" w:rsidRPr="00CF13E0" w:rsidRDefault="00B112B8" w:rsidP="00CF13E0">
      <w:pPr>
        <w:jc w:val="both"/>
        <w:rPr>
          <w:lang w:val="en-GB"/>
        </w:rPr>
      </w:pPr>
    </w:p>
    <w:sectPr w:rsidR="00B112B8" w:rsidRPr="00CF13E0" w:rsidSect="00072438">
      <w:headerReference w:type="default" r:id="rId41"/>
      <w:headerReference w:type="first" r:id="rId42"/>
      <w:footerReference w:type="first" r:id="rId43"/>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C40" w:rsidRDefault="00B46C40" w:rsidP="007E0069">
      <w:pPr>
        <w:spacing w:after="0" w:line="240" w:lineRule="auto"/>
      </w:pPr>
      <w:r>
        <w:separator/>
      </w:r>
    </w:p>
  </w:endnote>
  <w:endnote w:type="continuationSeparator" w:id="0">
    <w:p w:rsidR="00B46C40" w:rsidRDefault="00B46C40"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B46C40" w:rsidRPr="00A83D54" w:rsidTr="00483E37">
      <w:trPr>
        <w:trHeight w:val="34"/>
      </w:trPr>
      <w:tc>
        <w:tcPr>
          <w:tcW w:w="1560" w:type="dxa"/>
        </w:tcPr>
        <w:p w:rsidR="00B46C40" w:rsidRPr="00A83D54" w:rsidRDefault="00B46C40" w:rsidP="007C5BB2">
          <w:pPr>
            <w:pStyle w:val="Alatunniste"/>
            <w:rPr>
              <w:noProof/>
              <w:sz w:val="14"/>
              <w:szCs w:val="14"/>
            </w:rPr>
          </w:pPr>
        </w:p>
      </w:tc>
      <w:tc>
        <w:tcPr>
          <w:tcW w:w="2551" w:type="dxa"/>
        </w:tcPr>
        <w:p w:rsidR="00B46C40" w:rsidRPr="00A83D54" w:rsidRDefault="00B46C40" w:rsidP="007C5BB2">
          <w:pPr>
            <w:pStyle w:val="Alatunniste"/>
            <w:rPr>
              <w:sz w:val="14"/>
              <w:szCs w:val="14"/>
            </w:rPr>
          </w:pPr>
        </w:p>
      </w:tc>
      <w:tc>
        <w:tcPr>
          <w:tcW w:w="2552" w:type="dxa"/>
        </w:tcPr>
        <w:p w:rsidR="00B46C40" w:rsidRPr="00A83D54" w:rsidRDefault="00B46C40" w:rsidP="007C5BB2">
          <w:pPr>
            <w:pStyle w:val="Alatunniste"/>
            <w:rPr>
              <w:sz w:val="14"/>
              <w:szCs w:val="14"/>
            </w:rPr>
          </w:pPr>
        </w:p>
      </w:tc>
      <w:tc>
        <w:tcPr>
          <w:tcW w:w="2830" w:type="dxa"/>
        </w:tcPr>
        <w:p w:rsidR="00B46C40" w:rsidRPr="00A83D54" w:rsidRDefault="00B46C40" w:rsidP="007C5BB2">
          <w:pPr>
            <w:pStyle w:val="Alatunniste"/>
            <w:rPr>
              <w:sz w:val="14"/>
              <w:szCs w:val="14"/>
            </w:rPr>
          </w:pPr>
        </w:p>
      </w:tc>
    </w:tr>
    <w:tr w:rsidR="00B46C40" w:rsidRPr="00A83D54" w:rsidTr="00483E37">
      <w:trPr>
        <w:trHeight w:val="34"/>
      </w:trPr>
      <w:tc>
        <w:tcPr>
          <w:tcW w:w="1560" w:type="dxa"/>
        </w:tcPr>
        <w:p w:rsidR="00B46C40" w:rsidRPr="00A83D54" w:rsidRDefault="00B46C40" w:rsidP="007C5BB2">
          <w:pPr>
            <w:pStyle w:val="Alatunniste"/>
            <w:rPr>
              <w:noProof/>
              <w:sz w:val="14"/>
              <w:szCs w:val="14"/>
            </w:rPr>
          </w:pPr>
        </w:p>
      </w:tc>
      <w:tc>
        <w:tcPr>
          <w:tcW w:w="2551" w:type="dxa"/>
        </w:tcPr>
        <w:p w:rsidR="00B46C40" w:rsidRPr="00A83D54" w:rsidRDefault="00B46C40" w:rsidP="007C5BB2">
          <w:pPr>
            <w:pStyle w:val="Alatunniste"/>
            <w:rPr>
              <w:sz w:val="14"/>
              <w:szCs w:val="14"/>
            </w:rPr>
          </w:pPr>
        </w:p>
      </w:tc>
      <w:tc>
        <w:tcPr>
          <w:tcW w:w="2552" w:type="dxa"/>
        </w:tcPr>
        <w:p w:rsidR="00B46C40" w:rsidRPr="00A83D54" w:rsidRDefault="00B46C40" w:rsidP="007C5BB2">
          <w:pPr>
            <w:pStyle w:val="Alatunniste"/>
            <w:rPr>
              <w:sz w:val="14"/>
              <w:szCs w:val="14"/>
            </w:rPr>
          </w:pPr>
        </w:p>
      </w:tc>
      <w:tc>
        <w:tcPr>
          <w:tcW w:w="2830" w:type="dxa"/>
        </w:tcPr>
        <w:p w:rsidR="00B46C40" w:rsidRPr="00A83D54" w:rsidRDefault="00B46C40" w:rsidP="007C5BB2">
          <w:pPr>
            <w:pStyle w:val="Alatunniste"/>
            <w:rPr>
              <w:sz w:val="14"/>
              <w:szCs w:val="14"/>
            </w:rPr>
          </w:pPr>
        </w:p>
      </w:tc>
    </w:tr>
    <w:tr w:rsidR="00B46C40" w:rsidRPr="00A83D54" w:rsidTr="00483E37">
      <w:trPr>
        <w:trHeight w:val="34"/>
      </w:trPr>
      <w:tc>
        <w:tcPr>
          <w:tcW w:w="1560" w:type="dxa"/>
        </w:tcPr>
        <w:p w:rsidR="00B46C40" w:rsidRPr="00A83D54" w:rsidRDefault="00B46C40" w:rsidP="007C5BB2">
          <w:pPr>
            <w:pStyle w:val="Alatunniste"/>
            <w:rPr>
              <w:noProof/>
              <w:sz w:val="14"/>
              <w:szCs w:val="14"/>
            </w:rPr>
          </w:pPr>
        </w:p>
      </w:tc>
      <w:tc>
        <w:tcPr>
          <w:tcW w:w="2551" w:type="dxa"/>
        </w:tcPr>
        <w:p w:rsidR="00B46C40" w:rsidRPr="00A83D54" w:rsidRDefault="00B46C40" w:rsidP="007C5BB2">
          <w:pPr>
            <w:pStyle w:val="Alatunniste"/>
            <w:rPr>
              <w:sz w:val="14"/>
              <w:szCs w:val="14"/>
            </w:rPr>
          </w:pPr>
        </w:p>
      </w:tc>
      <w:tc>
        <w:tcPr>
          <w:tcW w:w="2552" w:type="dxa"/>
        </w:tcPr>
        <w:p w:rsidR="00B46C40" w:rsidRPr="00A83D54" w:rsidRDefault="00B46C40" w:rsidP="007C5BB2">
          <w:pPr>
            <w:pStyle w:val="Alatunniste"/>
            <w:rPr>
              <w:sz w:val="14"/>
              <w:szCs w:val="14"/>
            </w:rPr>
          </w:pPr>
        </w:p>
      </w:tc>
      <w:tc>
        <w:tcPr>
          <w:tcW w:w="2830" w:type="dxa"/>
        </w:tcPr>
        <w:p w:rsidR="00B46C40" w:rsidRPr="00A83D54" w:rsidRDefault="00B46C40" w:rsidP="007C5BB2">
          <w:pPr>
            <w:pStyle w:val="Alatunniste"/>
            <w:rPr>
              <w:sz w:val="14"/>
              <w:szCs w:val="14"/>
            </w:rPr>
          </w:pPr>
        </w:p>
      </w:tc>
    </w:tr>
    <w:tr w:rsidR="00B46C40" w:rsidRPr="00A83D54" w:rsidTr="00483E37">
      <w:trPr>
        <w:trHeight w:val="34"/>
      </w:trPr>
      <w:tc>
        <w:tcPr>
          <w:tcW w:w="1560" w:type="dxa"/>
        </w:tcPr>
        <w:p w:rsidR="00B46C40" w:rsidRPr="00A83D54" w:rsidRDefault="00B46C40" w:rsidP="00337E76">
          <w:pPr>
            <w:pStyle w:val="Alatunniste"/>
            <w:rPr>
              <w:sz w:val="14"/>
              <w:szCs w:val="14"/>
            </w:rPr>
          </w:pPr>
        </w:p>
      </w:tc>
      <w:tc>
        <w:tcPr>
          <w:tcW w:w="2551" w:type="dxa"/>
        </w:tcPr>
        <w:p w:rsidR="00B46C40" w:rsidRPr="00A83D54" w:rsidRDefault="00B46C40" w:rsidP="00337E76">
          <w:pPr>
            <w:pStyle w:val="Alatunniste"/>
            <w:rPr>
              <w:sz w:val="14"/>
              <w:szCs w:val="14"/>
            </w:rPr>
          </w:pPr>
        </w:p>
      </w:tc>
      <w:tc>
        <w:tcPr>
          <w:tcW w:w="2552" w:type="dxa"/>
        </w:tcPr>
        <w:p w:rsidR="00B46C40" w:rsidRPr="00A83D54" w:rsidRDefault="00B46C40" w:rsidP="00337E76">
          <w:pPr>
            <w:pStyle w:val="Alatunniste"/>
            <w:rPr>
              <w:sz w:val="14"/>
              <w:szCs w:val="14"/>
            </w:rPr>
          </w:pPr>
        </w:p>
      </w:tc>
      <w:tc>
        <w:tcPr>
          <w:tcW w:w="2830" w:type="dxa"/>
        </w:tcPr>
        <w:p w:rsidR="00B46C40" w:rsidRPr="00A83D54" w:rsidRDefault="00B46C40" w:rsidP="00337E76">
          <w:pPr>
            <w:pStyle w:val="Alatunniste"/>
            <w:rPr>
              <w:sz w:val="14"/>
              <w:szCs w:val="14"/>
            </w:rPr>
          </w:pPr>
        </w:p>
      </w:tc>
    </w:tr>
    <w:tr w:rsidR="00B46C40" w:rsidRPr="00A83D54" w:rsidTr="00483E37">
      <w:trPr>
        <w:trHeight w:val="189"/>
      </w:trPr>
      <w:tc>
        <w:tcPr>
          <w:tcW w:w="1560" w:type="dxa"/>
        </w:tcPr>
        <w:p w:rsidR="00B46C40" w:rsidRPr="00A83D54" w:rsidRDefault="00B46C40" w:rsidP="00337E76">
          <w:pPr>
            <w:pStyle w:val="Alatunniste"/>
            <w:rPr>
              <w:sz w:val="14"/>
              <w:szCs w:val="14"/>
            </w:rPr>
          </w:pPr>
        </w:p>
      </w:tc>
      <w:tc>
        <w:tcPr>
          <w:tcW w:w="2551" w:type="dxa"/>
        </w:tcPr>
        <w:p w:rsidR="00B46C40" w:rsidRPr="00A83D54" w:rsidRDefault="00B46C40" w:rsidP="00337E76">
          <w:pPr>
            <w:pStyle w:val="Alatunniste"/>
            <w:rPr>
              <w:sz w:val="14"/>
              <w:szCs w:val="14"/>
            </w:rPr>
          </w:pPr>
        </w:p>
      </w:tc>
      <w:tc>
        <w:tcPr>
          <w:tcW w:w="2552" w:type="dxa"/>
        </w:tcPr>
        <w:p w:rsidR="00B46C40" w:rsidRPr="00A83D54" w:rsidRDefault="00B46C40" w:rsidP="00337E76">
          <w:pPr>
            <w:pStyle w:val="Alatunniste"/>
            <w:rPr>
              <w:sz w:val="14"/>
              <w:szCs w:val="14"/>
            </w:rPr>
          </w:pPr>
        </w:p>
      </w:tc>
      <w:tc>
        <w:tcPr>
          <w:tcW w:w="2830" w:type="dxa"/>
        </w:tcPr>
        <w:p w:rsidR="00B46C40" w:rsidRPr="00A83D54" w:rsidRDefault="00B46C40" w:rsidP="00337E76">
          <w:pPr>
            <w:pStyle w:val="Alatunniste"/>
            <w:rPr>
              <w:sz w:val="14"/>
              <w:szCs w:val="14"/>
            </w:rPr>
          </w:pPr>
        </w:p>
      </w:tc>
    </w:tr>
    <w:tr w:rsidR="00B46C40" w:rsidRPr="00A83D54" w:rsidTr="00483E37">
      <w:trPr>
        <w:trHeight w:val="189"/>
      </w:trPr>
      <w:tc>
        <w:tcPr>
          <w:tcW w:w="1560" w:type="dxa"/>
        </w:tcPr>
        <w:p w:rsidR="00B46C40" w:rsidRPr="00A83D54" w:rsidRDefault="00B46C40" w:rsidP="00337E76">
          <w:pPr>
            <w:pStyle w:val="Alatunniste"/>
            <w:rPr>
              <w:sz w:val="14"/>
              <w:szCs w:val="14"/>
            </w:rPr>
          </w:pPr>
        </w:p>
      </w:tc>
      <w:tc>
        <w:tcPr>
          <w:tcW w:w="2551" w:type="dxa"/>
        </w:tcPr>
        <w:p w:rsidR="00B46C40" w:rsidRPr="00A83D54" w:rsidRDefault="00B46C40" w:rsidP="00337E76">
          <w:pPr>
            <w:pStyle w:val="Alatunniste"/>
            <w:rPr>
              <w:sz w:val="14"/>
              <w:szCs w:val="14"/>
            </w:rPr>
          </w:pPr>
        </w:p>
      </w:tc>
      <w:tc>
        <w:tcPr>
          <w:tcW w:w="2552" w:type="dxa"/>
        </w:tcPr>
        <w:p w:rsidR="00B46C40" w:rsidRPr="00A83D54" w:rsidRDefault="00B46C40" w:rsidP="00337E76">
          <w:pPr>
            <w:pStyle w:val="Alatunniste"/>
            <w:rPr>
              <w:sz w:val="14"/>
              <w:szCs w:val="14"/>
            </w:rPr>
          </w:pPr>
        </w:p>
      </w:tc>
      <w:tc>
        <w:tcPr>
          <w:tcW w:w="2830" w:type="dxa"/>
        </w:tcPr>
        <w:p w:rsidR="00B46C40" w:rsidRPr="00A83D54" w:rsidRDefault="00B46C40" w:rsidP="00337E76">
          <w:pPr>
            <w:pStyle w:val="Alatunniste"/>
            <w:rPr>
              <w:sz w:val="14"/>
              <w:szCs w:val="14"/>
            </w:rPr>
          </w:pPr>
        </w:p>
      </w:tc>
    </w:tr>
    <w:tr w:rsidR="00B46C40" w:rsidRPr="00A83D54" w:rsidTr="00483E37">
      <w:trPr>
        <w:trHeight w:val="189"/>
      </w:trPr>
      <w:tc>
        <w:tcPr>
          <w:tcW w:w="1560" w:type="dxa"/>
        </w:tcPr>
        <w:p w:rsidR="00B46C40" w:rsidRPr="00A83D54" w:rsidRDefault="00B46C40" w:rsidP="00337E76">
          <w:pPr>
            <w:pStyle w:val="Alatunniste"/>
            <w:rPr>
              <w:sz w:val="14"/>
              <w:szCs w:val="14"/>
            </w:rPr>
          </w:pPr>
        </w:p>
      </w:tc>
      <w:tc>
        <w:tcPr>
          <w:tcW w:w="2551" w:type="dxa"/>
        </w:tcPr>
        <w:p w:rsidR="00B46C40" w:rsidRPr="00A83D54" w:rsidRDefault="00B46C40" w:rsidP="00337E76">
          <w:pPr>
            <w:pStyle w:val="Alatunniste"/>
            <w:rPr>
              <w:sz w:val="14"/>
              <w:szCs w:val="14"/>
            </w:rPr>
          </w:pPr>
        </w:p>
      </w:tc>
      <w:tc>
        <w:tcPr>
          <w:tcW w:w="2552" w:type="dxa"/>
        </w:tcPr>
        <w:p w:rsidR="00B46C40" w:rsidRPr="00A83D54" w:rsidRDefault="00B46C40" w:rsidP="00337E76">
          <w:pPr>
            <w:pStyle w:val="Alatunniste"/>
            <w:rPr>
              <w:sz w:val="14"/>
              <w:szCs w:val="14"/>
            </w:rPr>
          </w:pPr>
        </w:p>
      </w:tc>
      <w:tc>
        <w:tcPr>
          <w:tcW w:w="2830" w:type="dxa"/>
        </w:tcPr>
        <w:p w:rsidR="00B46C40" w:rsidRPr="00A83D54" w:rsidRDefault="00B46C40" w:rsidP="00337E76">
          <w:pPr>
            <w:pStyle w:val="Alatunniste"/>
            <w:rPr>
              <w:sz w:val="14"/>
              <w:szCs w:val="14"/>
            </w:rPr>
          </w:pPr>
        </w:p>
      </w:tc>
    </w:tr>
  </w:tbl>
  <w:p w:rsidR="00B46C40" w:rsidRDefault="00B46C40">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B46C40" w:rsidRDefault="00B46C4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C40" w:rsidRDefault="00B46C40" w:rsidP="007E0069">
      <w:pPr>
        <w:spacing w:after="0" w:line="240" w:lineRule="auto"/>
      </w:pPr>
      <w:r>
        <w:separator/>
      </w:r>
    </w:p>
  </w:footnote>
  <w:footnote w:type="continuationSeparator" w:id="0">
    <w:p w:rsidR="00B46C40" w:rsidRDefault="00B46C40" w:rsidP="007E0069">
      <w:pPr>
        <w:spacing w:after="0" w:line="240" w:lineRule="auto"/>
      </w:pPr>
      <w:r>
        <w:continuationSeparator/>
      </w:r>
    </w:p>
  </w:footnote>
  <w:footnote w:id="1">
    <w:p w:rsidR="00B46C40" w:rsidRPr="00C53AE9" w:rsidRDefault="00B46C40">
      <w:pPr>
        <w:pStyle w:val="Alaviitteenteksti"/>
        <w:rPr>
          <w:lang w:val="en-US"/>
        </w:rPr>
      </w:pPr>
      <w:r>
        <w:rPr>
          <w:rStyle w:val="Alaviitteenviite"/>
        </w:rPr>
        <w:footnoteRef/>
      </w:r>
      <w:r w:rsidRPr="00C53AE9">
        <w:rPr>
          <w:lang w:val="en-US"/>
        </w:rPr>
        <w:t xml:space="preserve"> UNICEF 2022, s. 1; </w:t>
      </w:r>
      <w:r>
        <w:rPr>
          <w:lang w:val="en-US"/>
        </w:rPr>
        <w:t xml:space="preserve">WHO 18.12.2017, s. 15-16; </w:t>
      </w:r>
      <w:r w:rsidRPr="00C53AE9">
        <w:rPr>
          <w:lang w:val="en-US"/>
        </w:rPr>
        <w:t xml:space="preserve">WHO / </w:t>
      </w:r>
      <w:proofErr w:type="spellStart"/>
      <w:r w:rsidRPr="00C53AE9">
        <w:rPr>
          <w:lang w:val="en-US"/>
        </w:rPr>
        <w:t>Alebachew</w:t>
      </w:r>
      <w:proofErr w:type="spellEnd"/>
      <w:r w:rsidRPr="00C53AE9">
        <w:rPr>
          <w:lang w:val="en-US"/>
        </w:rPr>
        <w:t xml:space="preserve"> &amp; Waddington 2015, s. </w:t>
      </w:r>
      <w:r>
        <w:rPr>
          <w:lang w:val="en-US"/>
        </w:rPr>
        <w:t>5</w:t>
      </w:r>
      <w:r w:rsidRPr="00C53AE9">
        <w:rPr>
          <w:lang w:val="en-US"/>
        </w:rPr>
        <w:t>.</w:t>
      </w:r>
    </w:p>
  </w:footnote>
  <w:footnote w:id="2">
    <w:p w:rsidR="00B46C40" w:rsidRPr="00FD0D92" w:rsidRDefault="00B46C40">
      <w:pPr>
        <w:pStyle w:val="Alaviitteenteksti"/>
        <w:rPr>
          <w:lang w:val="en-US"/>
        </w:rPr>
      </w:pPr>
      <w:r>
        <w:rPr>
          <w:rStyle w:val="Alaviitteenviite"/>
        </w:rPr>
        <w:footnoteRef/>
      </w:r>
      <w:r w:rsidRPr="00FD0D92">
        <w:rPr>
          <w:lang w:val="en-US"/>
        </w:rPr>
        <w:t xml:space="preserve"> A</w:t>
      </w:r>
      <w:r>
        <w:rPr>
          <w:lang w:val="en-US"/>
        </w:rPr>
        <w:t>ssefa et al. 1.12.2020.</w:t>
      </w:r>
    </w:p>
  </w:footnote>
  <w:footnote w:id="3">
    <w:p w:rsidR="00B46C40" w:rsidRPr="00FD0D92" w:rsidRDefault="00B46C40">
      <w:pPr>
        <w:pStyle w:val="Alaviitteenteksti"/>
        <w:rPr>
          <w:lang w:val="en-US"/>
        </w:rPr>
      </w:pPr>
      <w:r>
        <w:rPr>
          <w:rStyle w:val="Alaviitteenviite"/>
        </w:rPr>
        <w:footnoteRef/>
      </w:r>
      <w:r w:rsidRPr="00FD0D92">
        <w:rPr>
          <w:lang w:val="en-US"/>
        </w:rPr>
        <w:t xml:space="preserve"> UNICEF 2022, s. 1</w:t>
      </w:r>
      <w:r>
        <w:rPr>
          <w:lang w:val="en-US"/>
        </w:rPr>
        <w:t>; MOH 02/2021, s. 9-10.</w:t>
      </w:r>
    </w:p>
  </w:footnote>
  <w:footnote w:id="4">
    <w:p w:rsidR="00B46C40" w:rsidRPr="00FD0D92" w:rsidRDefault="00B46C40">
      <w:pPr>
        <w:pStyle w:val="Alaviitteenteksti"/>
        <w:rPr>
          <w:lang w:val="en-US"/>
        </w:rPr>
      </w:pPr>
      <w:r>
        <w:rPr>
          <w:rStyle w:val="Alaviitteenviite"/>
        </w:rPr>
        <w:footnoteRef/>
      </w:r>
      <w:r w:rsidRPr="00FD0D92">
        <w:rPr>
          <w:lang w:val="en-US"/>
        </w:rPr>
        <w:t xml:space="preserve"> WHO 18.12.2017, s. 15-16.</w:t>
      </w:r>
    </w:p>
  </w:footnote>
  <w:footnote w:id="5">
    <w:p w:rsidR="00B46C40" w:rsidRPr="00BA6237" w:rsidRDefault="00B46C40">
      <w:pPr>
        <w:pStyle w:val="Alaviitteenteksti"/>
        <w:rPr>
          <w:lang w:val="en-US"/>
        </w:rPr>
      </w:pPr>
      <w:r>
        <w:rPr>
          <w:rStyle w:val="Alaviitteenviite"/>
        </w:rPr>
        <w:footnoteRef/>
      </w:r>
      <w:r w:rsidRPr="00BA6237">
        <w:rPr>
          <w:lang w:val="en-US"/>
        </w:rPr>
        <w:t xml:space="preserve"> </w:t>
      </w:r>
      <w:proofErr w:type="spellStart"/>
      <w:r>
        <w:rPr>
          <w:lang w:val="en-US"/>
        </w:rPr>
        <w:t>Debie</w:t>
      </w:r>
      <w:proofErr w:type="spellEnd"/>
      <w:r>
        <w:rPr>
          <w:lang w:val="en-US"/>
        </w:rPr>
        <w:t xml:space="preserve"> et al. 5.7.2022; </w:t>
      </w:r>
      <w:r w:rsidRPr="0035214E">
        <w:rPr>
          <w:lang w:val="en-US"/>
        </w:rPr>
        <w:t xml:space="preserve">UNICEF 2022, s. 1; </w:t>
      </w:r>
      <w:proofErr w:type="spellStart"/>
      <w:r>
        <w:rPr>
          <w:lang w:val="en-US"/>
        </w:rPr>
        <w:t>Annis</w:t>
      </w:r>
      <w:proofErr w:type="spellEnd"/>
      <w:r>
        <w:rPr>
          <w:lang w:val="en-US"/>
        </w:rPr>
        <w:t xml:space="preserve"> &amp; Ratcliffe 2019; </w:t>
      </w:r>
      <w:r w:rsidRPr="0035214E">
        <w:rPr>
          <w:lang w:val="en-US"/>
        </w:rPr>
        <w:t>WHO &amp; Alliance for Health Policy and System Research 2017</w:t>
      </w:r>
      <w:r>
        <w:rPr>
          <w:lang w:val="en-US"/>
        </w:rPr>
        <w:t xml:space="preserve">, s. 4-6; WHO / </w:t>
      </w:r>
      <w:proofErr w:type="spellStart"/>
      <w:r>
        <w:rPr>
          <w:lang w:val="en-US"/>
        </w:rPr>
        <w:t>Alebachew</w:t>
      </w:r>
      <w:proofErr w:type="spellEnd"/>
      <w:r>
        <w:rPr>
          <w:lang w:val="en-US"/>
        </w:rPr>
        <w:t xml:space="preserve"> &amp; Waddington 2015, s. 5.</w:t>
      </w:r>
    </w:p>
  </w:footnote>
  <w:footnote w:id="6">
    <w:p w:rsidR="00B46C40" w:rsidRPr="00BA6237" w:rsidRDefault="00B46C40">
      <w:pPr>
        <w:pStyle w:val="Alaviitteenteksti"/>
        <w:rPr>
          <w:lang w:val="en-US"/>
        </w:rPr>
      </w:pPr>
      <w:r>
        <w:rPr>
          <w:rStyle w:val="Alaviitteenviite"/>
        </w:rPr>
        <w:footnoteRef/>
      </w:r>
      <w:r w:rsidRPr="00BA6237">
        <w:rPr>
          <w:lang w:val="en-US"/>
        </w:rPr>
        <w:t xml:space="preserve"> </w:t>
      </w:r>
      <w:proofErr w:type="spellStart"/>
      <w:r>
        <w:rPr>
          <w:lang w:val="en-US"/>
        </w:rPr>
        <w:t>Debie</w:t>
      </w:r>
      <w:proofErr w:type="spellEnd"/>
      <w:r>
        <w:rPr>
          <w:lang w:val="en-US"/>
        </w:rPr>
        <w:t xml:space="preserve"> et al. 5.7.2022; </w:t>
      </w:r>
      <w:r w:rsidRPr="0035214E">
        <w:rPr>
          <w:lang w:val="en-US"/>
        </w:rPr>
        <w:t>UNICEF 2022, s. 1;</w:t>
      </w:r>
      <w:r>
        <w:rPr>
          <w:lang w:val="en-US"/>
        </w:rPr>
        <w:t xml:space="preserve"> Assefa et al. 26.3.2019; </w:t>
      </w:r>
      <w:proofErr w:type="spellStart"/>
      <w:r>
        <w:rPr>
          <w:lang w:val="en-US"/>
        </w:rPr>
        <w:t>Annis</w:t>
      </w:r>
      <w:proofErr w:type="spellEnd"/>
      <w:r>
        <w:rPr>
          <w:lang w:val="en-US"/>
        </w:rPr>
        <w:t xml:space="preserve"> &amp; Ratcliffe 2019;</w:t>
      </w:r>
      <w:r w:rsidRPr="0035214E">
        <w:rPr>
          <w:lang w:val="en-US"/>
        </w:rPr>
        <w:t xml:space="preserve"> WHO &amp; Alliance for Health Policy and System Research 2017</w:t>
      </w:r>
      <w:r>
        <w:rPr>
          <w:lang w:val="en-US"/>
        </w:rPr>
        <w:t xml:space="preserve">, s. 4-6; WHO / </w:t>
      </w:r>
      <w:proofErr w:type="spellStart"/>
      <w:r>
        <w:rPr>
          <w:lang w:val="en-US"/>
        </w:rPr>
        <w:t>Alebachew</w:t>
      </w:r>
      <w:proofErr w:type="spellEnd"/>
      <w:r>
        <w:rPr>
          <w:lang w:val="en-US"/>
        </w:rPr>
        <w:t xml:space="preserve"> &amp; Waddington 2015, s. 5.</w:t>
      </w:r>
    </w:p>
  </w:footnote>
  <w:footnote w:id="7">
    <w:p w:rsidR="00B46C40" w:rsidRPr="00322A0C" w:rsidRDefault="00B46C40">
      <w:pPr>
        <w:pStyle w:val="Alaviitteenteksti"/>
        <w:rPr>
          <w:lang w:val="en-US"/>
        </w:rPr>
      </w:pPr>
      <w:r>
        <w:rPr>
          <w:rStyle w:val="Alaviitteenviite"/>
        </w:rPr>
        <w:footnoteRef/>
      </w:r>
      <w:r w:rsidRPr="00322A0C">
        <w:rPr>
          <w:lang w:val="en-US"/>
        </w:rPr>
        <w:t xml:space="preserve"> </w:t>
      </w:r>
      <w:proofErr w:type="spellStart"/>
      <w:r>
        <w:rPr>
          <w:lang w:val="en-US"/>
        </w:rPr>
        <w:t>Debie</w:t>
      </w:r>
      <w:proofErr w:type="spellEnd"/>
      <w:r>
        <w:rPr>
          <w:lang w:val="en-US"/>
        </w:rPr>
        <w:t xml:space="preserve"> et al. 5.7.2022; </w:t>
      </w:r>
      <w:r w:rsidRPr="0035214E">
        <w:rPr>
          <w:lang w:val="en-US"/>
        </w:rPr>
        <w:t xml:space="preserve">UNICEF 2022, s. 1; </w:t>
      </w:r>
      <w:proofErr w:type="spellStart"/>
      <w:r>
        <w:rPr>
          <w:lang w:val="en-US"/>
        </w:rPr>
        <w:t>Annis</w:t>
      </w:r>
      <w:proofErr w:type="spellEnd"/>
      <w:r>
        <w:rPr>
          <w:lang w:val="en-US"/>
        </w:rPr>
        <w:t xml:space="preserve"> &amp; Ratcliffe 2019; </w:t>
      </w:r>
      <w:r w:rsidRPr="0035214E">
        <w:rPr>
          <w:lang w:val="en-US"/>
        </w:rPr>
        <w:t>WHO &amp; Alliance for Health Policy and System Research 2017</w:t>
      </w:r>
      <w:r>
        <w:rPr>
          <w:lang w:val="en-US"/>
        </w:rPr>
        <w:t xml:space="preserve">, s. 4-6; WHO / </w:t>
      </w:r>
      <w:proofErr w:type="spellStart"/>
      <w:r>
        <w:rPr>
          <w:lang w:val="en-US"/>
        </w:rPr>
        <w:t>Alebachew</w:t>
      </w:r>
      <w:proofErr w:type="spellEnd"/>
      <w:r>
        <w:rPr>
          <w:lang w:val="en-US"/>
        </w:rPr>
        <w:t xml:space="preserve"> &amp; Waddington 2015, s. 5.</w:t>
      </w:r>
    </w:p>
  </w:footnote>
  <w:footnote w:id="8">
    <w:p w:rsidR="00B46C40" w:rsidRPr="00322A0C" w:rsidRDefault="00B46C40">
      <w:pPr>
        <w:pStyle w:val="Alaviitteenteksti"/>
        <w:rPr>
          <w:lang w:val="en-US"/>
        </w:rPr>
      </w:pPr>
      <w:r>
        <w:rPr>
          <w:rStyle w:val="Alaviitteenviite"/>
        </w:rPr>
        <w:footnoteRef/>
      </w:r>
      <w:r w:rsidRPr="00322A0C">
        <w:rPr>
          <w:lang w:val="en-US"/>
        </w:rPr>
        <w:t xml:space="preserve"> </w:t>
      </w:r>
      <w:r>
        <w:rPr>
          <w:lang w:val="en-US"/>
        </w:rPr>
        <w:t xml:space="preserve">EUAA </w:t>
      </w:r>
      <w:proofErr w:type="spellStart"/>
      <w:r>
        <w:rPr>
          <w:lang w:val="en-US"/>
        </w:rPr>
        <w:t>MedCOI</w:t>
      </w:r>
      <w:proofErr w:type="spellEnd"/>
      <w:r>
        <w:rPr>
          <w:lang w:val="en-US"/>
        </w:rPr>
        <w:t xml:space="preserve"> 3.8.2022, s. 3.</w:t>
      </w:r>
    </w:p>
  </w:footnote>
  <w:footnote w:id="9">
    <w:p w:rsidR="00B46C40" w:rsidRPr="00D45F71" w:rsidRDefault="00B46C40">
      <w:pPr>
        <w:pStyle w:val="Alaviitteenteksti"/>
        <w:rPr>
          <w:lang w:val="en-US"/>
        </w:rPr>
      </w:pPr>
      <w:r>
        <w:rPr>
          <w:rStyle w:val="Alaviitteenviite"/>
        </w:rPr>
        <w:footnoteRef/>
      </w:r>
      <w:r w:rsidRPr="00D45F71">
        <w:rPr>
          <w:lang w:val="en-US"/>
        </w:rPr>
        <w:t xml:space="preserve"> </w:t>
      </w:r>
      <w:proofErr w:type="spellStart"/>
      <w:r>
        <w:rPr>
          <w:lang w:val="en-US"/>
        </w:rPr>
        <w:t>Debie</w:t>
      </w:r>
      <w:proofErr w:type="spellEnd"/>
      <w:r>
        <w:rPr>
          <w:lang w:val="en-US"/>
        </w:rPr>
        <w:t xml:space="preserve"> et al. 5.7.2022; </w:t>
      </w:r>
      <w:r w:rsidRPr="0035214E">
        <w:rPr>
          <w:lang w:val="en-US"/>
        </w:rPr>
        <w:t xml:space="preserve">UNICEF 2022, s. 1; </w:t>
      </w:r>
      <w:proofErr w:type="spellStart"/>
      <w:r>
        <w:rPr>
          <w:lang w:val="en-US"/>
        </w:rPr>
        <w:t>Annis</w:t>
      </w:r>
      <w:proofErr w:type="spellEnd"/>
      <w:r>
        <w:rPr>
          <w:lang w:val="en-US"/>
        </w:rPr>
        <w:t xml:space="preserve"> &amp; Ratcliffe 2019; </w:t>
      </w:r>
      <w:r w:rsidRPr="0035214E">
        <w:rPr>
          <w:lang w:val="en-US"/>
        </w:rPr>
        <w:t>WHO &amp; Alliance for Health Policy and System Research 2017</w:t>
      </w:r>
      <w:r>
        <w:rPr>
          <w:lang w:val="en-US"/>
        </w:rPr>
        <w:t xml:space="preserve">, s. 4-6; WHO / </w:t>
      </w:r>
      <w:proofErr w:type="spellStart"/>
      <w:r>
        <w:rPr>
          <w:lang w:val="en-US"/>
        </w:rPr>
        <w:t>Alebachew</w:t>
      </w:r>
      <w:proofErr w:type="spellEnd"/>
      <w:r>
        <w:rPr>
          <w:lang w:val="en-US"/>
        </w:rPr>
        <w:t xml:space="preserve"> &amp; Waddington 2015, s. 5.</w:t>
      </w:r>
    </w:p>
  </w:footnote>
  <w:footnote w:id="10">
    <w:p w:rsidR="00B46C40" w:rsidRPr="00D45F71" w:rsidRDefault="00B46C40">
      <w:pPr>
        <w:pStyle w:val="Alaviitteenteksti"/>
        <w:rPr>
          <w:lang w:val="en-US"/>
        </w:rPr>
      </w:pPr>
      <w:r>
        <w:rPr>
          <w:rStyle w:val="Alaviitteenviite"/>
        </w:rPr>
        <w:footnoteRef/>
      </w:r>
      <w:r w:rsidRPr="00D45F71">
        <w:rPr>
          <w:lang w:val="en-US"/>
        </w:rPr>
        <w:t xml:space="preserve"> </w:t>
      </w:r>
      <w:r w:rsidRPr="0035214E">
        <w:rPr>
          <w:lang w:val="en-US"/>
        </w:rPr>
        <w:t>UNICEF 2022, s. 1; WHO &amp; Alliance for Health Policy and System Research 2017</w:t>
      </w:r>
      <w:r>
        <w:rPr>
          <w:lang w:val="en-US"/>
        </w:rPr>
        <w:t>, s. 4-6.</w:t>
      </w:r>
    </w:p>
  </w:footnote>
  <w:footnote w:id="11">
    <w:p w:rsidR="00B46C40" w:rsidRPr="00D45F71" w:rsidRDefault="00B46C40">
      <w:pPr>
        <w:pStyle w:val="Alaviitteenteksti"/>
        <w:rPr>
          <w:lang w:val="en-US"/>
        </w:rPr>
      </w:pPr>
      <w:r>
        <w:rPr>
          <w:rStyle w:val="Alaviitteenviite"/>
        </w:rPr>
        <w:footnoteRef/>
      </w:r>
      <w:r w:rsidRPr="00D45F71">
        <w:rPr>
          <w:lang w:val="en-US"/>
        </w:rPr>
        <w:t xml:space="preserve"> </w:t>
      </w:r>
      <w:proofErr w:type="spellStart"/>
      <w:r>
        <w:rPr>
          <w:lang w:val="en-US"/>
        </w:rPr>
        <w:t>Debie</w:t>
      </w:r>
      <w:proofErr w:type="spellEnd"/>
      <w:r>
        <w:rPr>
          <w:lang w:val="en-US"/>
        </w:rPr>
        <w:t xml:space="preserve"> et al. 5.7.2022; </w:t>
      </w:r>
      <w:r w:rsidRPr="0035214E">
        <w:rPr>
          <w:lang w:val="en-US"/>
        </w:rPr>
        <w:t xml:space="preserve">UNICEF 2022, s. 1; </w:t>
      </w:r>
      <w:proofErr w:type="spellStart"/>
      <w:r>
        <w:rPr>
          <w:lang w:val="en-US"/>
        </w:rPr>
        <w:t>Annis</w:t>
      </w:r>
      <w:proofErr w:type="spellEnd"/>
      <w:r>
        <w:rPr>
          <w:lang w:val="en-US"/>
        </w:rPr>
        <w:t xml:space="preserve"> &amp; Ratcliffe 2019; </w:t>
      </w:r>
      <w:r w:rsidRPr="0035214E">
        <w:rPr>
          <w:lang w:val="en-US"/>
        </w:rPr>
        <w:t>WHO &amp; Alliance for Health Policy and System Research 2017</w:t>
      </w:r>
      <w:r>
        <w:rPr>
          <w:lang w:val="en-US"/>
        </w:rPr>
        <w:t xml:space="preserve">, s. 4-6; WHO / </w:t>
      </w:r>
      <w:proofErr w:type="spellStart"/>
      <w:r>
        <w:rPr>
          <w:lang w:val="en-US"/>
        </w:rPr>
        <w:t>Alebachew</w:t>
      </w:r>
      <w:proofErr w:type="spellEnd"/>
      <w:r>
        <w:rPr>
          <w:lang w:val="en-US"/>
        </w:rPr>
        <w:t xml:space="preserve"> &amp; Waddington 2015, s. 5.</w:t>
      </w:r>
    </w:p>
  </w:footnote>
  <w:footnote w:id="12">
    <w:p w:rsidR="00B46C40" w:rsidRPr="0035214E" w:rsidRDefault="00B46C40">
      <w:pPr>
        <w:pStyle w:val="Alaviitteenteksti"/>
        <w:rPr>
          <w:lang w:val="en-US"/>
        </w:rPr>
      </w:pPr>
      <w:r>
        <w:rPr>
          <w:rStyle w:val="Alaviitteenviite"/>
        </w:rPr>
        <w:footnoteRef/>
      </w:r>
      <w:r w:rsidRPr="0035214E">
        <w:rPr>
          <w:lang w:val="en-US"/>
        </w:rPr>
        <w:t xml:space="preserve"> UNICEF 2022, s. 1; WHO &amp; Alliance for Health Policy and System Research 2017</w:t>
      </w:r>
      <w:r>
        <w:rPr>
          <w:lang w:val="en-US"/>
        </w:rPr>
        <w:t>, s. 4-6.</w:t>
      </w:r>
    </w:p>
  </w:footnote>
  <w:footnote w:id="13">
    <w:p w:rsidR="00B46C40" w:rsidRPr="00AE02AB" w:rsidRDefault="00B46C40">
      <w:pPr>
        <w:pStyle w:val="Alaviitteenteksti"/>
        <w:rPr>
          <w:lang w:val="en-US"/>
        </w:rPr>
      </w:pPr>
      <w:r>
        <w:rPr>
          <w:rStyle w:val="Alaviitteenviite"/>
        </w:rPr>
        <w:footnoteRef/>
      </w:r>
      <w:r w:rsidRPr="00AE02AB">
        <w:rPr>
          <w:lang w:val="en-US"/>
        </w:rPr>
        <w:t xml:space="preserve"> </w:t>
      </w:r>
      <w:proofErr w:type="spellStart"/>
      <w:r>
        <w:rPr>
          <w:lang w:val="en-US"/>
        </w:rPr>
        <w:t>Annis</w:t>
      </w:r>
      <w:proofErr w:type="spellEnd"/>
      <w:r>
        <w:rPr>
          <w:lang w:val="en-US"/>
        </w:rPr>
        <w:t xml:space="preserve"> &amp; Ratcliffe 2019; </w:t>
      </w:r>
      <w:r w:rsidRPr="00AE02AB">
        <w:rPr>
          <w:lang w:val="en-US"/>
        </w:rPr>
        <w:t>WHO &amp; Alliance for Health Policy and System Research 2017</w:t>
      </w:r>
      <w:r>
        <w:rPr>
          <w:lang w:val="en-US"/>
        </w:rPr>
        <w:t>, s. 5.</w:t>
      </w:r>
    </w:p>
  </w:footnote>
  <w:footnote w:id="14">
    <w:p w:rsidR="00B46C40" w:rsidRPr="008747F3" w:rsidRDefault="00B46C40">
      <w:pPr>
        <w:pStyle w:val="Alaviitteenteksti"/>
        <w:rPr>
          <w:lang w:val="en-US"/>
        </w:rPr>
      </w:pPr>
      <w:r>
        <w:rPr>
          <w:rStyle w:val="Alaviitteenviite"/>
        </w:rPr>
        <w:footnoteRef/>
      </w:r>
      <w:r w:rsidRPr="008747F3">
        <w:rPr>
          <w:lang w:val="en-US"/>
        </w:rPr>
        <w:t xml:space="preserve"> </w:t>
      </w:r>
      <w:r>
        <w:rPr>
          <w:lang w:val="en-US"/>
        </w:rPr>
        <w:t>Assefa et al. 26.3.2019.</w:t>
      </w:r>
    </w:p>
  </w:footnote>
  <w:footnote w:id="15">
    <w:p w:rsidR="00B46C40" w:rsidRPr="00C2542B" w:rsidRDefault="00B46C40">
      <w:pPr>
        <w:pStyle w:val="Alaviitteenteksti"/>
        <w:rPr>
          <w:lang w:val="en-US"/>
        </w:rPr>
      </w:pPr>
      <w:r>
        <w:rPr>
          <w:rStyle w:val="Alaviitteenviite"/>
        </w:rPr>
        <w:footnoteRef/>
      </w:r>
      <w:r w:rsidRPr="00C2542B">
        <w:rPr>
          <w:lang w:val="en-US"/>
        </w:rPr>
        <w:t xml:space="preserve"> </w:t>
      </w:r>
      <w:proofErr w:type="spellStart"/>
      <w:r>
        <w:rPr>
          <w:lang w:val="en-US"/>
        </w:rPr>
        <w:t>Annis</w:t>
      </w:r>
      <w:proofErr w:type="spellEnd"/>
      <w:r>
        <w:rPr>
          <w:lang w:val="en-US"/>
        </w:rPr>
        <w:t xml:space="preserve"> &amp; Ratcliffe 2019.</w:t>
      </w:r>
    </w:p>
  </w:footnote>
  <w:footnote w:id="16">
    <w:p w:rsidR="00B46C40" w:rsidRPr="00AE02AB" w:rsidRDefault="00B46C40">
      <w:pPr>
        <w:pStyle w:val="Alaviitteenteksti"/>
        <w:rPr>
          <w:lang w:val="en-US"/>
        </w:rPr>
      </w:pPr>
      <w:r>
        <w:rPr>
          <w:rStyle w:val="Alaviitteenviite"/>
        </w:rPr>
        <w:footnoteRef/>
      </w:r>
      <w:r w:rsidRPr="00AE02AB">
        <w:rPr>
          <w:lang w:val="en-US"/>
        </w:rPr>
        <w:t xml:space="preserve"> </w:t>
      </w:r>
      <w:r w:rsidRPr="005E7094">
        <w:rPr>
          <w:lang w:val="en-US"/>
        </w:rPr>
        <w:t>Assefa et al. 1.12.2020</w:t>
      </w:r>
      <w:r>
        <w:rPr>
          <w:lang w:val="en-US"/>
        </w:rPr>
        <w:t xml:space="preserve">; </w:t>
      </w:r>
      <w:r w:rsidRPr="00AE02AB">
        <w:rPr>
          <w:lang w:val="en-US"/>
        </w:rPr>
        <w:t>WHO &amp; Alliance for Health Policy and System Research 2017</w:t>
      </w:r>
      <w:r>
        <w:rPr>
          <w:lang w:val="en-US"/>
        </w:rPr>
        <w:t>, s. 5.</w:t>
      </w:r>
    </w:p>
  </w:footnote>
  <w:footnote w:id="17">
    <w:p w:rsidR="00B46C40" w:rsidRPr="00D112D1" w:rsidRDefault="00B46C40" w:rsidP="00846BCE">
      <w:pPr>
        <w:pStyle w:val="Alaviitteenteksti"/>
        <w:rPr>
          <w:lang w:val="en-US"/>
        </w:rPr>
      </w:pPr>
      <w:r>
        <w:rPr>
          <w:rStyle w:val="Alaviitteenviite"/>
        </w:rPr>
        <w:footnoteRef/>
      </w:r>
      <w:r w:rsidRPr="00D112D1">
        <w:rPr>
          <w:lang w:val="en-US"/>
        </w:rPr>
        <w:t xml:space="preserve"> </w:t>
      </w:r>
      <w:proofErr w:type="spellStart"/>
      <w:r>
        <w:rPr>
          <w:lang w:val="en-US"/>
        </w:rPr>
        <w:t>Annis</w:t>
      </w:r>
      <w:proofErr w:type="spellEnd"/>
      <w:r>
        <w:rPr>
          <w:lang w:val="en-US"/>
        </w:rPr>
        <w:t xml:space="preserve"> &amp; Ratcliffe 2019.</w:t>
      </w:r>
    </w:p>
  </w:footnote>
  <w:footnote w:id="18">
    <w:p w:rsidR="00B46C40" w:rsidRPr="00B635FB" w:rsidRDefault="00B46C40">
      <w:pPr>
        <w:pStyle w:val="Alaviitteenteksti"/>
        <w:rPr>
          <w:lang w:val="en-US"/>
        </w:rPr>
      </w:pPr>
      <w:r>
        <w:rPr>
          <w:rStyle w:val="Alaviitteenviite"/>
        </w:rPr>
        <w:footnoteRef/>
      </w:r>
      <w:r w:rsidRPr="00B635FB">
        <w:rPr>
          <w:lang w:val="en-US"/>
        </w:rPr>
        <w:t xml:space="preserve"> Assefa et al. 1.12.2020; Assefa et al. 26.3.2019; </w:t>
      </w:r>
      <w:proofErr w:type="spellStart"/>
      <w:r>
        <w:rPr>
          <w:lang w:val="en-US"/>
        </w:rPr>
        <w:t>Annis</w:t>
      </w:r>
      <w:proofErr w:type="spellEnd"/>
      <w:r>
        <w:rPr>
          <w:lang w:val="en-US"/>
        </w:rPr>
        <w:t xml:space="preserve"> &amp; Ratcliffe 2019.</w:t>
      </w:r>
    </w:p>
  </w:footnote>
  <w:footnote w:id="19">
    <w:p w:rsidR="00B46C40" w:rsidRPr="00AE02AB" w:rsidRDefault="00B46C40" w:rsidP="008747F3">
      <w:pPr>
        <w:pStyle w:val="Alaviitteenteksti"/>
        <w:rPr>
          <w:lang w:val="en-US"/>
        </w:rPr>
      </w:pPr>
      <w:r>
        <w:rPr>
          <w:rStyle w:val="Alaviitteenviite"/>
        </w:rPr>
        <w:footnoteRef/>
      </w:r>
      <w:r w:rsidRPr="00AE02AB">
        <w:rPr>
          <w:lang w:val="en-US"/>
        </w:rPr>
        <w:t xml:space="preserve"> </w:t>
      </w:r>
      <w:r>
        <w:rPr>
          <w:lang w:val="en-US"/>
        </w:rPr>
        <w:t xml:space="preserve">MOH 02/2021, s. 24; </w:t>
      </w:r>
      <w:r w:rsidRPr="00AE02AB">
        <w:rPr>
          <w:lang w:val="en-US"/>
        </w:rPr>
        <w:t>WHO &amp; Alliance for Health Policy and System Research 2017</w:t>
      </w:r>
      <w:r>
        <w:rPr>
          <w:lang w:val="en-US"/>
        </w:rPr>
        <w:t>, s. 5.</w:t>
      </w:r>
    </w:p>
  </w:footnote>
  <w:footnote w:id="20">
    <w:p w:rsidR="00B46C40" w:rsidRPr="00AE02AB" w:rsidRDefault="00B46C40">
      <w:pPr>
        <w:pStyle w:val="Alaviitteenteksti"/>
        <w:rPr>
          <w:lang w:val="en-US"/>
        </w:rPr>
      </w:pPr>
      <w:r>
        <w:rPr>
          <w:rStyle w:val="Alaviitteenviite"/>
        </w:rPr>
        <w:footnoteRef/>
      </w:r>
      <w:r w:rsidRPr="00AE02AB">
        <w:rPr>
          <w:lang w:val="en-US"/>
        </w:rPr>
        <w:t xml:space="preserve"> UNICEF 2022, s. 1</w:t>
      </w:r>
      <w:r>
        <w:rPr>
          <w:lang w:val="en-US"/>
        </w:rPr>
        <w:t>; Assefa et al. 1.12.2020.</w:t>
      </w:r>
    </w:p>
  </w:footnote>
  <w:footnote w:id="21">
    <w:p w:rsidR="00B46C40" w:rsidRPr="00CF006E" w:rsidRDefault="00B46C40">
      <w:pPr>
        <w:pStyle w:val="Alaviitteenteksti"/>
        <w:rPr>
          <w:lang w:val="en-US"/>
        </w:rPr>
      </w:pPr>
      <w:r>
        <w:rPr>
          <w:rStyle w:val="Alaviitteenviite"/>
        </w:rPr>
        <w:footnoteRef/>
      </w:r>
      <w:r w:rsidRPr="00CF006E">
        <w:rPr>
          <w:lang w:val="en-US"/>
        </w:rPr>
        <w:t xml:space="preserve"> </w:t>
      </w:r>
      <w:r>
        <w:rPr>
          <w:lang w:val="en-US"/>
        </w:rPr>
        <w:t xml:space="preserve">Assefa et al. 1.12.2020; </w:t>
      </w:r>
      <w:r w:rsidRPr="00AE02AB">
        <w:rPr>
          <w:lang w:val="en-US"/>
        </w:rPr>
        <w:t>WHO &amp; Alliance for Health Policy and System Research 2017</w:t>
      </w:r>
      <w:r>
        <w:rPr>
          <w:lang w:val="en-US"/>
        </w:rPr>
        <w:t xml:space="preserve">, s. 6; WHO / </w:t>
      </w:r>
      <w:proofErr w:type="spellStart"/>
      <w:r>
        <w:rPr>
          <w:lang w:val="en-US"/>
        </w:rPr>
        <w:t>Alebachew</w:t>
      </w:r>
      <w:proofErr w:type="spellEnd"/>
      <w:r>
        <w:rPr>
          <w:lang w:val="en-US"/>
        </w:rPr>
        <w:t xml:space="preserve"> &amp; Waddington 2015, s. 8.</w:t>
      </w:r>
    </w:p>
  </w:footnote>
  <w:footnote w:id="22">
    <w:p w:rsidR="00B46C40" w:rsidRPr="000F172E" w:rsidRDefault="00B46C40">
      <w:pPr>
        <w:pStyle w:val="Alaviitteenteksti"/>
        <w:rPr>
          <w:lang w:val="en-US"/>
        </w:rPr>
      </w:pPr>
      <w:r>
        <w:rPr>
          <w:rStyle w:val="Alaviitteenviite"/>
        </w:rPr>
        <w:footnoteRef/>
      </w:r>
      <w:r w:rsidRPr="000F172E">
        <w:rPr>
          <w:lang w:val="en-US"/>
        </w:rPr>
        <w:t xml:space="preserve"> Assefa et al. 1.12.2020; Assefa et al 26.3.2019; </w:t>
      </w:r>
      <w:proofErr w:type="spellStart"/>
      <w:r>
        <w:rPr>
          <w:lang w:val="en-US"/>
        </w:rPr>
        <w:t>Annis</w:t>
      </w:r>
      <w:proofErr w:type="spellEnd"/>
      <w:r>
        <w:rPr>
          <w:lang w:val="en-US"/>
        </w:rPr>
        <w:t xml:space="preserve"> &amp; Ratcliffe 2019</w:t>
      </w:r>
      <w:r w:rsidRPr="000F172E">
        <w:rPr>
          <w:lang w:val="en-US"/>
        </w:rPr>
        <w:t>.</w:t>
      </w:r>
    </w:p>
  </w:footnote>
  <w:footnote w:id="23">
    <w:p w:rsidR="00B46C40" w:rsidRPr="000F172E" w:rsidRDefault="00B46C40">
      <w:pPr>
        <w:pStyle w:val="Alaviitteenteksti"/>
        <w:rPr>
          <w:lang w:val="en-US"/>
        </w:rPr>
      </w:pPr>
      <w:r>
        <w:rPr>
          <w:rStyle w:val="Alaviitteenviite"/>
        </w:rPr>
        <w:footnoteRef/>
      </w:r>
      <w:r w:rsidRPr="000F172E">
        <w:rPr>
          <w:lang w:val="en-US"/>
        </w:rPr>
        <w:t xml:space="preserve"> Assefa et al 26.3.2019.</w:t>
      </w:r>
    </w:p>
  </w:footnote>
  <w:footnote w:id="24">
    <w:p w:rsidR="00B46C40" w:rsidRPr="001C4743" w:rsidRDefault="00B46C40">
      <w:pPr>
        <w:pStyle w:val="Alaviitteenteksti"/>
        <w:rPr>
          <w:lang w:val="en-US"/>
        </w:rPr>
      </w:pPr>
      <w:r>
        <w:rPr>
          <w:rStyle w:val="Alaviitteenviite"/>
        </w:rPr>
        <w:footnoteRef/>
      </w:r>
      <w:r w:rsidRPr="001C4743">
        <w:rPr>
          <w:lang w:val="en-US"/>
        </w:rPr>
        <w:t xml:space="preserve"> </w:t>
      </w:r>
      <w:r>
        <w:rPr>
          <w:lang w:val="en-US"/>
        </w:rPr>
        <w:t xml:space="preserve">Assefa et al. 1.12.2020; </w:t>
      </w:r>
      <w:proofErr w:type="spellStart"/>
      <w:r>
        <w:rPr>
          <w:lang w:val="en-US"/>
        </w:rPr>
        <w:t>Annis</w:t>
      </w:r>
      <w:proofErr w:type="spellEnd"/>
      <w:r>
        <w:rPr>
          <w:lang w:val="en-US"/>
        </w:rPr>
        <w:t xml:space="preserve"> &amp; Ratcliffe 2019.</w:t>
      </w:r>
    </w:p>
  </w:footnote>
  <w:footnote w:id="25">
    <w:p w:rsidR="00B46C40" w:rsidRPr="000F172E" w:rsidRDefault="00B46C40" w:rsidP="00B635FB">
      <w:pPr>
        <w:pStyle w:val="Alaviitteenteksti"/>
        <w:rPr>
          <w:lang w:val="en-US"/>
        </w:rPr>
      </w:pPr>
      <w:r>
        <w:rPr>
          <w:rStyle w:val="Alaviitteenviite"/>
        </w:rPr>
        <w:footnoteRef/>
      </w:r>
      <w:r w:rsidRPr="000F172E">
        <w:rPr>
          <w:lang w:val="en-US"/>
        </w:rPr>
        <w:t xml:space="preserve"> MOH 02/2021, s. 24; MOH 2020.</w:t>
      </w:r>
    </w:p>
  </w:footnote>
  <w:footnote w:id="26">
    <w:p w:rsidR="00B46C40" w:rsidRDefault="00B46C40">
      <w:pPr>
        <w:pStyle w:val="Alaviitteenteksti"/>
      </w:pPr>
      <w:r>
        <w:rPr>
          <w:rStyle w:val="Alaviitteenviite"/>
        </w:rPr>
        <w:footnoteRef/>
      </w:r>
      <w:r>
        <w:t xml:space="preserve"> </w:t>
      </w:r>
      <w:proofErr w:type="spellStart"/>
      <w:r w:rsidRPr="00970388">
        <w:t>MedCOI</w:t>
      </w:r>
      <w:proofErr w:type="spellEnd"/>
      <w:r>
        <w:t xml:space="preserve"> </w:t>
      </w:r>
      <w:r w:rsidRPr="00970388">
        <w:t>/</w:t>
      </w:r>
      <w:r>
        <w:t xml:space="preserve"> </w:t>
      </w:r>
      <w:r w:rsidRPr="00970388">
        <w:t>BDA 19.11.2019, s.</w:t>
      </w:r>
      <w:r>
        <w:t xml:space="preserve"> 3.</w:t>
      </w:r>
    </w:p>
  </w:footnote>
  <w:footnote w:id="27">
    <w:p w:rsidR="00B46C40" w:rsidRDefault="00B46C40" w:rsidP="00B635FB">
      <w:pPr>
        <w:pStyle w:val="Alaviitteenteksti"/>
      </w:pPr>
      <w:r>
        <w:rPr>
          <w:rStyle w:val="Alaviitteenviite"/>
        </w:rPr>
        <w:footnoteRef/>
      </w:r>
      <w:r>
        <w:t xml:space="preserve"> MOH [päiväämätön].</w:t>
      </w:r>
    </w:p>
  </w:footnote>
  <w:footnote w:id="28">
    <w:p w:rsidR="00B46C40" w:rsidRDefault="00B46C40" w:rsidP="00B635FB">
      <w:pPr>
        <w:pStyle w:val="Alaviitteenteksti"/>
      </w:pPr>
      <w:r>
        <w:rPr>
          <w:rStyle w:val="Alaviitteenviite"/>
        </w:rPr>
        <w:footnoteRef/>
      </w:r>
      <w:r>
        <w:t xml:space="preserve"> </w:t>
      </w:r>
      <w:proofErr w:type="spellStart"/>
      <w:r>
        <w:t>Debie</w:t>
      </w:r>
      <w:proofErr w:type="spellEnd"/>
      <w:r>
        <w:t xml:space="preserve"> et al. 5.7.2022; MOH [päiväämätön].</w:t>
      </w:r>
    </w:p>
  </w:footnote>
  <w:footnote w:id="29">
    <w:p w:rsidR="00B46C40" w:rsidRDefault="00B46C40" w:rsidP="00B635FB">
      <w:pPr>
        <w:pStyle w:val="Alaviitteenteksti"/>
      </w:pPr>
      <w:r>
        <w:rPr>
          <w:rStyle w:val="Alaviitteenviite"/>
        </w:rPr>
        <w:footnoteRef/>
      </w:r>
      <w:r>
        <w:t xml:space="preserve"> EUAA </w:t>
      </w:r>
      <w:proofErr w:type="spellStart"/>
      <w:r>
        <w:t>MedCOI</w:t>
      </w:r>
      <w:proofErr w:type="spellEnd"/>
      <w:r>
        <w:t xml:space="preserve"> 3.8.2022, s. 3-4; </w:t>
      </w:r>
      <w:proofErr w:type="spellStart"/>
      <w:r>
        <w:t>MedCOI</w:t>
      </w:r>
      <w:proofErr w:type="spellEnd"/>
      <w:r>
        <w:t xml:space="preserve"> / BDA 19.11.2019, s. 4; MOH [päiväämätön].</w:t>
      </w:r>
    </w:p>
  </w:footnote>
  <w:footnote w:id="30">
    <w:p w:rsidR="00B46C40" w:rsidRPr="00F4595A" w:rsidRDefault="00B46C40" w:rsidP="00DA4581">
      <w:pPr>
        <w:pStyle w:val="Alaviitteenteksti"/>
      </w:pPr>
      <w:r>
        <w:rPr>
          <w:rStyle w:val="Alaviitteenviite"/>
        </w:rPr>
        <w:footnoteRef/>
      </w:r>
      <w:r w:rsidRPr="00F4595A">
        <w:t xml:space="preserve"> MOH 02/2021, s. 10; MOH 2020; WHO 1.5.2018.</w:t>
      </w:r>
    </w:p>
  </w:footnote>
  <w:footnote w:id="31">
    <w:p w:rsidR="00B46C40" w:rsidRPr="00294316" w:rsidRDefault="00B46C40">
      <w:pPr>
        <w:pStyle w:val="Alaviitteenteksti"/>
      </w:pPr>
      <w:r>
        <w:rPr>
          <w:rStyle w:val="Alaviitteenviite"/>
        </w:rPr>
        <w:footnoteRef/>
      </w:r>
      <w:r w:rsidRPr="00294316">
        <w:t xml:space="preserve"> MOH 02/2021, s. 22.</w:t>
      </w:r>
    </w:p>
  </w:footnote>
  <w:footnote w:id="32">
    <w:p w:rsidR="00B46C40" w:rsidRPr="0020361A" w:rsidRDefault="00B46C40">
      <w:pPr>
        <w:pStyle w:val="Alaviitteenteksti"/>
      </w:pPr>
      <w:r>
        <w:rPr>
          <w:rStyle w:val="Alaviitteenviite"/>
        </w:rPr>
        <w:footnoteRef/>
      </w:r>
      <w:r w:rsidRPr="0020361A">
        <w:t xml:space="preserve"> </w:t>
      </w:r>
      <w:proofErr w:type="spellStart"/>
      <w:r w:rsidRPr="0020361A">
        <w:t>Assefa</w:t>
      </w:r>
      <w:proofErr w:type="spellEnd"/>
      <w:r w:rsidRPr="0020361A">
        <w:t xml:space="preserve"> et al. 1.12.2020; </w:t>
      </w:r>
      <w:proofErr w:type="spellStart"/>
      <w:r w:rsidRPr="0020361A">
        <w:t>Eregata</w:t>
      </w:r>
      <w:proofErr w:type="spellEnd"/>
      <w:r w:rsidRPr="0020361A">
        <w:t xml:space="preserve"> et </w:t>
      </w:r>
      <w:r>
        <w:t>al. 1.11.2019.</w:t>
      </w:r>
    </w:p>
  </w:footnote>
  <w:footnote w:id="33">
    <w:p w:rsidR="00B46C40" w:rsidRPr="00294316" w:rsidRDefault="00B46C40">
      <w:pPr>
        <w:pStyle w:val="Alaviitteenteksti"/>
        <w:rPr>
          <w:lang w:val="en-US"/>
        </w:rPr>
      </w:pPr>
      <w:r>
        <w:rPr>
          <w:rStyle w:val="Alaviitteenviite"/>
        </w:rPr>
        <w:footnoteRef/>
      </w:r>
      <w:r w:rsidRPr="00294316">
        <w:rPr>
          <w:lang w:val="en-US"/>
        </w:rPr>
        <w:t xml:space="preserve"> </w:t>
      </w:r>
      <w:proofErr w:type="spellStart"/>
      <w:r w:rsidRPr="00294316">
        <w:rPr>
          <w:lang w:val="en-US"/>
        </w:rPr>
        <w:t>Eregata</w:t>
      </w:r>
      <w:proofErr w:type="spellEnd"/>
      <w:r w:rsidRPr="00294316">
        <w:rPr>
          <w:lang w:val="en-US"/>
        </w:rPr>
        <w:t xml:space="preserve"> et al. 1.11.2019.</w:t>
      </w:r>
    </w:p>
  </w:footnote>
  <w:footnote w:id="34">
    <w:p w:rsidR="00B46C40" w:rsidRPr="00294316" w:rsidRDefault="00B46C40" w:rsidP="006E4D7D">
      <w:pPr>
        <w:pStyle w:val="Alaviitteenteksti"/>
        <w:rPr>
          <w:lang w:val="en-US"/>
        </w:rPr>
      </w:pPr>
      <w:r>
        <w:rPr>
          <w:rStyle w:val="Alaviitteenviite"/>
        </w:rPr>
        <w:footnoteRef/>
      </w:r>
      <w:r w:rsidRPr="00294316">
        <w:rPr>
          <w:lang w:val="en-US"/>
        </w:rPr>
        <w:t xml:space="preserve"> Assefa et al 26.3.2019; </w:t>
      </w:r>
      <w:proofErr w:type="spellStart"/>
      <w:r w:rsidRPr="00294316">
        <w:rPr>
          <w:lang w:val="en-US"/>
        </w:rPr>
        <w:t>Annis</w:t>
      </w:r>
      <w:proofErr w:type="spellEnd"/>
      <w:r w:rsidRPr="00294316">
        <w:rPr>
          <w:lang w:val="en-US"/>
        </w:rPr>
        <w:t xml:space="preserve"> &amp; Ratcliffe 2019.</w:t>
      </w:r>
    </w:p>
  </w:footnote>
  <w:footnote w:id="35">
    <w:p w:rsidR="00B46C40" w:rsidRPr="000C3B43" w:rsidRDefault="00B46C40">
      <w:pPr>
        <w:pStyle w:val="Alaviitteenteksti"/>
        <w:rPr>
          <w:lang w:val="en-US"/>
        </w:rPr>
      </w:pPr>
      <w:r>
        <w:rPr>
          <w:rStyle w:val="Alaviitteenviite"/>
        </w:rPr>
        <w:footnoteRef/>
      </w:r>
      <w:r w:rsidRPr="000C3B43">
        <w:rPr>
          <w:lang w:val="en-US"/>
        </w:rPr>
        <w:t xml:space="preserve"> Assefa et al 26.3.2019; </w:t>
      </w:r>
      <w:proofErr w:type="spellStart"/>
      <w:r w:rsidRPr="000C3B43">
        <w:rPr>
          <w:lang w:val="en-US"/>
        </w:rPr>
        <w:t>Annis</w:t>
      </w:r>
      <w:proofErr w:type="spellEnd"/>
      <w:r w:rsidRPr="000C3B43">
        <w:rPr>
          <w:lang w:val="en-US"/>
        </w:rPr>
        <w:t xml:space="preserve"> &amp; Ratcliffe 2019; </w:t>
      </w:r>
      <w:r>
        <w:rPr>
          <w:lang w:val="en-US"/>
        </w:rPr>
        <w:t>WHO &amp; Alliance for Health Policy and System Research 2017, s. 5.</w:t>
      </w:r>
    </w:p>
  </w:footnote>
  <w:footnote w:id="36">
    <w:p w:rsidR="00B46C40" w:rsidRPr="000C3B43" w:rsidRDefault="00B46C40">
      <w:pPr>
        <w:pStyle w:val="Alaviitteenteksti"/>
        <w:rPr>
          <w:lang w:val="en-US"/>
        </w:rPr>
      </w:pPr>
      <w:r>
        <w:rPr>
          <w:rStyle w:val="Alaviitteenviite"/>
        </w:rPr>
        <w:footnoteRef/>
      </w:r>
      <w:r w:rsidRPr="000C3B43">
        <w:rPr>
          <w:lang w:val="en-US"/>
        </w:rPr>
        <w:t xml:space="preserve"> </w:t>
      </w:r>
      <w:r>
        <w:rPr>
          <w:lang w:val="en-US"/>
        </w:rPr>
        <w:t>WHO &amp; Alliance for Health Policy and System Research 2017, s. 6.</w:t>
      </w:r>
    </w:p>
  </w:footnote>
  <w:footnote w:id="37">
    <w:p w:rsidR="00B46C40" w:rsidRPr="000C3B43" w:rsidRDefault="00B46C40">
      <w:pPr>
        <w:pStyle w:val="Alaviitteenteksti"/>
        <w:rPr>
          <w:lang w:val="en-US"/>
        </w:rPr>
      </w:pPr>
      <w:r>
        <w:rPr>
          <w:rStyle w:val="Alaviitteenviite"/>
        </w:rPr>
        <w:footnoteRef/>
      </w:r>
      <w:r w:rsidRPr="000C3B43">
        <w:rPr>
          <w:lang w:val="en-US"/>
        </w:rPr>
        <w:t xml:space="preserve"> </w:t>
      </w:r>
      <w:proofErr w:type="spellStart"/>
      <w:r>
        <w:rPr>
          <w:lang w:val="en-US"/>
        </w:rPr>
        <w:t>Debie</w:t>
      </w:r>
      <w:proofErr w:type="spellEnd"/>
      <w:r>
        <w:rPr>
          <w:lang w:val="en-US"/>
        </w:rPr>
        <w:t xml:space="preserve"> et al. 5.7.2022; WHO &amp; Alliance for Health Policy and System Research 2017, s. 4.</w:t>
      </w:r>
    </w:p>
  </w:footnote>
  <w:footnote w:id="38">
    <w:p w:rsidR="00B46C40" w:rsidRPr="00B0045A" w:rsidRDefault="00B46C40">
      <w:pPr>
        <w:pStyle w:val="Alaviitteenteksti"/>
      </w:pPr>
      <w:r>
        <w:rPr>
          <w:rStyle w:val="Alaviitteenviite"/>
        </w:rPr>
        <w:footnoteRef/>
      </w:r>
      <w:r w:rsidRPr="00B0045A">
        <w:t xml:space="preserve"> </w:t>
      </w:r>
      <w:proofErr w:type="spellStart"/>
      <w:r w:rsidRPr="00B0045A">
        <w:t>MedCOI</w:t>
      </w:r>
      <w:proofErr w:type="spellEnd"/>
      <w:r w:rsidRPr="00B0045A">
        <w:t xml:space="preserve"> / BDA 27.8.2018, s. 3.</w:t>
      </w:r>
    </w:p>
  </w:footnote>
  <w:footnote w:id="39">
    <w:p w:rsidR="00B46C40" w:rsidRPr="000F172E" w:rsidRDefault="00B46C40">
      <w:pPr>
        <w:pStyle w:val="Alaviitteenteksti"/>
        <w:rPr>
          <w:lang w:val="en-US"/>
        </w:rPr>
      </w:pPr>
      <w:r>
        <w:rPr>
          <w:rStyle w:val="Alaviitteenviite"/>
        </w:rPr>
        <w:footnoteRef/>
      </w:r>
      <w:r>
        <w:t xml:space="preserve"> Valmiuden arvioinnissa on otettu huomioon hoitolaitosten perusvarusteet, standardivarotoimenpiteet infektioiden ehkäisyssä, perusvälineistö, diagnostiikka ja keskeisimmät lääkkeet. </w:t>
      </w:r>
      <w:r w:rsidRPr="000F172E">
        <w:rPr>
          <w:lang w:val="en-US"/>
        </w:rPr>
        <w:t>(EPHI 05/202</w:t>
      </w:r>
      <w:r>
        <w:rPr>
          <w:lang w:val="en-US"/>
        </w:rPr>
        <w:t>8</w:t>
      </w:r>
      <w:r w:rsidRPr="000F172E">
        <w:rPr>
          <w:lang w:val="en-US"/>
        </w:rPr>
        <w:t>, s. 18.)</w:t>
      </w:r>
    </w:p>
  </w:footnote>
  <w:footnote w:id="40">
    <w:p w:rsidR="00B46C40" w:rsidRPr="000F172E" w:rsidRDefault="00B46C40">
      <w:pPr>
        <w:pStyle w:val="Alaviitteenteksti"/>
        <w:rPr>
          <w:lang w:val="en-US"/>
        </w:rPr>
      </w:pPr>
      <w:r>
        <w:rPr>
          <w:rStyle w:val="Alaviitteenviite"/>
        </w:rPr>
        <w:footnoteRef/>
      </w:r>
      <w:r w:rsidRPr="000F172E">
        <w:rPr>
          <w:lang w:val="en-US"/>
        </w:rPr>
        <w:t xml:space="preserve"> EPHI 05/2018, s. xvii-xviii, 18.</w:t>
      </w:r>
    </w:p>
  </w:footnote>
  <w:footnote w:id="41">
    <w:p w:rsidR="00B46C40" w:rsidRPr="00042DE9" w:rsidRDefault="00B46C40">
      <w:pPr>
        <w:pStyle w:val="Alaviitteenteksti"/>
        <w:rPr>
          <w:lang w:val="en-US"/>
        </w:rPr>
      </w:pPr>
      <w:r>
        <w:rPr>
          <w:rStyle w:val="Alaviitteenviite"/>
        </w:rPr>
        <w:footnoteRef/>
      </w:r>
      <w:r w:rsidRPr="00042DE9">
        <w:rPr>
          <w:lang w:val="en-US"/>
        </w:rPr>
        <w:t xml:space="preserve"> M</w:t>
      </w:r>
      <w:r>
        <w:rPr>
          <w:lang w:val="en-US"/>
        </w:rPr>
        <w:t>OH 02/2021, s. 19, 32.</w:t>
      </w:r>
    </w:p>
  </w:footnote>
  <w:footnote w:id="42">
    <w:p w:rsidR="00B46C40" w:rsidRPr="00650EAB" w:rsidRDefault="00B46C40">
      <w:pPr>
        <w:pStyle w:val="Alaviitteenteksti"/>
        <w:rPr>
          <w:lang w:val="en-US"/>
        </w:rPr>
      </w:pPr>
      <w:r>
        <w:rPr>
          <w:rStyle w:val="Alaviitteenviite"/>
        </w:rPr>
        <w:footnoteRef/>
      </w:r>
      <w:r w:rsidRPr="00650EAB">
        <w:rPr>
          <w:lang w:val="en-US"/>
        </w:rPr>
        <w:t xml:space="preserve"> E</w:t>
      </w:r>
      <w:r>
        <w:rPr>
          <w:lang w:val="en-US"/>
        </w:rPr>
        <w:t>PHI 05/2018, s. 4.</w:t>
      </w:r>
    </w:p>
  </w:footnote>
  <w:footnote w:id="43">
    <w:p w:rsidR="00B46C40" w:rsidRPr="0063049E" w:rsidRDefault="00B46C40">
      <w:pPr>
        <w:pStyle w:val="Alaviitteenteksti"/>
        <w:rPr>
          <w:lang w:val="en-US"/>
        </w:rPr>
      </w:pPr>
      <w:r>
        <w:rPr>
          <w:rStyle w:val="Alaviitteenviite"/>
        </w:rPr>
        <w:footnoteRef/>
      </w:r>
      <w:r w:rsidRPr="0063049E">
        <w:rPr>
          <w:lang w:val="en-US"/>
        </w:rPr>
        <w:t xml:space="preserve"> EPHI 05/2018, s. xviii-xx.</w:t>
      </w:r>
    </w:p>
  </w:footnote>
  <w:footnote w:id="44">
    <w:p w:rsidR="00B46C40" w:rsidRPr="00717288" w:rsidRDefault="00B46C40">
      <w:pPr>
        <w:pStyle w:val="Alaviitteenteksti"/>
        <w:rPr>
          <w:lang w:val="en-US"/>
        </w:rPr>
      </w:pPr>
      <w:r>
        <w:rPr>
          <w:rStyle w:val="Alaviitteenviite"/>
        </w:rPr>
        <w:footnoteRef/>
      </w:r>
      <w:r w:rsidRPr="00717288">
        <w:rPr>
          <w:lang w:val="en-US"/>
        </w:rPr>
        <w:t xml:space="preserve"> WHO 2020</w:t>
      </w:r>
      <w:r>
        <w:rPr>
          <w:lang w:val="en-US"/>
        </w:rPr>
        <w:t>.</w:t>
      </w:r>
    </w:p>
  </w:footnote>
  <w:footnote w:id="45">
    <w:p w:rsidR="00B46C40" w:rsidRPr="0063049E" w:rsidRDefault="00B46C40">
      <w:pPr>
        <w:pStyle w:val="Alaviitteenteksti"/>
        <w:rPr>
          <w:lang w:val="sv-SE"/>
        </w:rPr>
      </w:pPr>
      <w:r>
        <w:rPr>
          <w:rStyle w:val="Alaviitteenviite"/>
        </w:rPr>
        <w:footnoteRef/>
      </w:r>
      <w:r w:rsidRPr="0063049E">
        <w:rPr>
          <w:lang w:val="sv-SE"/>
        </w:rPr>
        <w:t xml:space="preserve"> MOH 02/2021, s. 27.</w:t>
      </w:r>
    </w:p>
  </w:footnote>
  <w:footnote w:id="46">
    <w:p w:rsidR="00B46C40" w:rsidRPr="0063049E" w:rsidRDefault="00B46C40">
      <w:pPr>
        <w:pStyle w:val="Alaviitteenteksti"/>
        <w:rPr>
          <w:lang w:val="sv-SE"/>
        </w:rPr>
      </w:pPr>
      <w:r>
        <w:rPr>
          <w:rStyle w:val="Alaviitteenviite"/>
        </w:rPr>
        <w:footnoteRef/>
      </w:r>
      <w:r w:rsidRPr="0063049E">
        <w:rPr>
          <w:lang w:val="sv-SE"/>
        </w:rPr>
        <w:t xml:space="preserve"> Assefa et al. 1.12.2020.</w:t>
      </w:r>
    </w:p>
  </w:footnote>
  <w:footnote w:id="47">
    <w:p w:rsidR="00B46C40" w:rsidRPr="00797FA9" w:rsidRDefault="00B46C40">
      <w:pPr>
        <w:pStyle w:val="Alaviitteenteksti"/>
        <w:rPr>
          <w:lang w:val="sv-SE"/>
        </w:rPr>
      </w:pPr>
      <w:r>
        <w:rPr>
          <w:rStyle w:val="Alaviitteenviite"/>
        </w:rPr>
        <w:footnoteRef/>
      </w:r>
      <w:r w:rsidRPr="00797FA9">
        <w:rPr>
          <w:lang w:val="sv-SE"/>
        </w:rPr>
        <w:t xml:space="preserve"> </w:t>
      </w:r>
      <w:r>
        <w:rPr>
          <w:lang w:val="sv-SE"/>
        </w:rPr>
        <w:t xml:space="preserve">MOH 02/2021, s. 27; </w:t>
      </w:r>
      <w:proofErr w:type="spellStart"/>
      <w:r w:rsidRPr="00B833A0">
        <w:rPr>
          <w:lang w:val="sv-SE"/>
        </w:rPr>
        <w:t>Assefa</w:t>
      </w:r>
      <w:proofErr w:type="spellEnd"/>
      <w:r w:rsidRPr="00B833A0">
        <w:rPr>
          <w:lang w:val="sv-SE"/>
        </w:rPr>
        <w:t xml:space="preserve"> et al. 1.12.2020</w:t>
      </w:r>
    </w:p>
  </w:footnote>
  <w:footnote w:id="48">
    <w:p w:rsidR="00B46C40" w:rsidRPr="00797FA9" w:rsidRDefault="00B46C40">
      <w:pPr>
        <w:pStyle w:val="Alaviitteenteksti"/>
        <w:rPr>
          <w:lang w:val="sv-SE"/>
        </w:rPr>
      </w:pPr>
      <w:r>
        <w:rPr>
          <w:rStyle w:val="Alaviitteenviite"/>
        </w:rPr>
        <w:footnoteRef/>
      </w:r>
      <w:r w:rsidRPr="00797FA9">
        <w:rPr>
          <w:lang w:val="sv-SE"/>
        </w:rPr>
        <w:t xml:space="preserve"> </w:t>
      </w:r>
      <w:proofErr w:type="spellStart"/>
      <w:r w:rsidRPr="00B833A0">
        <w:rPr>
          <w:lang w:val="sv-SE"/>
        </w:rPr>
        <w:t>Assefa</w:t>
      </w:r>
      <w:proofErr w:type="spellEnd"/>
      <w:r w:rsidRPr="00B833A0">
        <w:rPr>
          <w:lang w:val="sv-SE"/>
        </w:rPr>
        <w:t xml:space="preserve"> et al. 1.12.2020</w:t>
      </w:r>
      <w:r>
        <w:rPr>
          <w:lang w:val="sv-SE"/>
        </w:rPr>
        <w:t>.</w:t>
      </w:r>
    </w:p>
  </w:footnote>
  <w:footnote w:id="49">
    <w:p w:rsidR="00B46C40" w:rsidRPr="0063049E" w:rsidRDefault="00B46C40">
      <w:pPr>
        <w:pStyle w:val="Alaviitteenteksti"/>
        <w:rPr>
          <w:lang w:val="sv-SE"/>
        </w:rPr>
      </w:pPr>
      <w:r>
        <w:rPr>
          <w:rStyle w:val="Alaviitteenviite"/>
        </w:rPr>
        <w:footnoteRef/>
      </w:r>
      <w:r w:rsidRPr="0063049E">
        <w:rPr>
          <w:lang w:val="sv-SE"/>
        </w:rPr>
        <w:t xml:space="preserve"> MOH 02/2021, s. 27.</w:t>
      </w:r>
    </w:p>
  </w:footnote>
  <w:footnote w:id="50">
    <w:p w:rsidR="00B46C40" w:rsidRPr="0063049E" w:rsidRDefault="00B46C40" w:rsidP="004978FF">
      <w:pPr>
        <w:pStyle w:val="Alaviitteenteksti"/>
        <w:rPr>
          <w:lang w:val="sv-SE"/>
        </w:rPr>
      </w:pPr>
      <w:r>
        <w:rPr>
          <w:rStyle w:val="Alaviitteenviite"/>
        </w:rPr>
        <w:footnoteRef/>
      </w:r>
      <w:r w:rsidRPr="0063049E">
        <w:rPr>
          <w:lang w:val="sv-SE"/>
        </w:rPr>
        <w:t xml:space="preserve"> Assefa et al. 1.12.2020.</w:t>
      </w:r>
    </w:p>
  </w:footnote>
  <w:footnote w:id="51">
    <w:p w:rsidR="00B46C40" w:rsidRPr="0063049E" w:rsidRDefault="00B46C40">
      <w:pPr>
        <w:pStyle w:val="Alaviitteenteksti"/>
        <w:rPr>
          <w:lang w:val="sv-SE"/>
        </w:rPr>
      </w:pPr>
      <w:r>
        <w:rPr>
          <w:rStyle w:val="Alaviitteenviite"/>
        </w:rPr>
        <w:footnoteRef/>
      </w:r>
      <w:r w:rsidRPr="0063049E">
        <w:rPr>
          <w:lang w:val="sv-SE"/>
        </w:rPr>
        <w:t xml:space="preserve"> EPHI 05/2018, s. xx-xxi, 79, 83-84, 90.</w:t>
      </w:r>
    </w:p>
  </w:footnote>
  <w:footnote w:id="52">
    <w:p w:rsidR="00B46C40" w:rsidRPr="0063049E" w:rsidRDefault="00B46C40">
      <w:pPr>
        <w:pStyle w:val="Alaviitteenteksti"/>
        <w:rPr>
          <w:lang w:val="sv-SE"/>
        </w:rPr>
      </w:pPr>
      <w:r>
        <w:rPr>
          <w:rStyle w:val="Alaviitteenviite"/>
        </w:rPr>
        <w:footnoteRef/>
      </w:r>
      <w:r w:rsidRPr="0063049E">
        <w:rPr>
          <w:lang w:val="sv-SE"/>
        </w:rPr>
        <w:t xml:space="preserve"> MOH 02/2021, s. 24.</w:t>
      </w:r>
    </w:p>
  </w:footnote>
  <w:footnote w:id="53">
    <w:p w:rsidR="00B46C40" w:rsidRPr="0063049E" w:rsidRDefault="00B46C40">
      <w:pPr>
        <w:pStyle w:val="Alaviitteenteksti"/>
        <w:rPr>
          <w:lang w:val="sv-SE"/>
        </w:rPr>
      </w:pPr>
      <w:r>
        <w:rPr>
          <w:rStyle w:val="Alaviitteenviite"/>
        </w:rPr>
        <w:footnoteRef/>
      </w:r>
      <w:r w:rsidRPr="0063049E">
        <w:rPr>
          <w:lang w:val="sv-SE"/>
        </w:rPr>
        <w:t xml:space="preserve"> EPHI 05/2018, s. xxi, 84. </w:t>
      </w:r>
    </w:p>
  </w:footnote>
  <w:footnote w:id="54">
    <w:p w:rsidR="00B46C40" w:rsidRPr="00E43C18" w:rsidRDefault="00B46C40">
      <w:pPr>
        <w:pStyle w:val="Alaviitteenteksti"/>
        <w:rPr>
          <w:lang w:val="en-US"/>
        </w:rPr>
      </w:pPr>
      <w:r>
        <w:rPr>
          <w:rStyle w:val="Alaviitteenviite"/>
        </w:rPr>
        <w:footnoteRef/>
      </w:r>
      <w:r w:rsidRPr="00E43C18">
        <w:rPr>
          <w:lang w:val="en-US"/>
        </w:rPr>
        <w:t xml:space="preserve"> </w:t>
      </w:r>
      <w:r>
        <w:rPr>
          <w:lang w:val="en-US"/>
        </w:rPr>
        <w:t>WHO &amp; Alliance for Health Policy and System Research 2017, s. 11.</w:t>
      </w:r>
    </w:p>
  </w:footnote>
  <w:footnote w:id="55">
    <w:p w:rsidR="00B46C40" w:rsidRPr="00D64023" w:rsidRDefault="00B46C40" w:rsidP="00EE0E84">
      <w:pPr>
        <w:pStyle w:val="Alaviitteenteksti"/>
        <w:rPr>
          <w:lang w:val="en-US"/>
        </w:rPr>
      </w:pPr>
      <w:r>
        <w:rPr>
          <w:rStyle w:val="Alaviitteenviite"/>
        </w:rPr>
        <w:footnoteRef/>
      </w:r>
      <w:r w:rsidRPr="00D64023">
        <w:rPr>
          <w:lang w:val="en-US"/>
        </w:rPr>
        <w:t xml:space="preserve"> </w:t>
      </w:r>
      <w:r>
        <w:rPr>
          <w:lang w:val="en-US"/>
        </w:rPr>
        <w:t>MOH 02/2021, s. 31, 36; WHO &amp; Alliance for Health Policy and System Research 2017, s. 7.</w:t>
      </w:r>
    </w:p>
  </w:footnote>
  <w:footnote w:id="56">
    <w:p w:rsidR="00B46C40" w:rsidRPr="00610625" w:rsidRDefault="00B46C40">
      <w:pPr>
        <w:pStyle w:val="Alaviitteenteksti"/>
        <w:rPr>
          <w:lang w:val="en-US"/>
        </w:rPr>
      </w:pPr>
      <w:r>
        <w:rPr>
          <w:rStyle w:val="Alaviitteenviite"/>
        </w:rPr>
        <w:footnoteRef/>
      </w:r>
      <w:r w:rsidRPr="00610625">
        <w:rPr>
          <w:lang w:val="en-US"/>
        </w:rPr>
        <w:t xml:space="preserve"> UNICEF 2022, s. 3.</w:t>
      </w:r>
    </w:p>
  </w:footnote>
  <w:footnote w:id="57">
    <w:p w:rsidR="00B46C40" w:rsidRPr="00610625" w:rsidRDefault="00B46C40">
      <w:pPr>
        <w:pStyle w:val="Alaviitteenteksti"/>
        <w:rPr>
          <w:lang w:val="en-US"/>
        </w:rPr>
      </w:pPr>
      <w:r>
        <w:rPr>
          <w:rStyle w:val="Alaviitteenviite"/>
        </w:rPr>
        <w:footnoteRef/>
      </w:r>
      <w:r w:rsidRPr="00610625">
        <w:rPr>
          <w:lang w:val="en-US"/>
        </w:rPr>
        <w:t xml:space="preserve"> U</w:t>
      </w:r>
      <w:r>
        <w:rPr>
          <w:lang w:val="en-US"/>
        </w:rPr>
        <w:t>NICEF 2022, s. 3; MOH 02/2021, s. 31.</w:t>
      </w:r>
    </w:p>
  </w:footnote>
  <w:footnote w:id="58">
    <w:p w:rsidR="00B46C40" w:rsidRPr="00610625" w:rsidRDefault="00B46C40">
      <w:pPr>
        <w:pStyle w:val="Alaviitteenteksti"/>
        <w:rPr>
          <w:lang w:val="en-US"/>
        </w:rPr>
      </w:pPr>
      <w:r>
        <w:rPr>
          <w:rStyle w:val="Alaviitteenviite"/>
        </w:rPr>
        <w:footnoteRef/>
      </w:r>
      <w:r w:rsidRPr="00610625">
        <w:rPr>
          <w:lang w:val="en-US"/>
        </w:rPr>
        <w:t xml:space="preserve"> UNICEF 2022, s. 3.</w:t>
      </w:r>
    </w:p>
  </w:footnote>
  <w:footnote w:id="59">
    <w:p w:rsidR="00B46C40" w:rsidRPr="00E40C25" w:rsidRDefault="00B46C40">
      <w:pPr>
        <w:pStyle w:val="Alaviitteenteksti"/>
        <w:rPr>
          <w:lang w:val="en-US"/>
        </w:rPr>
      </w:pPr>
      <w:r>
        <w:rPr>
          <w:rStyle w:val="Alaviitteenviite"/>
        </w:rPr>
        <w:footnoteRef/>
      </w:r>
      <w:r w:rsidRPr="00E40C25">
        <w:rPr>
          <w:lang w:val="en-US"/>
        </w:rPr>
        <w:t xml:space="preserve"> A</w:t>
      </w:r>
      <w:r>
        <w:rPr>
          <w:lang w:val="en-US"/>
        </w:rPr>
        <w:t>ssefa et al. 1.12.2020.</w:t>
      </w:r>
    </w:p>
  </w:footnote>
  <w:footnote w:id="60">
    <w:p w:rsidR="00B46C40" w:rsidRPr="00FC0251" w:rsidRDefault="00B46C40">
      <w:pPr>
        <w:pStyle w:val="Alaviitteenteksti"/>
        <w:rPr>
          <w:lang w:val="en-US"/>
        </w:rPr>
      </w:pPr>
      <w:r>
        <w:rPr>
          <w:rStyle w:val="Alaviitteenviite"/>
        </w:rPr>
        <w:footnoteRef/>
      </w:r>
      <w:r w:rsidRPr="00FC0251">
        <w:rPr>
          <w:lang w:val="en-US"/>
        </w:rPr>
        <w:t xml:space="preserve"> </w:t>
      </w:r>
      <w:r>
        <w:rPr>
          <w:lang w:val="en-US"/>
        </w:rPr>
        <w:t xml:space="preserve">UNICEF 2022, s. </w:t>
      </w:r>
      <w:r w:rsidRPr="005E39D8">
        <w:rPr>
          <w:lang w:val="en-US"/>
        </w:rPr>
        <w:t>6, 8-9</w:t>
      </w:r>
      <w:r>
        <w:rPr>
          <w:lang w:val="en-US"/>
        </w:rPr>
        <w:t>, 12.</w:t>
      </w:r>
    </w:p>
  </w:footnote>
  <w:footnote w:id="61">
    <w:p w:rsidR="00B46C40" w:rsidRPr="00294316" w:rsidRDefault="00B46C40">
      <w:pPr>
        <w:pStyle w:val="Alaviitteenteksti"/>
        <w:rPr>
          <w:lang w:val="sv-SE"/>
        </w:rPr>
      </w:pPr>
      <w:r>
        <w:rPr>
          <w:rStyle w:val="Alaviitteenviite"/>
        </w:rPr>
        <w:footnoteRef/>
      </w:r>
      <w:r w:rsidRPr="00294316">
        <w:rPr>
          <w:lang w:val="sv-SE"/>
        </w:rPr>
        <w:t xml:space="preserve"> UNICEF 2022, s. </w:t>
      </w:r>
      <w:proofErr w:type="gramStart"/>
      <w:r w:rsidRPr="00294316">
        <w:rPr>
          <w:lang w:val="sv-SE"/>
        </w:rPr>
        <w:t>7-9</w:t>
      </w:r>
      <w:proofErr w:type="gramEnd"/>
      <w:r w:rsidRPr="00294316">
        <w:rPr>
          <w:lang w:val="sv-SE"/>
        </w:rPr>
        <w:t>, 12.</w:t>
      </w:r>
    </w:p>
  </w:footnote>
  <w:footnote w:id="62">
    <w:p w:rsidR="00B46C40" w:rsidRPr="009F5205" w:rsidRDefault="00B46C40">
      <w:pPr>
        <w:pStyle w:val="Alaviitteenteksti"/>
        <w:rPr>
          <w:lang w:val="sv-SE"/>
        </w:rPr>
      </w:pPr>
      <w:r>
        <w:rPr>
          <w:rStyle w:val="Alaviitteenviite"/>
        </w:rPr>
        <w:footnoteRef/>
      </w:r>
      <w:r w:rsidRPr="009F5205">
        <w:rPr>
          <w:lang w:val="sv-SE"/>
        </w:rPr>
        <w:t xml:space="preserve"> EASO </w:t>
      </w:r>
      <w:proofErr w:type="spellStart"/>
      <w:r w:rsidRPr="009F5205">
        <w:rPr>
          <w:lang w:val="sv-SE"/>
        </w:rPr>
        <w:t>MedCOI</w:t>
      </w:r>
      <w:proofErr w:type="spellEnd"/>
      <w:r w:rsidRPr="009F5205">
        <w:rPr>
          <w:lang w:val="sv-SE"/>
        </w:rPr>
        <w:t xml:space="preserve"> 2.9.2021, s. 4.</w:t>
      </w:r>
    </w:p>
  </w:footnote>
  <w:footnote w:id="63">
    <w:p w:rsidR="00B46C40" w:rsidRPr="009F5205" w:rsidRDefault="00B46C40">
      <w:pPr>
        <w:pStyle w:val="Alaviitteenteksti"/>
        <w:rPr>
          <w:lang w:val="sv-SE"/>
        </w:rPr>
      </w:pPr>
      <w:r>
        <w:rPr>
          <w:rStyle w:val="Alaviitteenviite"/>
        </w:rPr>
        <w:footnoteRef/>
      </w:r>
      <w:r w:rsidRPr="009F5205">
        <w:rPr>
          <w:lang w:val="sv-SE"/>
        </w:rPr>
        <w:t xml:space="preserve"> </w:t>
      </w:r>
      <w:proofErr w:type="spellStart"/>
      <w:r w:rsidRPr="009F5205">
        <w:rPr>
          <w:lang w:val="sv-SE"/>
        </w:rPr>
        <w:t>Debie</w:t>
      </w:r>
      <w:proofErr w:type="spellEnd"/>
      <w:r w:rsidRPr="009F5205">
        <w:rPr>
          <w:lang w:val="sv-SE"/>
        </w:rPr>
        <w:t xml:space="preserve"> et al. 5.7.2022</w:t>
      </w:r>
    </w:p>
  </w:footnote>
  <w:footnote w:id="64">
    <w:p w:rsidR="00B46C40" w:rsidRPr="00294316" w:rsidRDefault="00B46C40">
      <w:pPr>
        <w:pStyle w:val="Alaviitteenteksti"/>
        <w:rPr>
          <w:lang w:val="sv-SE"/>
        </w:rPr>
      </w:pPr>
      <w:r>
        <w:rPr>
          <w:rStyle w:val="Alaviitteenviite"/>
        </w:rPr>
        <w:footnoteRef/>
      </w:r>
      <w:r w:rsidRPr="00294316">
        <w:rPr>
          <w:lang w:val="sv-SE"/>
        </w:rPr>
        <w:t xml:space="preserve"> </w:t>
      </w:r>
      <w:proofErr w:type="spellStart"/>
      <w:r w:rsidRPr="00294316">
        <w:rPr>
          <w:lang w:val="sv-SE"/>
        </w:rPr>
        <w:t>Debie</w:t>
      </w:r>
      <w:proofErr w:type="spellEnd"/>
      <w:r w:rsidRPr="00294316">
        <w:rPr>
          <w:lang w:val="sv-SE"/>
        </w:rPr>
        <w:t xml:space="preserve"> et al. 5.7.2022.</w:t>
      </w:r>
    </w:p>
  </w:footnote>
  <w:footnote w:id="65">
    <w:p w:rsidR="00B46C40" w:rsidRPr="00294316" w:rsidRDefault="00B46C40">
      <w:pPr>
        <w:pStyle w:val="Alaviitteenteksti"/>
        <w:rPr>
          <w:lang w:val="sv-SE"/>
        </w:rPr>
      </w:pPr>
      <w:r>
        <w:rPr>
          <w:rStyle w:val="Alaviitteenviite"/>
        </w:rPr>
        <w:footnoteRef/>
      </w:r>
      <w:r w:rsidRPr="00294316">
        <w:rPr>
          <w:lang w:val="sv-SE"/>
        </w:rPr>
        <w:t xml:space="preserve"> MOH 02/2021, s. 22.</w:t>
      </w:r>
    </w:p>
  </w:footnote>
  <w:footnote w:id="66">
    <w:p w:rsidR="00B46C40" w:rsidRPr="00AF486F" w:rsidRDefault="00B46C40">
      <w:pPr>
        <w:pStyle w:val="Alaviitteenteksti"/>
        <w:rPr>
          <w:lang w:val="sv-SE"/>
        </w:rPr>
      </w:pPr>
      <w:r>
        <w:rPr>
          <w:rStyle w:val="Alaviitteenviite"/>
        </w:rPr>
        <w:footnoteRef/>
      </w:r>
      <w:r w:rsidRPr="00AF486F">
        <w:rPr>
          <w:lang w:val="sv-SE"/>
        </w:rPr>
        <w:t xml:space="preserve"> Borde e</w:t>
      </w:r>
      <w:r>
        <w:rPr>
          <w:lang w:val="sv-SE"/>
        </w:rPr>
        <w:t>t al. 31.1.2022.</w:t>
      </w:r>
    </w:p>
  </w:footnote>
  <w:footnote w:id="67">
    <w:p w:rsidR="00B46C40" w:rsidRPr="00AF486F" w:rsidRDefault="00B46C40">
      <w:pPr>
        <w:pStyle w:val="Alaviitteenteksti"/>
        <w:rPr>
          <w:lang w:val="sv-SE"/>
        </w:rPr>
      </w:pPr>
      <w:r>
        <w:rPr>
          <w:rStyle w:val="Alaviitteenviite"/>
        </w:rPr>
        <w:footnoteRef/>
      </w:r>
      <w:r w:rsidRPr="00AF486F">
        <w:rPr>
          <w:lang w:val="sv-SE"/>
        </w:rPr>
        <w:t xml:space="preserve"> </w:t>
      </w:r>
      <w:proofErr w:type="spellStart"/>
      <w:r w:rsidRPr="00AF486F">
        <w:rPr>
          <w:lang w:val="sv-SE"/>
        </w:rPr>
        <w:t>Assefa</w:t>
      </w:r>
      <w:proofErr w:type="spellEnd"/>
      <w:r w:rsidRPr="00AF486F">
        <w:rPr>
          <w:lang w:val="sv-SE"/>
        </w:rPr>
        <w:t xml:space="preserve"> et al. 1.12.2020.</w:t>
      </w:r>
    </w:p>
  </w:footnote>
  <w:footnote w:id="68">
    <w:p w:rsidR="00B46C40" w:rsidRPr="00294316" w:rsidRDefault="00B46C40">
      <w:pPr>
        <w:pStyle w:val="Alaviitteenteksti"/>
        <w:rPr>
          <w:lang w:val="sv-SE"/>
        </w:rPr>
      </w:pPr>
      <w:r>
        <w:rPr>
          <w:rStyle w:val="Alaviitteenviite"/>
        </w:rPr>
        <w:footnoteRef/>
      </w:r>
      <w:r w:rsidRPr="00294316">
        <w:rPr>
          <w:lang w:val="sv-SE"/>
        </w:rPr>
        <w:t xml:space="preserve"> MOH 02/2021, s. 36.</w:t>
      </w:r>
    </w:p>
  </w:footnote>
  <w:footnote w:id="69">
    <w:p w:rsidR="00B46C40" w:rsidRPr="0064203C" w:rsidRDefault="00B46C40">
      <w:pPr>
        <w:pStyle w:val="Alaviitteenteksti"/>
        <w:rPr>
          <w:lang w:val="en-US"/>
        </w:rPr>
      </w:pPr>
      <w:r>
        <w:rPr>
          <w:rStyle w:val="Alaviitteenviite"/>
        </w:rPr>
        <w:footnoteRef/>
      </w:r>
      <w:r w:rsidRPr="0064203C">
        <w:rPr>
          <w:lang w:val="en-US"/>
        </w:rPr>
        <w:t xml:space="preserve"> UNICEF 2022, s. 1; EPHI &amp; CFI 05/2021, s. 11.</w:t>
      </w:r>
    </w:p>
  </w:footnote>
  <w:footnote w:id="70">
    <w:p w:rsidR="00B46C40" w:rsidRPr="000D2447" w:rsidRDefault="00B46C40">
      <w:pPr>
        <w:pStyle w:val="Alaviitteenteksti"/>
        <w:rPr>
          <w:lang w:val="en-US"/>
        </w:rPr>
      </w:pPr>
      <w:r>
        <w:rPr>
          <w:rStyle w:val="Alaviitteenviite"/>
        </w:rPr>
        <w:footnoteRef/>
      </w:r>
      <w:r w:rsidRPr="00CD19F2">
        <w:rPr>
          <w:lang w:val="en-US"/>
        </w:rPr>
        <w:t xml:space="preserve"> </w:t>
      </w:r>
      <w:r w:rsidRPr="000D2447">
        <w:rPr>
          <w:lang w:val="en-US"/>
        </w:rPr>
        <w:t>UNICEF 2022, s</w:t>
      </w:r>
      <w:r>
        <w:rPr>
          <w:lang w:val="en-US"/>
        </w:rPr>
        <w:t>. 1.</w:t>
      </w:r>
    </w:p>
  </w:footnote>
  <w:footnote w:id="71">
    <w:p w:rsidR="00B46C40" w:rsidRPr="007B57AC" w:rsidRDefault="00B46C40">
      <w:pPr>
        <w:pStyle w:val="Alaviitteenteksti"/>
        <w:rPr>
          <w:lang w:val="en-US"/>
        </w:rPr>
      </w:pPr>
      <w:r>
        <w:rPr>
          <w:rStyle w:val="Alaviitteenviite"/>
        </w:rPr>
        <w:footnoteRef/>
      </w:r>
      <w:r w:rsidRPr="007B57AC">
        <w:rPr>
          <w:lang w:val="en-US"/>
        </w:rPr>
        <w:t xml:space="preserve"> </w:t>
      </w:r>
      <w:r w:rsidRPr="00CD19F2">
        <w:rPr>
          <w:lang w:val="en-US"/>
        </w:rPr>
        <w:t>E</w:t>
      </w:r>
      <w:r>
        <w:rPr>
          <w:lang w:val="en-US"/>
        </w:rPr>
        <w:t>PHI &amp; CFI 05/2021, s. 11.</w:t>
      </w:r>
    </w:p>
  </w:footnote>
  <w:footnote w:id="72">
    <w:p w:rsidR="00B46C40" w:rsidRPr="001F2151" w:rsidRDefault="00B46C40">
      <w:pPr>
        <w:pStyle w:val="Alaviitteenteksti"/>
        <w:rPr>
          <w:lang w:val="en-US"/>
        </w:rPr>
      </w:pPr>
      <w:r>
        <w:rPr>
          <w:rStyle w:val="Alaviitteenviite"/>
        </w:rPr>
        <w:footnoteRef/>
      </w:r>
      <w:r w:rsidRPr="001F2151">
        <w:rPr>
          <w:lang w:val="en-US"/>
        </w:rPr>
        <w:t xml:space="preserve"> WHO &amp; Alliance for Health Policy and System Research 2017</w:t>
      </w:r>
      <w:r>
        <w:rPr>
          <w:lang w:val="en-US"/>
        </w:rPr>
        <w:t>, s. 7.</w:t>
      </w:r>
    </w:p>
  </w:footnote>
  <w:footnote w:id="73">
    <w:p w:rsidR="00B46C40" w:rsidRDefault="00B46C40">
      <w:pPr>
        <w:pStyle w:val="Alaviitteenteksti"/>
      </w:pPr>
      <w:r>
        <w:rPr>
          <w:rStyle w:val="Alaviitteenviite"/>
        </w:rPr>
        <w:footnoteRef/>
      </w:r>
      <w:r w:rsidRPr="00322A0C">
        <w:rPr>
          <w:lang w:val="en-US"/>
        </w:rPr>
        <w:t xml:space="preserve"> </w:t>
      </w:r>
      <w:r w:rsidRPr="00691AD1">
        <w:rPr>
          <w:lang w:val="en-US"/>
        </w:rPr>
        <w:t>Medical Country of Origin I</w:t>
      </w:r>
      <w:r>
        <w:rPr>
          <w:lang w:val="en-US"/>
        </w:rPr>
        <w:t xml:space="preserve">nformation. </w:t>
      </w:r>
      <w:proofErr w:type="spellStart"/>
      <w:r w:rsidRPr="00FC7BC3">
        <w:t>MedCOI</w:t>
      </w:r>
      <w:proofErr w:type="spellEnd"/>
      <w:r w:rsidRPr="00FC7BC3">
        <w:t>-palvelu tarjoaa ajantasaista l</w:t>
      </w:r>
      <w:r>
        <w:t xml:space="preserve">ääketieteellistä lähtömaatietoa EU+-maiden maahanmuuttoviranomaisille. (EUAA </w:t>
      </w:r>
      <w:proofErr w:type="spellStart"/>
      <w:r>
        <w:t>MedCOI</w:t>
      </w:r>
      <w:proofErr w:type="spellEnd"/>
      <w:r>
        <w:t xml:space="preserve"> [päiväämätön]).</w:t>
      </w:r>
    </w:p>
  </w:footnote>
  <w:footnote w:id="74">
    <w:p w:rsidR="00B46C40" w:rsidRPr="00437F41" w:rsidRDefault="00B46C40">
      <w:pPr>
        <w:pStyle w:val="Alaviitteenteksti"/>
      </w:pPr>
      <w:r>
        <w:rPr>
          <w:rStyle w:val="Alaviitteenviite"/>
        </w:rPr>
        <w:footnoteRef/>
      </w:r>
      <w:r w:rsidRPr="00437F41">
        <w:t xml:space="preserve"> EUAA </w:t>
      </w:r>
      <w:proofErr w:type="spellStart"/>
      <w:r w:rsidRPr="00437F41">
        <w:t>MedCOI</w:t>
      </w:r>
      <w:proofErr w:type="spellEnd"/>
      <w:r w:rsidRPr="00437F41">
        <w:t xml:space="preserve"> 3.8.2022, s.</w:t>
      </w:r>
      <w:r>
        <w:t xml:space="preserve"> 4;</w:t>
      </w:r>
      <w:r w:rsidRPr="00437F41">
        <w:t xml:space="preserve"> </w:t>
      </w:r>
      <w:proofErr w:type="spellStart"/>
      <w:r w:rsidRPr="00437F41">
        <w:t>MedCOI</w:t>
      </w:r>
      <w:proofErr w:type="spellEnd"/>
      <w:r w:rsidRPr="00437F41">
        <w:t xml:space="preserve"> / BDA 20.1.2020, s. 4.</w:t>
      </w:r>
    </w:p>
  </w:footnote>
  <w:footnote w:id="75">
    <w:p w:rsidR="00B46C40" w:rsidRPr="00CD19F2" w:rsidRDefault="00B46C40">
      <w:pPr>
        <w:pStyle w:val="Alaviitteenteksti"/>
        <w:rPr>
          <w:lang w:val="en-US"/>
        </w:rPr>
      </w:pPr>
      <w:r>
        <w:rPr>
          <w:rStyle w:val="Alaviitteenviite"/>
        </w:rPr>
        <w:footnoteRef/>
      </w:r>
      <w:r w:rsidRPr="00CD19F2">
        <w:rPr>
          <w:lang w:val="en-US"/>
        </w:rPr>
        <w:t xml:space="preserve"> UNICEF 2022, s. 4.</w:t>
      </w:r>
    </w:p>
  </w:footnote>
  <w:footnote w:id="76">
    <w:p w:rsidR="00B46C40" w:rsidRPr="00CD19F2" w:rsidRDefault="00B46C40">
      <w:pPr>
        <w:pStyle w:val="Alaviitteenteksti"/>
        <w:rPr>
          <w:lang w:val="en-US"/>
        </w:rPr>
      </w:pPr>
      <w:r>
        <w:rPr>
          <w:rStyle w:val="Alaviitteenviite"/>
        </w:rPr>
        <w:footnoteRef/>
      </w:r>
      <w:r w:rsidRPr="00CD19F2">
        <w:rPr>
          <w:lang w:val="en-US"/>
        </w:rPr>
        <w:t xml:space="preserve"> E</w:t>
      </w:r>
      <w:r>
        <w:rPr>
          <w:lang w:val="en-US"/>
        </w:rPr>
        <w:t>PHI &amp; ICF 05/2021, s. 11.</w:t>
      </w:r>
    </w:p>
  </w:footnote>
  <w:footnote w:id="77">
    <w:p w:rsidR="00B46C40" w:rsidRPr="005E39D8" w:rsidRDefault="00B46C40">
      <w:pPr>
        <w:pStyle w:val="Alaviitteenteksti"/>
      </w:pPr>
      <w:r>
        <w:rPr>
          <w:rStyle w:val="Alaviitteenviite"/>
        </w:rPr>
        <w:footnoteRef/>
      </w:r>
      <w:r w:rsidRPr="005E39D8">
        <w:t xml:space="preserve"> MOH 02/2021, s. 19.</w:t>
      </w:r>
    </w:p>
  </w:footnote>
  <w:footnote w:id="78">
    <w:p w:rsidR="00B46C40" w:rsidRPr="001F6E18" w:rsidRDefault="00B46C40">
      <w:pPr>
        <w:pStyle w:val="Alaviitteenteksti"/>
      </w:pPr>
      <w:r>
        <w:rPr>
          <w:rStyle w:val="Alaviitteenviite"/>
        </w:rPr>
        <w:footnoteRef/>
      </w:r>
      <w:r w:rsidRPr="001F2151">
        <w:t xml:space="preserve"> Lukuun ei sisälly </w:t>
      </w:r>
      <w:proofErr w:type="spellStart"/>
      <w:r w:rsidRPr="001F2151">
        <w:t>Tigrayn</w:t>
      </w:r>
      <w:proofErr w:type="spellEnd"/>
      <w:r w:rsidRPr="001F2151">
        <w:t xml:space="preserve"> p</w:t>
      </w:r>
      <w:r>
        <w:t xml:space="preserve">iirikuntia, sillä tietoja niistä ei ollut saatavilla vuosina 2020/21. </w:t>
      </w:r>
      <w:r w:rsidRPr="001F6E18">
        <w:t>(UNICEF 2022, s. 4.)</w:t>
      </w:r>
    </w:p>
  </w:footnote>
  <w:footnote w:id="79">
    <w:p w:rsidR="00B46C40" w:rsidRPr="001F6E18" w:rsidRDefault="00B46C40">
      <w:pPr>
        <w:pStyle w:val="Alaviitteenteksti"/>
        <w:rPr>
          <w:lang w:val="en-US"/>
        </w:rPr>
      </w:pPr>
      <w:r>
        <w:rPr>
          <w:rStyle w:val="Alaviitteenviite"/>
        </w:rPr>
        <w:footnoteRef/>
      </w:r>
      <w:r w:rsidRPr="001F6E18">
        <w:rPr>
          <w:lang w:val="en-US"/>
        </w:rPr>
        <w:t xml:space="preserve"> UNICEF 2022, s. 4.</w:t>
      </w:r>
    </w:p>
  </w:footnote>
  <w:footnote w:id="80">
    <w:p w:rsidR="00B46C40" w:rsidRPr="000D2447" w:rsidRDefault="00B46C40" w:rsidP="009B52D0">
      <w:pPr>
        <w:pStyle w:val="Alaviitteenteksti"/>
        <w:rPr>
          <w:lang w:val="en-US"/>
        </w:rPr>
      </w:pPr>
      <w:r>
        <w:rPr>
          <w:rStyle w:val="Alaviitteenviite"/>
        </w:rPr>
        <w:footnoteRef/>
      </w:r>
      <w:r w:rsidRPr="000D2447">
        <w:rPr>
          <w:lang w:val="en-US"/>
        </w:rPr>
        <w:t xml:space="preserve"> UNICEF 2022, s</w:t>
      </w:r>
      <w:r>
        <w:rPr>
          <w:lang w:val="en-US"/>
        </w:rPr>
        <w:t xml:space="preserve">. 1; </w:t>
      </w:r>
      <w:proofErr w:type="spellStart"/>
      <w:r>
        <w:rPr>
          <w:lang w:val="en-US"/>
        </w:rPr>
        <w:t>Debie</w:t>
      </w:r>
      <w:proofErr w:type="spellEnd"/>
      <w:r>
        <w:rPr>
          <w:lang w:val="en-US"/>
        </w:rPr>
        <w:t xml:space="preserve"> 5.7.2022; </w:t>
      </w:r>
      <w:proofErr w:type="spellStart"/>
      <w:r>
        <w:rPr>
          <w:lang w:val="en-US"/>
        </w:rPr>
        <w:t>Annis</w:t>
      </w:r>
      <w:proofErr w:type="spellEnd"/>
      <w:r>
        <w:rPr>
          <w:lang w:val="en-US"/>
        </w:rPr>
        <w:t xml:space="preserve"> &amp; Ratcliffe 2019.</w:t>
      </w:r>
    </w:p>
  </w:footnote>
  <w:footnote w:id="81">
    <w:p w:rsidR="00B46C40" w:rsidRPr="006F55CC" w:rsidRDefault="00B46C40">
      <w:pPr>
        <w:pStyle w:val="Alaviitteenteksti"/>
        <w:rPr>
          <w:lang w:val="en-US"/>
        </w:rPr>
      </w:pPr>
      <w:r>
        <w:rPr>
          <w:rStyle w:val="Alaviitteenviite"/>
        </w:rPr>
        <w:footnoteRef/>
      </w:r>
      <w:r w:rsidRPr="006F55CC">
        <w:rPr>
          <w:lang w:val="en-US"/>
        </w:rPr>
        <w:t xml:space="preserve"> </w:t>
      </w:r>
      <w:proofErr w:type="spellStart"/>
      <w:r>
        <w:rPr>
          <w:lang w:val="en-US"/>
        </w:rPr>
        <w:t>Annis</w:t>
      </w:r>
      <w:proofErr w:type="spellEnd"/>
      <w:r>
        <w:rPr>
          <w:lang w:val="en-US"/>
        </w:rPr>
        <w:t xml:space="preserve"> &amp; Ratcliffe 2019.</w:t>
      </w:r>
    </w:p>
  </w:footnote>
  <w:footnote w:id="82">
    <w:p w:rsidR="00B46C40" w:rsidRPr="001F6E18" w:rsidRDefault="00B46C40">
      <w:pPr>
        <w:pStyle w:val="Alaviitteenteksti"/>
        <w:rPr>
          <w:lang w:val="en-US"/>
        </w:rPr>
      </w:pPr>
      <w:r>
        <w:rPr>
          <w:rStyle w:val="Alaviitteenviite"/>
        </w:rPr>
        <w:footnoteRef/>
      </w:r>
      <w:r w:rsidRPr="001F6E18">
        <w:rPr>
          <w:lang w:val="en-US"/>
        </w:rPr>
        <w:t xml:space="preserve"> </w:t>
      </w:r>
      <w:proofErr w:type="spellStart"/>
      <w:r w:rsidRPr="001F6E18">
        <w:rPr>
          <w:lang w:val="en-US"/>
        </w:rPr>
        <w:t>Debie</w:t>
      </w:r>
      <w:proofErr w:type="spellEnd"/>
      <w:r w:rsidRPr="001F6E18">
        <w:rPr>
          <w:lang w:val="en-US"/>
        </w:rPr>
        <w:t xml:space="preserve"> et al. 5.7.2022.</w:t>
      </w:r>
    </w:p>
  </w:footnote>
  <w:footnote w:id="83">
    <w:p w:rsidR="00B46C40" w:rsidRPr="001F6E18" w:rsidRDefault="00B46C40" w:rsidP="009B52D0">
      <w:pPr>
        <w:pStyle w:val="Alaviitteenteksti"/>
        <w:rPr>
          <w:lang w:val="en-US"/>
        </w:rPr>
      </w:pPr>
      <w:r>
        <w:rPr>
          <w:rStyle w:val="Alaviitteenviite"/>
        </w:rPr>
        <w:footnoteRef/>
      </w:r>
      <w:r w:rsidRPr="001F6E18">
        <w:rPr>
          <w:lang w:val="en-US"/>
        </w:rPr>
        <w:t xml:space="preserve"> MOH 02/2021, s. 36.</w:t>
      </w:r>
    </w:p>
  </w:footnote>
  <w:footnote w:id="84">
    <w:p w:rsidR="00B46C40" w:rsidRPr="001F6E18" w:rsidRDefault="00B46C40">
      <w:pPr>
        <w:pStyle w:val="Alaviitteenteksti"/>
        <w:rPr>
          <w:lang w:val="en-US"/>
        </w:rPr>
      </w:pPr>
      <w:r>
        <w:rPr>
          <w:rStyle w:val="Alaviitteenviite"/>
        </w:rPr>
        <w:footnoteRef/>
      </w:r>
      <w:r w:rsidRPr="001F6E18">
        <w:rPr>
          <w:lang w:val="en-US"/>
        </w:rPr>
        <w:t xml:space="preserve"> MOH 02/2021, s. 10, 30, 32.</w:t>
      </w:r>
    </w:p>
  </w:footnote>
  <w:footnote w:id="85">
    <w:p w:rsidR="00B46C40" w:rsidRPr="00D64023" w:rsidRDefault="00B46C40">
      <w:pPr>
        <w:pStyle w:val="Alaviitteenteksti"/>
        <w:rPr>
          <w:lang w:val="en-US"/>
        </w:rPr>
      </w:pPr>
      <w:r>
        <w:rPr>
          <w:rStyle w:val="Alaviitteenviite"/>
        </w:rPr>
        <w:footnoteRef/>
      </w:r>
      <w:r w:rsidRPr="00D64023">
        <w:rPr>
          <w:lang w:val="en-US"/>
        </w:rPr>
        <w:t xml:space="preserve"> </w:t>
      </w:r>
      <w:r>
        <w:rPr>
          <w:lang w:val="en-US"/>
        </w:rPr>
        <w:t xml:space="preserve">Assefa et al. 1.12.2020; </w:t>
      </w:r>
      <w:proofErr w:type="spellStart"/>
      <w:r>
        <w:rPr>
          <w:lang w:val="en-US"/>
        </w:rPr>
        <w:t>Annis</w:t>
      </w:r>
      <w:proofErr w:type="spellEnd"/>
      <w:r>
        <w:rPr>
          <w:lang w:val="en-US"/>
        </w:rPr>
        <w:t xml:space="preserve"> &amp; Ratcliffe 2019; WHO &amp; Alliance for Health Policy and System Research 2017, s. 9.</w:t>
      </w:r>
    </w:p>
  </w:footnote>
  <w:footnote w:id="86">
    <w:p w:rsidR="00B46C40" w:rsidRPr="00E40C25" w:rsidRDefault="00B46C40">
      <w:pPr>
        <w:pStyle w:val="Alaviitteenteksti"/>
        <w:rPr>
          <w:lang w:val="en-US"/>
        </w:rPr>
      </w:pPr>
      <w:r>
        <w:rPr>
          <w:rStyle w:val="Alaviitteenviite"/>
        </w:rPr>
        <w:footnoteRef/>
      </w:r>
      <w:r w:rsidRPr="00E40C25">
        <w:rPr>
          <w:lang w:val="en-US"/>
        </w:rPr>
        <w:t xml:space="preserve"> </w:t>
      </w:r>
      <w:r>
        <w:rPr>
          <w:lang w:val="en-US"/>
        </w:rPr>
        <w:t>MOH 02/2021, s. 22; Assefa et al. 1.12.2020; WHO &amp; Alliance for Health Policy and System Research 2017, s. 9.</w:t>
      </w:r>
    </w:p>
  </w:footnote>
  <w:footnote w:id="87">
    <w:p w:rsidR="00B46C40" w:rsidRPr="00E43C18" w:rsidRDefault="00B46C40">
      <w:pPr>
        <w:pStyle w:val="Alaviitteenteksti"/>
        <w:rPr>
          <w:lang w:val="en-US"/>
        </w:rPr>
      </w:pPr>
      <w:r>
        <w:rPr>
          <w:rStyle w:val="Alaviitteenviite"/>
        </w:rPr>
        <w:footnoteRef/>
      </w:r>
      <w:r w:rsidRPr="00E43C18">
        <w:rPr>
          <w:lang w:val="en-US"/>
        </w:rPr>
        <w:t xml:space="preserve"> </w:t>
      </w:r>
      <w:r>
        <w:rPr>
          <w:lang w:val="en-US"/>
        </w:rPr>
        <w:t>MOH 2020; WHO 1.5.2018.</w:t>
      </w:r>
    </w:p>
  </w:footnote>
  <w:footnote w:id="88">
    <w:p w:rsidR="00B46C40" w:rsidRPr="005D60CF" w:rsidRDefault="00B46C40">
      <w:pPr>
        <w:pStyle w:val="Alaviitteenteksti"/>
        <w:rPr>
          <w:lang w:val="en-US"/>
        </w:rPr>
      </w:pPr>
      <w:r>
        <w:rPr>
          <w:rStyle w:val="Alaviitteenviite"/>
        </w:rPr>
        <w:footnoteRef/>
      </w:r>
      <w:r w:rsidRPr="005D60CF">
        <w:rPr>
          <w:lang w:val="en-US"/>
        </w:rPr>
        <w:t xml:space="preserve"> </w:t>
      </w:r>
      <w:r>
        <w:rPr>
          <w:lang w:val="en-US"/>
        </w:rPr>
        <w:t xml:space="preserve">UNICEF 2022, s. 3-4; </w:t>
      </w:r>
      <w:r w:rsidRPr="00326B29">
        <w:rPr>
          <w:lang w:val="en-US"/>
        </w:rPr>
        <w:t>MOH 02/2021, s</w:t>
      </w:r>
      <w:r>
        <w:rPr>
          <w:lang w:val="en-US"/>
        </w:rPr>
        <w:t>. 9-10, 19, 26; Assefa et al. 1.12.2020.</w:t>
      </w:r>
    </w:p>
  </w:footnote>
  <w:footnote w:id="89">
    <w:p w:rsidR="00B46C40" w:rsidRPr="008433A9" w:rsidRDefault="00B46C40">
      <w:pPr>
        <w:pStyle w:val="Alaviitteenteksti"/>
        <w:rPr>
          <w:lang w:val="en-US"/>
        </w:rPr>
      </w:pPr>
      <w:r>
        <w:rPr>
          <w:rStyle w:val="Alaviitteenviite"/>
        </w:rPr>
        <w:footnoteRef/>
      </w:r>
      <w:r w:rsidRPr="008433A9">
        <w:rPr>
          <w:lang w:val="en-US"/>
        </w:rPr>
        <w:t xml:space="preserve"> </w:t>
      </w:r>
      <w:r w:rsidRPr="005D60CF">
        <w:rPr>
          <w:lang w:val="en-US"/>
        </w:rPr>
        <w:t>M</w:t>
      </w:r>
      <w:r>
        <w:rPr>
          <w:lang w:val="en-US"/>
        </w:rPr>
        <w:t>OH 02/2021, s. 9-10, 25.</w:t>
      </w:r>
    </w:p>
  </w:footnote>
  <w:footnote w:id="90">
    <w:p w:rsidR="00B46C40" w:rsidRPr="00565E01" w:rsidRDefault="00B46C40">
      <w:pPr>
        <w:pStyle w:val="Alaviitteenteksti"/>
        <w:rPr>
          <w:lang w:val="en-US"/>
        </w:rPr>
      </w:pPr>
      <w:r>
        <w:rPr>
          <w:rStyle w:val="Alaviitteenviite"/>
        </w:rPr>
        <w:footnoteRef/>
      </w:r>
      <w:r w:rsidRPr="00565E01">
        <w:rPr>
          <w:lang w:val="en-US"/>
        </w:rPr>
        <w:t xml:space="preserve"> </w:t>
      </w:r>
      <w:r>
        <w:rPr>
          <w:lang w:val="en-US"/>
        </w:rPr>
        <w:t xml:space="preserve">UNICEF 2022, s. 3-4; </w:t>
      </w:r>
      <w:r w:rsidRPr="00565E01">
        <w:rPr>
          <w:lang w:val="en-US"/>
        </w:rPr>
        <w:t>MOH 02/2021, s</w:t>
      </w:r>
      <w:r>
        <w:rPr>
          <w:lang w:val="en-US"/>
        </w:rPr>
        <w:t>. 9-10, 19.</w:t>
      </w:r>
    </w:p>
  </w:footnote>
  <w:footnote w:id="91">
    <w:p w:rsidR="00B46C40" w:rsidRPr="00F06C45" w:rsidRDefault="00B46C40">
      <w:pPr>
        <w:pStyle w:val="Alaviitteenteksti"/>
        <w:rPr>
          <w:lang w:val="en-US"/>
        </w:rPr>
      </w:pPr>
      <w:r>
        <w:rPr>
          <w:rStyle w:val="Alaviitteenviite"/>
        </w:rPr>
        <w:footnoteRef/>
      </w:r>
      <w:r w:rsidRPr="00F06C45">
        <w:rPr>
          <w:lang w:val="en-US"/>
        </w:rPr>
        <w:t xml:space="preserve"> </w:t>
      </w:r>
      <w:r>
        <w:rPr>
          <w:lang w:val="en-US"/>
        </w:rPr>
        <w:t>MOH 02/2021, s. 25.</w:t>
      </w:r>
    </w:p>
  </w:footnote>
  <w:footnote w:id="92">
    <w:p w:rsidR="00B46C40" w:rsidRPr="00520AE6" w:rsidRDefault="00B46C40">
      <w:pPr>
        <w:pStyle w:val="Alaviitteenteksti"/>
        <w:rPr>
          <w:lang w:val="en-US"/>
        </w:rPr>
      </w:pPr>
      <w:r>
        <w:rPr>
          <w:rStyle w:val="Alaviitteenviite"/>
        </w:rPr>
        <w:footnoteRef/>
      </w:r>
      <w:r w:rsidRPr="00520AE6">
        <w:rPr>
          <w:lang w:val="en-US"/>
        </w:rPr>
        <w:t xml:space="preserve"> </w:t>
      </w:r>
      <w:r>
        <w:rPr>
          <w:lang w:val="en-US"/>
        </w:rPr>
        <w:t>WHO &amp; Alliance for Health Policy and System Research 2017, s. 9.</w:t>
      </w:r>
    </w:p>
  </w:footnote>
  <w:footnote w:id="93">
    <w:p w:rsidR="00B46C40" w:rsidRPr="00A52984" w:rsidRDefault="00B46C40">
      <w:pPr>
        <w:pStyle w:val="Alaviitteenteksti"/>
        <w:rPr>
          <w:lang w:val="en-US"/>
        </w:rPr>
      </w:pPr>
      <w:r>
        <w:rPr>
          <w:rStyle w:val="Alaviitteenviite"/>
        </w:rPr>
        <w:footnoteRef/>
      </w:r>
      <w:r w:rsidRPr="00A52984">
        <w:rPr>
          <w:lang w:val="en-US"/>
        </w:rPr>
        <w:t xml:space="preserve"> </w:t>
      </w:r>
      <w:r>
        <w:rPr>
          <w:lang w:val="en-US"/>
        </w:rPr>
        <w:t>WHO 1.5.2018.</w:t>
      </w:r>
    </w:p>
  </w:footnote>
  <w:footnote w:id="94">
    <w:p w:rsidR="00B46C40" w:rsidRPr="009B4999" w:rsidRDefault="00B46C40">
      <w:pPr>
        <w:pStyle w:val="Alaviitteenteksti"/>
        <w:rPr>
          <w:lang w:val="en-US"/>
        </w:rPr>
      </w:pPr>
      <w:r>
        <w:rPr>
          <w:rStyle w:val="Alaviitteenviite"/>
        </w:rPr>
        <w:footnoteRef/>
      </w:r>
      <w:r w:rsidRPr="009B4999">
        <w:rPr>
          <w:lang w:val="en-US"/>
        </w:rPr>
        <w:t xml:space="preserve"> </w:t>
      </w:r>
      <w:bookmarkStart w:id="1" w:name="_Hlk119329670"/>
      <w:r>
        <w:rPr>
          <w:lang w:val="en-US"/>
        </w:rPr>
        <w:t>WHO &amp; Alliance for Health Policy and System Research 2017</w:t>
      </w:r>
      <w:bookmarkEnd w:id="1"/>
      <w:r>
        <w:rPr>
          <w:lang w:val="en-US"/>
        </w:rPr>
        <w:t>, s. 3.</w:t>
      </w:r>
    </w:p>
  </w:footnote>
  <w:footnote w:id="95">
    <w:p w:rsidR="00B46C40" w:rsidRPr="00F4595A" w:rsidRDefault="00B46C40">
      <w:pPr>
        <w:pStyle w:val="Alaviitteenteksti"/>
        <w:rPr>
          <w:lang w:val="en-US"/>
        </w:rPr>
      </w:pPr>
      <w:r>
        <w:rPr>
          <w:rStyle w:val="Alaviitteenviite"/>
        </w:rPr>
        <w:footnoteRef/>
      </w:r>
      <w:r w:rsidRPr="00F4595A">
        <w:rPr>
          <w:lang w:val="en-US"/>
        </w:rPr>
        <w:t xml:space="preserve"> MOH 02/2021, s. 20-21.</w:t>
      </w:r>
    </w:p>
  </w:footnote>
  <w:footnote w:id="96">
    <w:p w:rsidR="00B46C40" w:rsidRPr="004978FF" w:rsidRDefault="00B46C40">
      <w:pPr>
        <w:pStyle w:val="Alaviitteenteksti"/>
        <w:rPr>
          <w:lang w:val="en-US"/>
        </w:rPr>
      </w:pPr>
      <w:r>
        <w:rPr>
          <w:rStyle w:val="Alaviitteenviite"/>
        </w:rPr>
        <w:footnoteRef/>
      </w:r>
      <w:r w:rsidRPr="004978FF">
        <w:rPr>
          <w:lang w:val="en-US"/>
        </w:rPr>
        <w:t xml:space="preserve"> UNICEF 2022, s. 3.</w:t>
      </w:r>
    </w:p>
  </w:footnote>
  <w:footnote w:id="97">
    <w:p w:rsidR="00B46C40" w:rsidRPr="004978FF" w:rsidRDefault="00B46C40">
      <w:pPr>
        <w:pStyle w:val="Alaviitteenteksti"/>
        <w:rPr>
          <w:lang w:val="en-US"/>
        </w:rPr>
      </w:pPr>
      <w:r>
        <w:rPr>
          <w:rStyle w:val="Alaviitteenviite"/>
        </w:rPr>
        <w:footnoteRef/>
      </w:r>
      <w:r w:rsidRPr="004978FF">
        <w:rPr>
          <w:lang w:val="en-US"/>
        </w:rPr>
        <w:t xml:space="preserve"> U</w:t>
      </w:r>
      <w:r>
        <w:rPr>
          <w:lang w:val="en-US"/>
        </w:rPr>
        <w:t xml:space="preserve">NICEF 2022, s. 5; </w:t>
      </w:r>
      <w:r w:rsidRPr="004978FF">
        <w:rPr>
          <w:lang w:val="en-US"/>
        </w:rPr>
        <w:t>MOH 02/2021, s. 25</w:t>
      </w:r>
    </w:p>
  </w:footnote>
  <w:footnote w:id="98">
    <w:p w:rsidR="00B46C40" w:rsidRPr="00F4595A" w:rsidRDefault="00B46C40">
      <w:pPr>
        <w:pStyle w:val="Alaviitteenteksti"/>
        <w:rPr>
          <w:lang w:val="sv-SE"/>
        </w:rPr>
      </w:pPr>
      <w:r>
        <w:rPr>
          <w:rStyle w:val="Alaviitteenviite"/>
        </w:rPr>
        <w:footnoteRef/>
      </w:r>
      <w:r w:rsidRPr="00F4595A">
        <w:rPr>
          <w:lang w:val="sv-SE"/>
        </w:rPr>
        <w:t xml:space="preserve"> MOH 02/2021, s. 25.</w:t>
      </w:r>
    </w:p>
  </w:footnote>
  <w:footnote w:id="99">
    <w:p w:rsidR="00B46C40" w:rsidRPr="00F4595A" w:rsidRDefault="00B46C40">
      <w:pPr>
        <w:pStyle w:val="Alaviitteenteksti"/>
        <w:rPr>
          <w:lang w:val="sv-SE"/>
        </w:rPr>
      </w:pPr>
      <w:r>
        <w:rPr>
          <w:rStyle w:val="Alaviitteenviite"/>
        </w:rPr>
        <w:footnoteRef/>
      </w:r>
      <w:r w:rsidRPr="00F4595A">
        <w:rPr>
          <w:lang w:val="sv-SE"/>
        </w:rPr>
        <w:t xml:space="preserve"> MOH 02/2021, s. 25, 36; </w:t>
      </w:r>
      <w:proofErr w:type="spellStart"/>
      <w:r w:rsidRPr="00F4595A">
        <w:rPr>
          <w:lang w:val="sv-SE"/>
        </w:rPr>
        <w:t>Assefa</w:t>
      </w:r>
      <w:proofErr w:type="spellEnd"/>
      <w:r w:rsidRPr="00F4595A">
        <w:rPr>
          <w:lang w:val="sv-SE"/>
        </w:rPr>
        <w:t xml:space="preserve"> et al. 1.12.2020.</w:t>
      </w:r>
    </w:p>
  </w:footnote>
  <w:footnote w:id="100">
    <w:p w:rsidR="00B46C40" w:rsidRPr="00897B8E" w:rsidRDefault="00B46C40">
      <w:pPr>
        <w:pStyle w:val="Alaviitteenteksti"/>
        <w:rPr>
          <w:lang w:val="en-US"/>
        </w:rPr>
      </w:pPr>
      <w:r>
        <w:rPr>
          <w:rStyle w:val="Alaviitteenviite"/>
        </w:rPr>
        <w:footnoteRef/>
      </w:r>
      <w:r w:rsidRPr="00897B8E">
        <w:rPr>
          <w:lang w:val="en-US"/>
        </w:rPr>
        <w:t xml:space="preserve"> MO</w:t>
      </w:r>
      <w:r>
        <w:rPr>
          <w:lang w:val="en-US"/>
        </w:rPr>
        <w:t xml:space="preserve">H 02/2021, s. 24; 36; </w:t>
      </w:r>
      <w:bookmarkStart w:id="2" w:name="_Hlk120706025"/>
      <w:r>
        <w:rPr>
          <w:lang w:val="en-US"/>
        </w:rPr>
        <w:t>Assefa et al. 1.12.2020; WHO &amp; Alliance for Health Policy and System Research 2017</w:t>
      </w:r>
      <w:bookmarkEnd w:id="2"/>
      <w:r>
        <w:rPr>
          <w:lang w:val="en-US"/>
        </w:rPr>
        <w:t>, s. 11.</w:t>
      </w:r>
    </w:p>
  </w:footnote>
  <w:footnote w:id="101">
    <w:p w:rsidR="00B46C40" w:rsidRPr="00294316" w:rsidRDefault="00B46C40">
      <w:pPr>
        <w:pStyle w:val="Alaviitteenteksti"/>
        <w:rPr>
          <w:lang w:val="en-US"/>
        </w:rPr>
      </w:pPr>
      <w:r>
        <w:rPr>
          <w:rStyle w:val="Alaviitteenviite"/>
        </w:rPr>
        <w:footnoteRef/>
      </w:r>
      <w:r w:rsidRPr="00294316">
        <w:rPr>
          <w:lang w:val="en-US"/>
        </w:rPr>
        <w:t xml:space="preserve"> MOH 02/2021, s. 24.</w:t>
      </w:r>
    </w:p>
  </w:footnote>
  <w:footnote w:id="102">
    <w:p w:rsidR="00B46C40" w:rsidRPr="00441358" w:rsidRDefault="00B46C40">
      <w:pPr>
        <w:pStyle w:val="Alaviitteenteksti"/>
        <w:rPr>
          <w:lang w:val="en-US"/>
        </w:rPr>
      </w:pPr>
      <w:r>
        <w:rPr>
          <w:rStyle w:val="Alaviitteenviite"/>
        </w:rPr>
        <w:footnoteRef/>
      </w:r>
      <w:r w:rsidRPr="00441358">
        <w:rPr>
          <w:lang w:val="en-US"/>
        </w:rPr>
        <w:t xml:space="preserve"> </w:t>
      </w:r>
      <w:proofErr w:type="spellStart"/>
      <w:r w:rsidRPr="00441358">
        <w:rPr>
          <w:lang w:val="en-US"/>
        </w:rPr>
        <w:t>MedCOI</w:t>
      </w:r>
      <w:proofErr w:type="spellEnd"/>
      <w:r w:rsidRPr="00441358">
        <w:rPr>
          <w:lang w:val="en-US"/>
        </w:rPr>
        <w:t xml:space="preserve"> / B</w:t>
      </w:r>
      <w:r>
        <w:rPr>
          <w:lang w:val="en-US"/>
        </w:rPr>
        <w:t>DA 19.11.2019, s. 3.</w:t>
      </w:r>
    </w:p>
  </w:footnote>
  <w:footnote w:id="103">
    <w:p w:rsidR="00B46C40" w:rsidRPr="00C70071" w:rsidRDefault="00B46C40">
      <w:pPr>
        <w:pStyle w:val="Alaviitteenteksti"/>
        <w:rPr>
          <w:lang w:val="en-US"/>
        </w:rPr>
      </w:pPr>
      <w:r>
        <w:rPr>
          <w:rStyle w:val="Alaviitteenviite"/>
        </w:rPr>
        <w:footnoteRef/>
      </w:r>
      <w:r w:rsidRPr="00C70071">
        <w:rPr>
          <w:lang w:val="en-US"/>
        </w:rPr>
        <w:t xml:space="preserve"> EPHI 05/2018, s. x</w:t>
      </w:r>
      <w:r>
        <w:rPr>
          <w:lang w:val="en-US"/>
        </w:rPr>
        <w:t>vii.</w:t>
      </w:r>
    </w:p>
  </w:footnote>
  <w:footnote w:id="104">
    <w:p w:rsidR="00B46C40" w:rsidRPr="00C70071" w:rsidRDefault="00B46C40">
      <w:pPr>
        <w:pStyle w:val="Alaviitteenteksti"/>
        <w:rPr>
          <w:lang w:val="en-US"/>
        </w:rPr>
      </w:pPr>
      <w:r>
        <w:rPr>
          <w:rStyle w:val="Alaviitteenviite"/>
        </w:rPr>
        <w:footnoteRef/>
      </w:r>
      <w:r w:rsidRPr="00C70071">
        <w:rPr>
          <w:lang w:val="en-US"/>
        </w:rPr>
        <w:t xml:space="preserve"> MOH 02/2021, s. 36.</w:t>
      </w:r>
    </w:p>
  </w:footnote>
  <w:footnote w:id="105">
    <w:p w:rsidR="00B46C40" w:rsidRPr="00F4595A" w:rsidRDefault="00B46C40">
      <w:pPr>
        <w:pStyle w:val="Alaviitteenteksti"/>
        <w:rPr>
          <w:lang w:val="en-US"/>
        </w:rPr>
      </w:pPr>
      <w:r>
        <w:rPr>
          <w:rStyle w:val="Alaviitteenviite"/>
        </w:rPr>
        <w:footnoteRef/>
      </w:r>
      <w:r w:rsidRPr="00F4595A">
        <w:rPr>
          <w:lang w:val="en-US"/>
        </w:rPr>
        <w:t xml:space="preserve"> UNICEF 2022, s. 4.</w:t>
      </w:r>
    </w:p>
  </w:footnote>
  <w:footnote w:id="106">
    <w:p w:rsidR="00B46C40" w:rsidRPr="002057F8" w:rsidRDefault="00B46C40">
      <w:pPr>
        <w:pStyle w:val="Alaviitteenteksti"/>
        <w:rPr>
          <w:lang w:val="en-US"/>
        </w:rPr>
      </w:pPr>
      <w:r>
        <w:rPr>
          <w:rStyle w:val="Alaviitteenviite"/>
        </w:rPr>
        <w:footnoteRef/>
      </w:r>
      <w:r w:rsidRPr="002057F8">
        <w:rPr>
          <w:lang w:val="en-US"/>
        </w:rPr>
        <w:t xml:space="preserve"> </w:t>
      </w:r>
      <w:r>
        <w:rPr>
          <w:lang w:val="en-US"/>
        </w:rPr>
        <w:t xml:space="preserve">UNICEF 2022, s. 3; </w:t>
      </w:r>
      <w:r w:rsidRPr="002057F8">
        <w:rPr>
          <w:lang w:val="en-US"/>
        </w:rPr>
        <w:t>MOH 02/2021, s. 13</w:t>
      </w:r>
      <w:r>
        <w:rPr>
          <w:lang w:val="en-US"/>
        </w:rPr>
        <w:t>, 15</w:t>
      </w:r>
      <w:r w:rsidRPr="002057F8">
        <w:rPr>
          <w:lang w:val="en-US"/>
        </w:rPr>
        <w:t>.</w:t>
      </w:r>
    </w:p>
  </w:footnote>
  <w:footnote w:id="107">
    <w:p w:rsidR="00B46C40" w:rsidRPr="002057F8" w:rsidRDefault="00B46C40">
      <w:pPr>
        <w:pStyle w:val="Alaviitteenteksti"/>
        <w:rPr>
          <w:lang w:val="en-US"/>
        </w:rPr>
      </w:pPr>
      <w:r>
        <w:rPr>
          <w:rStyle w:val="Alaviitteenviite"/>
        </w:rPr>
        <w:footnoteRef/>
      </w:r>
      <w:r w:rsidRPr="002057F8">
        <w:rPr>
          <w:lang w:val="en-US"/>
        </w:rPr>
        <w:t xml:space="preserve"> UNICEF 2022, s. 2, 5.</w:t>
      </w:r>
    </w:p>
  </w:footnote>
  <w:footnote w:id="108">
    <w:p w:rsidR="00B46C40" w:rsidRPr="00F4595A" w:rsidRDefault="00B46C40">
      <w:pPr>
        <w:pStyle w:val="Alaviitteenteksti"/>
        <w:rPr>
          <w:lang w:val="en-US"/>
        </w:rPr>
      </w:pPr>
      <w:r>
        <w:rPr>
          <w:rStyle w:val="Alaviitteenviite"/>
        </w:rPr>
        <w:footnoteRef/>
      </w:r>
      <w:r w:rsidRPr="00F4595A">
        <w:rPr>
          <w:lang w:val="en-US"/>
        </w:rPr>
        <w:t xml:space="preserve"> MOH 02/2021, s. 16.</w:t>
      </w:r>
    </w:p>
  </w:footnote>
  <w:footnote w:id="109">
    <w:p w:rsidR="00B46C40" w:rsidRPr="002E38A9" w:rsidRDefault="00B46C40">
      <w:pPr>
        <w:pStyle w:val="Alaviitteenteksti"/>
        <w:rPr>
          <w:lang w:val="en-US"/>
        </w:rPr>
      </w:pPr>
      <w:r>
        <w:rPr>
          <w:rStyle w:val="Alaviitteenviite"/>
        </w:rPr>
        <w:footnoteRef/>
      </w:r>
      <w:r w:rsidRPr="002E38A9">
        <w:rPr>
          <w:lang w:val="en-US"/>
        </w:rPr>
        <w:t xml:space="preserve"> UNICEF 2022, s</w:t>
      </w:r>
      <w:r>
        <w:rPr>
          <w:lang w:val="en-US"/>
        </w:rPr>
        <w:t>. 3, 5.</w:t>
      </w:r>
    </w:p>
  </w:footnote>
  <w:footnote w:id="110">
    <w:p w:rsidR="00B46C40" w:rsidRPr="007D1FC7" w:rsidRDefault="00B46C40">
      <w:pPr>
        <w:pStyle w:val="Alaviitteenteksti"/>
        <w:rPr>
          <w:lang w:val="sv-SE"/>
        </w:rPr>
      </w:pPr>
      <w:r>
        <w:rPr>
          <w:rStyle w:val="Alaviitteenviite"/>
        </w:rPr>
        <w:footnoteRef/>
      </w:r>
      <w:r w:rsidRPr="007D1FC7">
        <w:rPr>
          <w:lang w:val="sv-SE"/>
        </w:rPr>
        <w:t xml:space="preserve"> MOH 02/2021, s. 22, </w:t>
      </w:r>
      <w:proofErr w:type="gramStart"/>
      <w:r w:rsidRPr="007D1FC7">
        <w:rPr>
          <w:lang w:val="sv-SE"/>
        </w:rPr>
        <w:t>29-30</w:t>
      </w:r>
      <w:proofErr w:type="gramEnd"/>
      <w:r w:rsidRPr="007D1FC7">
        <w:rPr>
          <w:lang w:val="sv-SE"/>
        </w:rPr>
        <w:t xml:space="preserve">; </w:t>
      </w:r>
      <w:proofErr w:type="spellStart"/>
      <w:r w:rsidRPr="007D1FC7">
        <w:rPr>
          <w:lang w:val="sv-SE"/>
        </w:rPr>
        <w:t>Assefa</w:t>
      </w:r>
      <w:proofErr w:type="spellEnd"/>
      <w:r w:rsidRPr="007D1FC7">
        <w:rPr>
          <w:lang w:val="sv-SE"/>
        </w:rPr>
        <w:t xml:space="preserve"> et al. 1.12.2020.</w:t>
      </w:r>
    </w:p>
  </w:footnote>
  <w:footnote w:id="111">
    <w:p w:rsidR="00B46C40" w:rsidRPr="0063049E" w:rsidRDefault="00B46C40">
      <w:pPr>
        <w:pStyle w:val="Alaviitteenteksti"/>
        <w:rPr>
          <w:lang w:val="sv-SE"/>
        </w:rPr>
      </w:pPr>
      <w:r>
        <w:rPr>
          <w:rStyle w:val="Alaviitteenviite"/>
        </w:rPr>
        <w:footnoteRef/>
      </w:r>
      <w:r w:rsidRPr="0063049E">
        <w:rPr>
          <w:lang w:val="sv-SE"/>
        </w:rPr>
        <w:t xml:space="preserve"> MRG 01/2022, s. 3; MOH 02/2021, s. 15.</w:t>
      </w:r>
    </w:p>
  </w:footnote>
  <w:footnote w:id="112">
    <w:p w:rsidR="00B46C40" w:rsidRPr="00E76859" w:rsidRDefault="00B46C40">
      <w:pPr>
        <w:pStyle w:val="Alaviitteenteksti"/>
        <w:rPr>
          <w:lang w:val="en-US"/>
        </w:rPr>
      </w:pPr>
      <w:r>
        <w:rPr>
          <w:rStyle w:val="Alaviitteenviite"/>
        </w:rPr>
        <w:footnoteRef/>
      </w:r>
      <w:r w:rsidRPr="00E76859">
        <w:rPr>
          <w:lang w:val="en-US"/>
        </w:rPr>
        <w:t xml:space="preserve"> MOH 02/2021, s. 29.</w:t>
      </w:r>
    </w:p>
  </w:footnote>
  <w:footnote w:id="113">
    <w:p w:rsidR="00B46C40" w:rsidRPr="00751F32" w:rsidRDefault="00B46C40">
      <w:pPr>
        <w:pStyle w:val="Alaviitteenteksti"/>
        <w:rPr>
          <w:lang w:val="en-US"/>
        </w:rPr>
      </w:pPr>
      <w:r>
        <w:rPr>
          <w:rStyle w:val="Alaviitteenviite"/>
        </w:rPr>
        <w:footnoteRef/>
      </w:r>
      <w:r w:rsidRPr="00751F32">
        <w:rPr>
          <w:lang w:val="en-US"/>
        </w:rPr>
        <w:t xml:space="preserve"> MOH 02/2021, s</w:t>
      </w:r>
      <w:r>
        <w:rPr>
          <w:lang w:val="en-US"/>
        </w:rPr>
        <w:t>. 22, 36.</w:t>
      </w:r>
    </w:p>
  </w:footnote>
  <w:footnote w:id="114">
    <w:p w:rsidR="00B46C40" w:rsidRPr="00FC0251" w:rsidRDefault="00B46C40" w:rsidP="00E017FA">
      <w:pPr>
        <w:pStyle w:val="Alaviitteenteksti"/>
        <w:rPr>
          <w:lang w:val="en-US"/>
        </w:rPr>
      </w:pPr>
      <w:r>
        <w:rPr>
          <w:rStyle w:val="Alaviitteenviite"/>
        </w:rPr>
        <w:footnoteRef/>
      </w:r>
      <w:r w:rsidRPr="00FC0251">
        <w:rPr>
          <w:lang w:val="en-US"/>
        </w:rPr>
        <w:t xml:space="preserve"> </w:t>
      </w:r>
      <w:proofErr w:type="spellStart"/>
      <w:r>
        <w:rPr>
          <w:lang w:val="en-US"/>
        </w:rPr>
        <w:t>Annis</w:t>
      </w:r>
      <w:proofErr w:type="spellEnd"/>
      <w:r>
        <w:rPr>
          <w:lang w:val="en-US"/>
        </w:rPr>
        <w:t xml:space="preserve"> &amp; Ratcliffe 2019.</w:t>
      </w:r>
    </w:p>
  </w:footnote>
  <w:footnote w:id="115">
    <w:p w:rsidR="00B46C40" w:rsidRPr="007D1FC7" w:rsidRDefault="00B46C40">
      <w:pPr>
        <w:pStyle w:val="Alaviitteenteksti"/>
        <w:rPr>
          <w:lang w:val="en-US"/>
        </w:rPr>
      </w:pPr>
      <w:r>
        <w:rPr>
          <w:rStyle w:val="Alaviitteenviite"/>
        </w:rPr>
        <w:footnoteRef/>
      </w:r>
      <w:r w:rsidRPr="007D1FC7">
        <w:rPr>
          <w:lang w:val="en-US"/>
        </w:rPr>
        <w:t xml:space="preserve"> MOH 02/2021, s. 29-30; Assefa et al. 1.12.2020; EPHI &amp; ICF 05/2021, s. 51-52, 57-58, 62, 66-67, 77; EPHI 05/2018, s. 5-8, 16, 19, 79.</w:t>
      </w:r>
    </w:p>
  </w:footnote>
  <w:footnote w:id="116">
    <w:p w:rsidR="00B46C40" w:rsidRPr="004A4EAD" w:rsidRDefault="00B46C40">
      <w:pPr>
        <w:pStyle w:val="Alaviitteenteksti"/>
        <w:rPr>
          <w:lang w:val="en-US"/>
        </w:rPr>
      </w:pPr>
      <w:r>
        <w:rPr>
          <w:rStyle w:val="Alaviitteenviite"/>
        </w:rPr>
        <w:footnoteRef/>
      </w:r>
      <w:r w:rsidRPr="004A4EAD">
        <w:rPr>
          <w:lang w:val="en-US"/>
        </w:rPr>
        <w:t xml:space="preserve"> MOH 02/2021, s. 15.</w:t>
      </w:r>
    </w:p>
  </w:footnote>
  <w:footnote w:id="117">
    <w:p w:rsidR="00B46C40" w:rsidRPr="00E017FA" w:rsidRDefault="00B46C40">
      <w:pPr>
        <w:pStyle w:val="Alaviitteenteksti"/>
        <w:rPr>
          <w:lang w:val="en-US"/>
        </w:rPr>
      </w:pPr>
      <w:r>
        <w:rPr>
          <w:rStyle w:val="Alaviitteenviite"/>
        </w:rPr>
        <w:footnoteRef/>
      </w:r>
      <w:r w:rsidRPr="00E017FA">
        <w:rPr>
          <w:lang w:val="en-US"/>
        </w:rPr>
        <w:t xml:space="preserve"> WHO 1.5.2018</w:t>
      </w:r>
      <w:r>
        <w:rPr>
          <w:lang w:val="en-US"/>
        </w:rPr>
        <w:t>.</w:t>
      </w:r>
    </w:p>
  </w:footnote>
  <w:footnote w:id="118">
    <w:p w:rsidR="00B46C40" w:rsidRPr="00FC1A64" w:rsidRDefault="00B46C40">
      <w:pPr>
        <w:pStyle w:val="Alaviitteenteksti"/>
        <w:rPr>
          <w:lang w:val="en-US"/>
        </w:rPr>
      </w:pPr>
      <w:r>
        <w:rPr>
          <w:rStyle w:val="Alaviitteenviite"/>
        </w:rPr>
        <w:footnoteRef/>
      </w:r>
      <w:r w:rsidRPr="00FC1A64">
        <w:rPr>
          <w:lang w:val="en-US"/>
        </w:rPr>
        <w:t xml:space="preserve"> WHO / </w:t>
      </w:r>
      <w:proofErr w:type="spellStart"/>
      <w:r w:rsidRPr="00FC1A64">
        <w:rPr>
          <w:lang w:val="en-US"/>
        </w:rPr>
        <w:t>Alebachew</w:t>
      </w:r>
      <w:proofErr w:type="spellEnd"/>
      <w:r w:rsidRPr="00FC1A64">
        <w:rPr>
          <w:lang w:val="en-US"/>
        </w:rPr>
        <w:t xml:space="preserve"> &amp; Waddington 2015</w:t>
      </w:r>
      <w:r>
        <w:rPr>
          <w:lang w:val="en-US"/>
        </w:rPr>
        <w:t>, s. 20.</w:t>
      </w:r>
    </w:p>
  </w:footnote>
  <w:footnote w:id="119">
    <w:p w:rsidR="00B46C40" w:rsidRPr="00B32EDA" w:rsidRDefault="00B46C40" w:rsidP="00B32EDA">
      <w:pPr>
        <w:pStyle w:val="Alaviitteenteksti"/>
        <w:rPr>
          <w:lang w:val="en-US"/>
        </w:rPr>
      </w:pPr>
      <w:r>
        <w:rPr>
          <w:rStyle w:val="Alaviitteenviite"/>
        </w:rPr>
        <w:footnoteRef/>
      </w:r>
      <w:r w:rsidRPr="00B32EDA">
        <w:rPr>
          <w:lang w:val="en-US"/>
        </w:rPr>
        <w:t xml:space="preserve"> </w:t>
      </w:r>
      <w:proofErr w:type="spellStart"/>
      <w:r w:rsidRPr="00B32EDA">
        <w:rPr>
          <w:lang w:val="en-US"/>
        </w:rPr>
        <w:t>Annis</w:t>
      </w:r>
      <w:proofErr w:type="spellEnd"/>
      <w:r w:rsidRPr="00B32EDA">
        <w:rPr>
          <w:lang w:val="en-US"/>
        </w:rPr>
        <w:t xml:space="preserve"> &amp; Ratcliffe 2019.</w:t>
      </w:r>
    </w:p>
  </w:footnote>
  <w:footnote w:id="120">
    <w:p w:rsidR="00B46C40" w:rsidRPr="0063049E" w:rsidRDefault="00B46C40">
      <w:pPr>
        <w:pStyle w:val="Alaviitteenteksti"/>
      </w:pPr>
      <w:r>
        <w:rPr>
          <w:rStyle w:val="Alaviitteenviite"/>
        </w:rPr>
        <w:footnoteRef/>
      </w:r>
      <w:r w:rsidRPr="0063049E">
        <w:t xml:space="preserve"> EPHI &amp; ICF 05/2021, s. 57-58, 62, 67.</w:t>
      </w:r>
    </w:p>
  </w:footnote>
  <w:footnote w:id="121">
    <w:p w:rsidR="00B46C40" w:rsidRPr="0063049E" w:rsidRDefault="00B46C40">
      <w:pPr>
        <w:pStyle w:val="Alaviitteenteksti"/>
      </w:pPr>
      <w:r>
        <w:rPr>
          <w:rStyle w:val="Alaviitteenviite"/>
        </w:rPr>
        <w:footnoteRef/>
      </w:r>
      <w:r w:rsidRPr="0063049E">
        <w:t xml:space="preserve"> Hailu et al. 12.11.2021.</w:t>
      </w:r>
    </w:p>
  </w:footnote>
  <w:footnote w:id="122">
    <w:p w:rsidR="00B46C40" w:rsidRPr="00FC1A64" w:rsidRDefault="00B46C40" w:rsidP="00E90154">
      <w:pPr>
        <w:pStyle w:val="Alaviitteenteksti"/>
        <w:rPr>
          <w:lang w:val="en-US"/>
        </w:rPr>
      </w:pPr>
      <w:r>
        <w:rPr>
          <w:rStyle w:val="Alaviitteenviite"/>
        </w:rPr>
        <w:footnoteRef/>
      </w:r>
      <w:r w:rsidRPr="00FC1A64">
        <w:rPr>
          <w:lang w:val="en-US"/>
        </w:rPr>
        <w:t xml:space="preserve"> </w:t>
      </w:r>
      <w:r>
        <w:rPr>
          <w:lang w:val="en-US"/>
        </w:rPr>
        <w:t>WHO &amp; Alliance for Health Policy and System Research 2017, s. 7, 11.</w:t>
      </w:r>
    </w:p>
  </w:footnote>
  <w:footnote w:id="123">
    <w:p w:rsidR="00B46C40" w:rsidRPr="00EC1C75" w:rsidRDefault="00B46C40">
      <w:pPr>
        <w:pStyle w:val="Alaviitteenteksti"/>
        <w:rPr>
          <w:lang w:val="en-US"/>
        </w:rPr>
      </w:pPr>
      <w:r>
        <w:rPr>
          <w:rStyle w:val="Alaviitteenviite"/>
        </w:rPr>
        <w:footnoteRef/>
      </w:r>
      <w:r w:rsidRPr="00EC1C75">
        <w:rPr>
          <w:lang w:val="en-US"/>
        </w:rPr>
        <w:t xml:space="preserve"> EPHI 05/2018, s. 5, 7, 19, 79.</w:t>
      </w:r>
    </w:p>
  </w:footnote>
  <w:footnote w:id="124">
    <w:p w:rsidR="00B46C40" w:rsidRPr="00107642" w:rsidRDefault="00B46C40">
      <w:pPr>
        <w:pStyle w:val="Alaviitteenteksti"/>
        <w:rPr>
          <w:lang w:val="en-US"/>
        </w:rPr>
      </w:pPr>
      <w:r>
        <w:rPr>
          <w:rStyle w:val="Alaviitteenviite"/>
        </w:rPr>
        <w:footnoteRef/>
      </w:r>
      <w:r w:rsidRPr="00107642">
        <w:rPr>
          <w:lang w:val="en-US"/>
        </w:rPr>
        <w:t xml:space="preserve"> M</w:t>
      </w:r>
      <w:r>
        <w:rPr>
          <w:lang w:val="en-US"/>
        </w:rPr>
        <w:t>OH 02/2021, s. 29.</w:t>
      </w:r>
    </w:p>
  </w:footnote>
  <w:footnote w:id="125">
    <w:p w:rsidR="00B46C40" w:rsidRPr="00107642" w:rsidRDefault="00B46C40">
      <w:pPr>
        <w:pStyle w:val="Alaviitteenteksti"/>
        <w:rPr>
          <w:lang w:val="en-US"/>
        </w:rPr>
      </w:pPr>
      <w:r>
        <w:rPr>
          <w:rStyle w:val="Alaviitteenviite"/>
        </w:rPr>
        <w:footnoteRef/>
      </w:r>
      <w:r w:rsidRPr="00107642">
        <w:rPr>
          <w:lang w:val="en-US"/>
        </w:rPr>
        <w:t xml:space="preserve"> EPHI &amp; ICF 05/2021, s. 51, 77.</w:t>
      </w:r>
    </w:p>
  </w:footnote>
  <w:footnote w:id="126">
    <w:p w:rsidR="00B46C40" w:rsidRPr="007D1FC7" w:rsidRDefault="00B46C40">
      <w:pPr>
        <w:pStyle w:val="Alaviitteenteksti"/>
        <w:rPr>
          <w:lang w:val="sv-SE"/>
        </w:rPr>
      </w:pPr>
      <w:r>
        <w:rPr>
          <w:rStyle w:val="Alaviitteenviite"/>
        </w:rPr>
        <w:footnoteRef/>
      </w:r>
      <w:r w:rsidRPr="007D1FC7">
        <w:rPr>
          <w:lang w:val="sv-SE"/>
        </w:rPr>
        <w:t xml:space="preserve"> MOH 02/2021, s. 29.</w:t>
      </w:r>
    </w:p>
  </w:footnote>
  <w:footnote w:id="127">
    <w:p w:rsidR="00B46C40" w:rsidRPr="00C90AD1" w:rsidRDefault="00B46C40">
      <w:pPr>
        <w:pStyle w:val="Alaviitteenteksti"/>
        <w:rPr>
          <w:lang w:val="sv-SE"/>
        </w:rPr>
      </w:pPr>
      <w:r>
        <w:rPr>
          <w:rStyle w:val="Alaviitteenviite"/>
        </w:rPr>
        <w:footnoteRef/>
      </w:r>
      <w:r w:rsidRPr="00C90AD1">
        <w:rPr>
          <w:lang w:val="sv-SE"/>
        </w:rPr>
        <w:t xml:space="preserve"> MOH 02/2021, s. </w:t>
      </w:r>
      <w:proofErr w:type="gramStart"/>
      <w:r w:rsidRPr="00C90AD1">
        <w:rPr>
          <w:lang w:val="sv-SE"/>
        </w:rPr>
        <w:t>29-30</w:t>
      </w:r>
      <w:proofErr w:type="gramEnd"/>
      <w:r w:rsidRPr="00C90AD1">
        <w:rPr>
          <w:lang w:val="sv-SE"/>
        </w:rPr>
        <w:t xml:space="preserve">; </w:t>
      </w:r>
      <w:proofErr w:type="spellStart"/>
      <w:r w:rsidRPr="00C90AD1">
        <w:rPr>
          <w:lang w:val="sv-SE"/>
        </w:rPr>
        <w:t>Assefa</w:t>
      </w:r>
      <w:proofErr w:type="spellEnd"/>
      <w:r w:rsidRPr="00C90AD1">
        <w:rPr>
          <w:lang w:val="sv-SE"/>
        </w:rPr>
        <w:t xml:space="preserve"> et al. 1.12.2020.</w:t>
      </w:r>
    </w:p>
  </w:footnote>
  <w:footnote w:id="128">
    <w:p w:rsidR="00B46C40" w:rsidRPr="00C90AD1" w:rsidRDefault="00B46C40">
      <w:pPr>
        <w:pStyle w:val="Alaviitteenteksti"/>
        <w:rPr>
          <w:lang w:val="sv-SE"/>
        </w:rPr>
      </w:pPr>
      <w:r>
        <w:rPr>
          <w:rStyle w:val="Alaviitteenviite"/>
        </w:rPr>
        <w:footnoteRef/>
      </w:r>
      <w:r w:rsidRPr="00C90AD1">
        <w:rPr>
          <w:lang w:val="sv-SE"/>
        </w:rPr>
        <w:t xml:space="preserve"> </w:t>
      </w:r>
      <w:proofErr w:type="spellStart"/>
      <w:r w:rsidRPr="00C90AD1">
        <w:rPr>
          <w:lang w:val="sv-SE"/>
        </w:rPr>
        <w:t>Assefa</w:t>
      </w:r>
      <w:proofErr w:type="spellEnd"/>
      <w:r w:rsidRPr="00C90AD1">
        <w:rPr>
          <w:lang w:val="sv-SE"/>
        </w:rPr>
        <w:t xml:space="preserve"> et al. 1.12.2020.</w:t>
      </w:r>
    </w:p>
  </w:footnote>
  <w:footnote w:id="129">
    <w:p w:rsidR="00B46C40" w:rsidRPr="00EC1C75" w:rsidRDefault="00B46C40">
      <w:pPr>
        <w:pStyle w:val="Alaviitteenteksti"/>
      </w:pPr>
      <w:r>
        <w:rPr>
          <w:rStyle w:val="Alaviitteenviite"/>
        </w:rPr>
        <w:footnoteRef/>
      </w:r>
      <w:r w:rsidRPr="00EC1C75">
        <w:t xml:space="preserve"> MOH [päiväämätön].</w:t>
      </w:r>
    </w:p>
  </w:footnote>
  <w:footnote w:id="130">
    <w:p w:rsidR="00B46C40" w:rsidRDefault="00B46C40">
      <w:pPr>
        <w:pStyle w:val="Alaviitteenteksti"/>
      </w:pPr>
      <w:r>
        <w:rPr>
          <w:rStyle w:val="Alaviitteenviite"/>
        </w:rPr>
        <w:footnoteRef/>
      </w:r>
      <w:r>
        <w:t xml:space="preserve"> </w:t>
      </w:r>
      <w:r w:rsidRPr="00EC1C75">
        <w:t>MOH [päiväämätön]</w:t>
      </w:r>
      <w:r>
        <w:t xml:space="preserve">; </w:t>
      </w:r>
      <w:proofErr w:type="spellStart"/>
      <w:r w:rsidRPr="00D87E76">
        <w:t>Gesesew</w:t>
      </w:r>
      <w:proofErr w:type="spellEnd"/>
      <w:r w:rsidRPr="00D87E76">
        <w:t xml:space="preserve"> et al. 23.11.2021</w:t>
      </w:r>
      <w:r w:rsidRPr="00EC1C75">
        <w:t>.</w:t>
      </w:r>
    </w:p>
  </w:footnote>
  <w:footnote w:id="131">
    <w:p w:rsidR="00B46C40" w:rsidRPr="00EC1C75" w:rsidRDefault="00B46C40">
      <w:pPr>
        <w:pStyle w:val="Alaviitteenteksti"/>
      </w:pPr>
      <w:r>
        <w:rPr>
          <w:rStyle w:val="Alaviitteenviite"/>
        </w:rPr>
        <w:footnoteRef/>
      </w:r>
      <w:r w:rsidRPr="00EC1C75">
        <w:t xml:space="preserve"> EPHI 05/2018, s. xviii, 6, 8, 16, 19, 79, 90.</w:t>
      </w:r>
    </w:p>
  </w:footnote>
  <w:footnote w:id="132">
    <w:p w:rsidR="00B46C40" w:rsidRDefault="00B46C40">
      <w:pPr>
        <w:pStyle w:val="Alaviitteenteksti"/>
      </w:pPr>
      <w:r>
        <w:rPr>
          <w:rStyle w:val="Alaviitteenviite"/>
        </w:rPr>
        <w:footnoteRef/>
      </w:r>
      <w:r>
        <w:t xml:space="preserve"> </w:t>
      </w:r>
      <w:proofErr w:type="spellStart"/>
      <w:r>
        <w:t>Hailu</w:t>
      </w:r>
      <w:proofErr w:type="spellEnd"/>
      <w:r>
        <w:t xml:space="preserve"> et al. 12.11.2021.</w:t>
      </w:r>
    </w:p>
  </w:footnote>
  <w:footnote w:id="133">
    <w:p w:rsidR="00B46C40" w:rsidRPr="00B7781D" w:rsidRDefault="00B46C40" w:rsidP="00384DD4">
      <w:pPr>
        <w:pStyle w:val="Alaviitteenteksti"/>
        <w:rPr>
          <w:lang w:val="sv-SE"/>
        </w:rPr>
      </w:pPr>
      <w:r>
        <w:rPr>
          <w:rStyle w:val="Alaviitteenviite"/>
        </w:rPr>
        <w:footnoteRef/>
      </w:r>
      <w:r w:rsidRPr="00B7781D">
        <w:rPr>
          <w:lang w:val="sv-SE"/>
        </w:rPr>
        <w:t xml:space="preserve"> </w:t>
      </w:r>
      <w:proofErr w:type="spellStart"/>
      <w:r w:rsidRPr="00B7781D">
        <w:rPr>
          <w:lang w:val="sv-SE"/>
        </w:rPr>
        <w:t>Assefa</w:t>
      </w:r>
      <w:proofErr w:type="spellEnd"/>
      <w:r w:rsidRPr="00B7781D">
        <w:rPr>
          <w:lang w:val="sv-SE"/>
        </w:rPr>
        <w:t xml:space="preserve"> et al. 1.12.2020.</w:t>
      </w:r>
    </w:p>
  </w:footnote>
  <w:footnote w:id="134">
    <w:p w:rsidR="00B46C40" w:rsidRPr="00B7781D" w:rsidRDefault="00B46C40">
      <w:pPr>
        <w:pStyle w:val="Alaviitteenteksti"/>
        <w:rPr>
          <w:lang w:val="sv-SE"/>
        </w:rPr>
      </w:pPr>
      <w:r>
        <w:rPr>
          <w:rStyle w:val="Alaviitteenviite"/>
        </w:rPr>
        <w:footnoteRef/>
      </w:r>
      <w:r w:rsidRPr="00B7781D">
        <w:rPr>
          <w:lang w:val="sv-SE"/>
        </w:rPr>
        <w:t xml:space="preserve"> MOH 02/2021, s. 29; </w:t>
      </w:r>
      <w:proofErr w:type="spellStart"/>
      <w:r w:rsidRPr="00B7781D">
        <w:rPr>
          <w:lang w:val="sv-SE"/>
        </w:rPr>
        <w:t>Assefa</w:t>
      </w:r>
      <w:proofErr w:type="spellEnd"/>
      <w:r w:rsidRPr="00B7781D">
        <w:rPr>
          <w:lang w:val="sv-SE"/>
        </w:rPr>
        <w:t xml:space="preserve"> et al. 1.12.2020.</w:t>
      </w:r>
    </w:p>
  </w:footnote>
  <w:footnote w:id="135">
    <w:p w:rsidR="00B46C40" w:rsidRPr="00EC1C75" w:rsidRDefault="00B46C40">
      <w:pPr>
        <w:pStyle w:val="Alaviitteenteksti"/>
        <w:rPr>
          <w:lang w:val="en-US"/>
        </w:rPr>
      </w:pPr>
      <w:r>
        <w:rPr>
          <w:rStyle w:val="Alaviitteenviite"/>
        </w:rPr>
        <w:footnoteRef/>
      </w:r>
      <w:r w:rsidRPr="00EC1C75">
        <w:rPr>
          <w:lang w:val="en-US"/>
        </w:rPr>
        <w:t xml:space="preserve"> EPHI &amp; ICF 05/2021, s. 52, 62, 65-67, 77.</w:t>
      </w:r>
    </w:p>
  </w:footnote>
  <w:footnote w:id="136">
    <w:p w:rsidR="00B46C40" w:rsidRPr="00EC1C75" w:rsidRDefault="00B46C40">
      <w:pPr>
        <w:pStyle w:val="Alaviitteenteksti"/>
        <w:rPr>
          <w:lang w:val="en-US"/>
        </w:rPr>
      </w:pPr>
      <w:r>
        <w:rPr>
          <w:rStyle w:val="Alaviitteenviite"/>
        </w:rPr>
        <w:footnoteRef/>
      </w:r>
      <w:r w:rsidRPr="00EC1C75">
        <w:rPr>
          <w:lang w:val="en-US"/>
        </w:rPr>
        <w:t xml:space="preserve"> MOH 02/2021, s. 29.</w:t>
      </w:r>
    </w:p>
  </w:footnote>
  <w:footnote w:id="137">
    <w:p w:rsidR="00B46C40" w:rsidRPr="001709E1" w:rsidRDefault="00B46C40" w:rsidP="001709E1">
      <w:pPr>
        <w:pStyle w:val="Alaviitteenteksti"/>
        <w:rPr>
          <w:lang w:val="en-US"/>
        </w:rPr>
      </w:pPr>
      <w:r>
        <w:rPr>
          <w:rStyle w:val="Alaviitteenviite"/>
        </w:rPr>
        <w:footnoteRef/>
      </w:r>
      <w:r w:rsidRPr="001709E1">
        <w:rPr>
          <w:lang w:val="en-US"/>
        </w:rPr>
        <w:t xml:space="preserve"> MRG / </w:t>
      </w:r>
      <w:proofErr w:type="spellStart"/>
      <w:r w:rsidRPr="001709E1">
        <w:rPr>
          <w:lang w:val="en-US"/>
        </w:rPr>
        <w:t>Werkeshe</w:t>
      </w:r>
      <w:proofErr w:type="spellEnd"/>
      <w:r w:rsidRPr="001709E1">
        <w:rPr>
          <w:lang w:val="en-US"/>
        </w:rPr>
        <w:t xml:space="preserve"> 01/2022, s. 7-8.</w:t>
      </w:r>
    </w:p>
  </w:footnote>
  <w:footnote w:id="138">
    <w:p w:rsidR="00B46C40" w:rsidRPr="00E33901" w:rsidRDefault="00B46C40">
      <w:pPr>
        <w:pStyle w:val="Alaviitteenteksti"/>
        <w:rPr>
          <w:lang w:val="en-US"/>
        </w:rPr>
      </w:pPr>
      <w:r>
        <w:rPr>
          <w:rStyle w:val="Alaviitteenviite"/>
        </w:rPr>
        <w:footnoteRef/>
      </w:r>
      <w:r w:rsidRPr="00E33901">
        <w:rPr>
          <w:lang w:val="en-US"/>
        </w:rPr>
        <w:t xml:space="preserve"> UNICEF 2022, s. 2.</w:t>
      </w:r>
    </w:p>
  </w:footnote>
  <w:footnote w:id="139">
    <w:p w:rsidR="00B46C40" w:rsidRPr="001F6E18" w:rsidRDefault="00B46C40">
      <w:pPr>
        <w:pStyle w:val="Alaviitteenteksti"/>
        <w:rPr>
          <w:lang w:val="en-US"/>
        </w:rPr>
      </w:pPr>
      <w:r>
        <w:rPr>
          <w:rStyle w:val="Alaviitteenviite"/>
        </w:rPr>
        <w:footnoteRef/>
      </w:r>
      <w:r w:rsidRPr="001F6E18">
        <w:rPr>
          <w:lang w:val="en-US"/>
        </w:rPr>
        <w:t xml:space="preserve"> U</w:t>
      </w:r>
      <w:r>
        <w:rPr>
          <w:lang w:val="en-US"/>
        </w:rPr>
        <w:t>NICEF 2022, s. 2.</w:t>
      </w:r>
    </w:p>
  </w:footnote>
  <w:footnote w:id="140">
    <w:p w:rsidR="00B46C40" w:rsidRPr="001B355E" w:rsidRDefault="00B46C40">
      <w:pPr>
        <w:pStyle w:val="Alaviitteenteksti"/>
        <w:rPr>
          <w:lang w:val="en-US"/>
        </w:rPr>
      </w:pPr>
      <w:r>
        <w:rPr>
          <w:rStyle w:val="Alaviitteenviite"/>
        </w:rPr>
        <w:footnoteRef/>
      </w:r>
      <w:r w:rsidRPr="001B355E">
        <w:rPr>
          <w:lang w:val="en-US"/>
        </w:rPr>
        <w:t xml:space="preserve"> P</w:t>
      </w:r>
      <w:r>
        <w:rPr>
          <w:lang w:val="en-US"/>
        </w:rPr>
        <w:t>rotection Cluster 05/2022, s. 2, 8.</w:t>
      </w:r>
    </w:p>
  </w:footnote>
  <w:footnote w:id="141">
    <w:p w:rsidR="00B46C40" w:rsidRPr="001B355E" w:rsidRDefault="00B46C40">
      <w:pPr>
        <w:pStyle w:val="Alaviitteenteksti"/>
        <w:rPr>
          <w:lang w:val="en-US"/>
        </w:rPr>
      </w:pPr>
      <w:r>
        <w:rPr>
          <w:rStyle w:val="Alaviitteenviite"/>
        </w:rPr>
        <w:footnoteRef/>
      </w:r>
      <w:r w:rsidRPr="001B355E">
        <w:rPr>
          <w:lang w:val="en-US"/>
        </w:rPr>
        <w:t xml:space="preserve"> </w:t>
      </w:r>
      <w:r>
        <w:rPr>
          <w:lang w:val="en-US"/>
        </w:rPr>
        <w:t>UNICEF 2022.</w:t>
      </w:r>
    </w:p>
  </w:footnote>
  <w:footnote w:id="142">
    <w:p w:rsidR="00B46C40" w:rsidRPr="00460995" w:rsidRDefault="00B46C40">
      <w:pPr>
        <w:pStyle w:val="Alaviitteenteksti"/>
        <w:rPr>
          <w:lang w:val="en-US"/>
        </w:rPr>
      </w:pPr>
      <w:r>
        <w:rPr>
          <w:rStyle w:val="Alaviitteenviite"/>
        </w:rPr>
        <w:footnoteRef/>
      </w:r>
      <w:r w:rsidRPr="00460995">
        <w:rPr>
          <w:lang w:val="en-US"/>
        </w:rPr>
        <w:t xml:space="preserve"> The N</w:t>
      </w:r>
      <w:r>
        <w:rPr>
          <w:lang w:val="en-US"/>
        </w:rPr>
        <w:t>ew Humanitarian / Harter 26.4.2022.</w:t>
      </w:r>
    </w:p>
  </w:footnote>
  <w:footnote w:id="143">
    <w:p w:rsidR="00B46C40" w:rsidRPr="00E33901" w:rsidRDefault="00B46C40">
      <w:pPr>
        <w:pStyle w:val="Alaviitteenteksti"/>
        <w:rPr>
          <w:lang w:val="sv-SE"/>
        </w:rPr>
      </w:pPr>
      <w:r>
        <w:rPr>
          <w:rStyle w:val="Alaviitteenviite"/>
        </w:rPr>
        <w:footnoteRef/>
      </w:r>
      <w:r w:rsidRPr="00E33901">
        <w:rPr>
          <w:lang w:val="sv-SE"/>
        </w:rPr>
        <w:t xml:space="preserve"> </w:t>
      </w:r>
      <w:proofErr w:type="spellStart"/>
      <w:r w:rsidRPr="00E33901">
        <w:rPr>
          <w:lang w:val="sv-SE"/>
        </w:rPr>
        <w:t>Gesesew</w:t>
      </w:r>
      <w:proofErr w:type="spellEnd"/>
      <w:r w:rsidRPr="00E33901">
        <w:rPr>
          <w:lang w:val="sv-SE"/>
        </w:rPr>
        <w:t xml:space="preserve"> et al. 23.11.2021.</w:t>
      </w:r>
    </w:p>
  </w:footnote>
  <w:footnote w:id="144">
    <w:p w:rsidR="00B46C40" w:rsidRPr="00460995" w:rsidRDefault="00B46C40">
      <w:pPr>
        <w:pStyle w:val="Alaviitteenteksti"/>
        <w:rPr>
          <w:lang w:val="sv-SE"/>
        </w:rPr>
      </w:pPr>
      <w:r>
        <w:rPr>
          <w:rStyle w:val="Alaviitteenviite"/>
        </w:rPr>
        <w:footnoteRef/>
      </w:r>
      <w:r w:rsidRPr="00460995">
        <w:rPr>
          <w:lang w:val="sv-SE"/>
        </w:rPr>
        <w:t xml:space="preserve"> OCHA 6.1.2022, s. 4.</w:t>
      </w:r>
    </w:p>
  </w:footnote>
  <w:footnote w:id="145">
    <w:p w:rsidR="00B46C40" w:rsidRPr="00E33901" w:rsidRDefault="00B46C40">
      <w:pPr>
        <w:pStyle w:val="Alaviitteenteksti"/>
        <w:rPr>
          <w:lang w:val="en-US"/>
        </w:rPr>
      </w:pPr>
      <w:r>
        <w:rPr>
          <w:rStyle w:val="Alaviitteenviite"/>
        </w:rPr>
        <w:footnoteRef/>
      </w:r>
      <w:r w:rsidRPr="00E33901">
        <w:rPr>
          <w:lang w:val="en-US"/>
        </w:rPr>
        <w:t xml:space="preserve"> OCHA 3.6.2022, s. 14.</w:t>
      </w:r>
    </w:p>
  </w:footnote>
  <w:footnote w:id="146">
    <w:p w:rsidR="00B46C40" w:rsidRPr="00180C8C" w:rsidRDefault="00B46C40">
      <w:pPr>
        <w:pStyle w:val="Alaviitteenteksti"/>
        <w:rPr>
          <w:lang w:val="en-US"/>
        </w:rPr>
      </w:pPr>
      <w:r>
        <w:rPr>
          <w:rStyle w:val="Alaviitteenviite"/>
        </w:rPr>
        <w:footnoteRef/>
      </w:r>
      <w:r w:rsidRPr="00180C8C">
        <w:rPr>
          <w:lang w:val="en-US"/>
        </w:rPr>
        <w:t xml:space="preserve"> OCHA 3.6.2022, s. 14; The New Humanitarian / Harter 26.4.2022; OCHA 6.1.2022, s. 8.</w:t>
      </w:r>
    </w:p>
  </w:footnote>
  <w:footnote w:id="147">
    <w:p w:rsidR="00B46C40" w:rsidRPr="00E33901" w:rsidRDefault="00B46C40">
      <w:pPr>
        <w:pStyle w:val="Alaviitteenteksti"/>
        <w:rPr>
          <w:lang w:val="en-US"/>
        </w:rPr>
      </w:pPr>
      <w:r>
        <w:rPr>
          <w:rStyle w:val="Alaviitteenviite"/>
        </w:rPr>
        <w:footnoteRef/>
      </w:r>
      <w:r w:rsidRPr="00E33901">
        <w:rPr>
          <w:lang w:val="en-US"/>
        </w:rPr>
        <w:t xml:space="preserve"> OCHA 16.6.2022, s. 12.</w:t>
      </w:r>
    </w:p>
  </w:footnote>
  <w:footnote w:id="148">
    <w:p w:rsidR="00B46C40" w:rsidRPr="00A9083D" w:rsidRDefault="00B46C40">
      <w:pPr>
        <w:pStyle w:val="Alaviitteenteksti"/>
        <w:rPr>
          <w:lang w:val="en-US"/>
        </w:rPr>
      </w:pPr>
      <w:r>
        <w:rPr>
          <w:rStyle w:val="Alaviitteenviite"/>
        </w:rPr>
        <w:footnoteRef/>
      </w:r>
      <w:r w:rsidRPr="00A9083D">
        <w:rPr>
          <w:lang w:val="en-US"/>
        </w:rPr>
        <w:t xml:space="preserve"> </w:t>
      </w:r>
      <w:proofErr w:type="spellStart"/>
      <w:r w:rsidRPr="00A9083D">
        <w:rPr>
          <w:lang w:val="en-US"/>
        </w:rPr>
        <w:t>Gesesew</w:t>
      </w:r>
      <w:proofErr w:type="spellEnd"/>
      <w:r w:rsidRPr="00A9083D">
        <w:rPr>
          <w:lang w:val="en-US"/>
        </w:rPr>
        <w:t xml:space="preserve"> e</w:t>
      </w:r>
      <w:r>
        <w:rPr>
          <w:lang w:val="en-US"/>
        </w:rPr>
        <w:t>t al. 23.11.2021.</w:t>
      </w:r>
    </w:p>
  </w:footnote>
  <w:footnote w:id="149">
    <w:p w:rsidR="00B46C40" w:rsidRPr="00A9083D" w:rsidRDefault="00B46C40">
      <w:pPr>
        <w:pStyle w:val="Alaviitteenteksti"/>
        <w:rPr>
          <w:lang w:val="en-US"/>
        </w:rPr>
      </w:pPr>
      <w:r>
        <w:rPr>
          <w:rStyle w:val="Alaviitteenviite"/>
        </w:rPr>
        <w:footnoteRef/>
      </w:r>
      <w:r w:rsidRPr="00A9083D">
        <w:rPr>
          <w:lang w:val="en-US"/>
        </w:rPr>
        <w:t xml:space="preserve"> </w:t>
      </w:r>
      <w:r w:rsidRPr="001E11DA">
        <w:rPr>
          <w:lang w:val="en-US"/>
        </w:rPr>
        <w:t xml:space="preserve">The New Humanitarian / Harter 26.4.2022; </w:t>
      </w:r>
      <w:proofErr w:type="spellStart"/>
      <w:r w:rsidRPr="00A9083D">
        <w:rPr>
          <w:lang w:val="en-US"/>
        </w:rPr>
        <w:t>Gesesew</w:t>
      </w:r>
      <w:proofErr w:type="spellEnd"/>
      <w:r w:rsidRPr="00A9083D">
        <w:rPr>
          <w:lang w:val="en-US"/>
        </w:rPr>
        <w:t xml:space="preserve"> et al. 23.11.2021.</w:t>
      </w:r>
    </w:p>
  </w:footnote>
  <w:footnote w:id="150">
    <w:p w:rsidR="00B46C40" w:rsidRPr="00A9083D" w:rsidRDefault="00B46C40" w:rsidP="00A9083D">
      <w:pPr>
        <w:pStyle w:val="Alaviitteenteksti"/>
        <w:rPr>
          <w:lang w:val="en-US"/>
        </w:rPr>
      </w:pPr>
      <w:r>
        <w:rPr>
          <w:rStyle w:val="Alaviitteenviite"/>
        </w:rPr>
        <w:footnoteRef/>
      </w:r>
      <w:r w:rsidRPr="00A9083D">
        <w:rPr>
          <w:lang w:val="en-US"/>
        </w:rPr>
        <w:t xml:space="preserve"> </w:t>
      </w:r>
      <w:r w:rsidRPr="00344444">
        <w:rPr>
          <w:lang w:val="en-US"/>
        </w:rPr>
        <w:t xml:space="preserve">The New Humanitarian / Harter 26.4.2022; </w:t>
      </w:r>
      <w:proofErr w:type="spellStart"/>
      <w:r w:rsidRPr="00A9083D">
        <w:rPr>
          <w:lang w:val="en-US"/>
        </w:rPr>
        <w:t>Gesesew</w:t>
      </w:r>
      <w:proofErr w:type="spellEnd"/>
      <w:r w:rsidRPr="00A9083D">
        <w:rPr>
          <w:lang w:val="en-US"/>
        </w:rPr>
        <w:t xml:space="preserve"> et al. 23.11.2021.</w:t>
      </w:r>
    </w:p>
  </w:footnote>
  <w:footnote w:id="151">
    <w:p w:rsidR="00B46C40" w:rsidRPr="00A9083D" w:rsidRDefault="00B46C40">
      <w:pPr>
        <w:pStyle w:val="Alaviitteenteksti"/>
        <w:rPr>
          <w:lang w:val="en-US"/>
        </w:rPr>
      </w:pPr>
      <w:r>
        <w:rPr>
          <w:rStyle w:val="Alaviitteenviite"/>
        </w:rPr>
        <w:footnoteRef/>
      </w:r>
      <w:r w:rsidRPr="00A9083D">
        <w:rPr>
          <w:lang w:val="en-US"/>
        </w:rPr>
        <w:t xml:space="preserve"> </w:t>
      </w:r>
      <w:proofErr w:type="spellStart"/>
      <w:r w:rsidRPr="00A9083D">
        <w:rPr>
          <w:lang w:val="en-US"/>
        </w:rPr>
        <w:t>Gesesew</w:t>
      </w:r>
      <w:proofErr w:type="spellEnd"/>
      <w:r w:rsidRPr="00A9083D">
        <w:rPr>
          <w:lang w:val="en-US"/>
        </w:rPr>
        <w:t xml:space="preserve"> et al. 23.11.2021.</w:t>
      </w:r>
    </w:p>
  </w:footnote>
  <w:footnote w:id="152">
    <w:p w:rsidR="00B46C40" w:rsidRPr="00344444" w:rsidRDefault="00B46C40">
      <w:pPr>
        <w:pStyle w:val="Alaviitteenteksti"/>
        <w:rPr>
          <w:lang w:val="en-US"/>
        </w:rPr>
      </w:pPr>
      <w:r>
        <w:rPr>
          <w:rStyle w:val="Alaviitteenviite"/>
        </w:rPr>
        <w:footnoteRef/>
      </w:r>
      <w:r w:rsidRPr="00344444">
        <w:rPr>
          <w:lang w:val="en-US"/>
        </w:rPr>
        <w:t xml:space="preserve"> The New Humanitarian / Harter 26.4.2022.</w:t>
      </w:r>
    </w:p>
  </w:footnote>
  <w:footnote w:id="153">
    <w:p w:rsidR="00B46C40" w:rsidRPr="0094694B" w:rsidRDefault="00B46C40">
      <w:pPr>
        <w:pStyle w:val="Alaviitteenteksti"/>
        <w:rPr>
          <w:lang w:val="en-US"/>
        </w:rPr>
      </w:pPr>
      <w:r>
        <w:rPr>
          <w:rStyle w:val="Alaviitteenviite"/>
        </w:rPr>
        <w:footnoteRef/>
      </w:r>
      <w:r w:rsidRPr="0094694B">
        <w:rPr>
          <w:lang w:val="en-US"/>
        </w:rPr>
        <w:t xml:space="preserve"> </w:t>
      </w:r>
      <w:r>
        <w:rPr>
          <w:lang w:val="en-US"/>
        </w:rPr>
        <w:t xml:space="preserve">BBC / Zane 9.10.2022; </w:t>
      </w:r>
      <w:r w:rsidRPr="0094694B">
        <w:rPr>
          <w:lang w:val="en-US"/>
        </w:rPr>
        <w:t>OCH</w:t>
      </w:r>
      <w:r>
        <w:rPr>
          <w:lang w:val="en-US"/>
        </w:rPr>
        <w:t>A 6.1.2022, s. 8.</w:t>
      </w:r>
    </w:p>
  </w:footnote>
  <w:footnote w:id="154">
    <w:p w:rsidR="00B46C40" w:rsidRPr="00344444" w:rsidRDefault="00B46C40">
      <w:pPr>
        <w:pStyle w:val="Alaviitteenteksti"/>
        <w:rPr>
          <w:lang w:val="en-US"/>
        </w:rPr>
      </w:pPr>
      <w:r>
        <w:rPr>
          <w:rStyle w:val="Alaviitteenviite"/>
        </w:rPr>
        <w:footnoteRef/>
      </w:r>
      <w:r w:rsidRPr="00344444">
        <w:rPr>
          <w:lang w:val="en-US"/>
        </w:rPr>
        <w:t xml:space="preserve"> The New Humanitarian / Harter 26.4.2022</w:t>
      </w:r>
      <w:r>
        <w:rPr>
          <w:lang w:val="en-US"/>
        </w:rPr>
        <w:t>; OCHA 6.1.2022, s. 4.</w:t>
      </w:r>
    </w:p>
  </w:footnote>
  <w:footnote w:id="155">
    <w:p w:rsidR="00B46C40" w:rsidRPr="002B317C" w:rsidRDefault="00B46C40">
      <w:pPr>
        <w:pStyle w:val="Alaviitteenteksti"/>
        <w:rPr>
          <w:lang w:val="en-US"/>
        </w:rPr>
      </w:pPr>
      <w:r>
        <w:rPr>
          <w:rStyle w:val="Alaviitteenviite"/>
        </w:rPr>
        <w:footnoteRef/>
      </w:r>
      <w:r w:rsidRPr="002B317C">
        <w:rPr>
          <w:lang w:val="en-US"/>
        </w:rPr>
        <w:t xml:space="preserve"> BBC / Zane 9.10.2022.</w:t>
      </w:r>
    </w:p>
  </w:footnote>
  <w:footnote w:id="156">
    <w:p w:rsidR="00B46C40" w:rsidRPr="002B317C" w:rsidRDefault="00B46C40">
      <w:pPr>
        <w:pStyle w:val="Alaviitteenteksti"/>
        <w:rPr>
          <w:lang w:val="en-US"/>
        </w:rPr>
      </w:pPr>
      <w:r>
        <w:rPr>
          <w:rStyle w:val="Alaviitteenviite"/>
        </w:rPr>
        <w:footnoteRef/>
      </w:r>
      <w:r w:rsidRPr="002B317C">
        <w:rPr>
          <w:lang w:val="en-US"/>
        </w:rPr>
        <w:t xml:space="preserve"> BBC / Zane 9.10.2022; OCHA 3.6.2022, s. 2;</w:t>
      </w:r>
      <w:r>
        <w:rPr>
          <w:lang w:val="en-US"/>
        </w:rPr>
        <w:t xml:space="preserve"> </w:t>
      </w:r>
      <w:r w:rsidRPr="00344444">
        <w:rPr>
          <w:lang w:val="en-US"/>
        </w:rPr>
        <w:t>The New Humanitarian / Harter 26.4.2022</w:t>
      </w:r>
      <w:r>
        <w:rPr>
          <w:lang w:val="en-US"/>
        </w:rPr>
        <w:t>.</w:t>
      </w:r>
    </w:p>
  </w:footnote>
  <w:footnote w:id="157">
    <w:p w:rsidR="00B46C40" w:rsidRPr="00717288" w:rsidRDefault="00B46C40">
      <w:pPr>
        <w:pStyle w:val="Alaviitteenteksti"/>
        <w:rPr>
          <w:lang w:val="sv-SE"/>
        </w:rPr>
      </w:pPr>
      <w:r>
        <w:rPr>
          <w:rStyle w:val="Alaviitteenviite"/>
        </w:rPr>
        <w:footnoteRef/>
      </w:r>
      <w:r w:rsidRPr="00717288">
        <w:rPr>
          <w:lang w:val="sv-SE"/>
        </w:rPr>
        <w:t xml:space="preserve"> OCHA 3.6.2022, s. 2.</w:t>
      </w:r>
    </w:p>
  </w:footnote>
  <w:footnote w:id="158">
    <w:p w:rsidR="00B46C40" w:rsidRPr="00717288" w:rsidRDefault="00B46C40">
      <w:pPr>
        <w:pStyle w:val="Alaviitteenteksti"/>
        <w:rPr>
          <w:lang w:val="sv-SE"/>
        </w:rPr>
      </w:pPr>
      <w:r>
        <w:rPr>
          <w:rStyle w:val="Alaviitteenviite"/>
        </w:rPr>
        <w:footnoteRef/>
      </w:r>
      <w:r w:rsidRPr="00717288">
        <w:rPr>
          <w:lang w:val="sv-SE"/>
        </w:rPr>
        <w:t xml:space="preserve"> BBC / </w:t>
      </w:r>
      <w:proofErr w:type="spellStart"/>
      <w:r w:rsidRPr="00717288">
        <w:rPr>
          <w:lang w:val="sv-SE"/>
        </w:rPr>
        <w:t>Zane</w:t>
      </w:r>
      <w:proofErr w:type="spellEnd"/>
      <w:r w:rsidRPr="00717288">
        <w:rPr>
          <w:lang w:val="sv-SE"/>
        </w:rPr>
        <w:t xml:space="preserve"> 9.10.2022. </w:t>
      </w:r>
    </w:p>
  </w:footnote>
  <w:footnote w:id="159">
    <w:p w:rsidR="00B46C40" w:rsidRPr="00717288" w:rsidRDefault="00B46C40">
      <w:pPr>
        <w:pStyle w:val="Alaviitteenteksti"/>
        <w:rPr>
          <w:lang w:val="sv-SE"/>
        </w:rPr>
      </w:pPr>
      <w:r>
        <w:rPr>
          <w:rStyle w:val="Alaviitteenviite"/>
        </w:rPr>
        <w:footnoteRef/>
      </w:r>
      <w:r w:rsidRPr="00717288">
        <w:rPr>
          <w:lang w:val="sv-SE"/>
        </w:rPr>
        <w:t xml:space="preserve"> Addis Standard 12.8.2022.</w:t>
      </w:r>
    </w:p>
  </w:footnote>
  <w:footnote w:id="160">
    <w:p w:rsidR="00B46C40" w:rsidRPr="00717288" w:rsidRDefault="00B46C40">
      <w:pPr>
        <w:pStyle w:val="Alaviitteenteksti"/>
        <w:rPr>
          <w:lang w:val="sv-SE"/>
        </w:rPr>
      </w:pPr>
      <w:r>
        <w:rPr>
          <w:rStyle w:val="Alaviitteenviite"/>
        </w:rPr>
        <w:footnoteRef/>
      </w:r>
      <w:r w:rsidRPr="00717288">
        <w:rPr>
          <w:lang w:val="sv-SE"/>
        </w:rPr>
        <w:t xml:space="preserve"> </w:t>
      </w:r>
      <w:proofErr w:type="spellStart"/>
      <w:r w:rsidRPr="00717288">
        <w:rPr>
          <w:lang w:val="sv-SE"/>
        </w:rPr>
        <w:t>Hailu</w:t>
      </w:r>
      <w:proofErr w:type="spellEnd"/>
      <w:r w:rsidRPr="00717288">
        <w:rPr>
          <w:lang w:val="sv-SE"/>
        </w:rPr>
        <w:t xml:space="preserve"> et al. 12.11.2021.</w:t>
      </w:r>
    </w:p>
  </w:footnote>
  <w:footnote w:id="161">
    <w:p w:rsidR="00B46C40" w:rsidRPr="00E33901" w:rsidRDefault="00B46C40">
      <w:pPr>
        <w:pStyle w:val="Alaviitteenteksti"/>
        <w:rPr>
          <w:lang w:val="sv-SE"/>
        </w:rPr>
      </w:pPr>
      <w:r>
        <w:rPr>
          <w:rStyle w:val="Alaviitteenviite"/>
        </w:rPr>
        <w:footnoteRef/>
      </w:r>
      <w:r w:rsidRPr="00E33901">
        <w:rPr>
          <w:lang w:val="sv-SE"/>
        </w:rPr>
        <w:t xml:space="preserve"> MOH 02/2021, s. </w:t>
      </w:r>
      <w:proofErr w:type="gramStart"/>
      <w:r w:rsidRPr="00E33901">
        <w:rPr>
          <w:lang w:val="sv-SE"/>
        </w:rPr>
        <w:t>29-30</w:t>
      </w:r>
      <w:proofErr w:type="gramEnd"/>
      <w:r w:rsidRPr="00E33901">
        <w:rPr>
          <w:lang w:val="sv-SE"/>
        </w:rPr>
        <w:t>.</w:t>
      </w:r>
    </w:p>
  </w:footnote>
  <w:footnote w:id="162">
    <w:p w:rsidR="00B46C40" w:rsidRPr="000D3727" w:rsidRDefault="00B46C40" w:rsidP="000D3727">
      <w:pPr>
        <w:pStyle w:val="Alaviitteenteksti"/>
        <w:rPr>
          <w:lang w:val="sv-SE"/>
        </w:rPr>
      </w:pPr>
      <w:r>
        <w:rPr>
          <w:rStyle w:val="Alaviitteenviite"/>
        </w:rPr>
        <w:footnoteRef/>
      </w:r>
      <w:r w:rsidRPr="000D3727">
        <w:rPr>
          <w:lang w:val="sv-SE"/>
        </w:rPr>
        <w:t xml:space="preserve"> </w:t>
      </w:r>
      <w:r w:rsidRPr="00294316">
        <w:rPr>
          <w:lang w:val="sv-SE"/>
        </w:rPr>
        <w:t>Borde et al. 31.1.2022.</w:t>
      </w:r>
    </w:p>
  </w:footnote>
  <w:footnote w:id="163">
    <w:p w:rsidR="00B46C40" w:rsidRPr="000D3727" w:rsidRDefault="00B46C40" w:rsidP="000D3727">
      <w:pPr>
        <w:pStyle w:val="Alaviitteenteksti"/>
        <w:rPr>
          <w:lang w:val="sv-SE"/>
        </w:rPr>
      </w:pPr>
      <w:r>
        <w:rPr>
          <w:rStyle w:val="Alaviitteenviite"/>
        </w:rPr>
        <w:footnoteRef/>
      </w:r>
      <w:r w:rsidRPr="000D3727">
        <w:rPr>
          <w:lang w:val="sv-SE"/>
        </w:rPr>
        <w:t xml:space="preserve"> </w:t>
      </w:r>
      <w:proofErr w:type="spellStart"/>
      <w:r w:rsidRPr="00CA2CA9">
        <w:rPr>
          <w:lang w:val="sv-SE"/>
        </w:rPr>
        <w:t>Debie</w:t>
      </w:r>
      <w:proofErr w:type="spellEnd"/>
      <w:r w:rsidRPr="00CA2CA9">
        <w:rPr>
          <w:lang w:val="sv-SE"/>
        </w:rPr>
        <w:t xml:space="preserve"> et al. 5.7.2022</w:t>
      </w:r>
      <w:r>
        <w:rPr>
          <w:lang w:val="sv-SE"/>
        </w:rPr>
        <w:t>.</w:t>
      </w:r>
    </w:p>
  </w:footnote>
  <w:footnote w:id="164">
    <w:p w:rsidR="00B46C40" w:rsidRPr="000D3727" w:rsidRDefault="00B46C40">
      <w:pPr>
        <w:pStyle w:val="Alaviitteenteksti"/>
        <w:rPr>
          <w:lang w:val="sv-SE"/>
        </w:rPr>
      </w:pPr>
      <w:r>
        <w:rPr>
          <w:rStyle w:val="Alaviitteenviite"/>
        </w:rPr>
        <w:footnoteRef/>
      </w:r>
      <w:r w:rsidRPr="000D3727">
        <w:rPr>
          <w:lang w:val="sv-SE"/>
        </w:rPr>
        <w:t xml:space="preserve"> MOH</w:t>
      </w:r>
      <w:r>
        <w:rPr>
          <w:lang w:val="sv-SE"/>
        </w:rPr>
        <w:t xml:space="preserve"> 02/2021, s. 30.</w:t>
      </w:r>
    </w:p>
  </w:footnote>
  <w:footnote w:id="165">
    <w:p w:rsidR="00B46C40" w:rsidRPr="00CA2CA9" w:rsidRDefault="00B46C40">
      <w:pPr>
        <w:pStyle w:val="Alaviitteenteksti"/>
        <w:rPr>
          <w:lang w:val="sv-SE"/>
        </w:rPr>
      </w:pPr>
      <w:r>
        <w:rPr>
          <w:rStyle w:val="Alaviitteenviite"/>
        </w:rPr>
        <w:footnoteRef/>
      </w:r>
      <w:r w:rsidRPr="00CA2CA9">
        <w:rPr>
          <w:lang w:val="sv-SE"/>
        </w:rPr>
        <w:t xml:space="preserve"> MOH 02/2021, s. 30.</w:t>
      </w:r>
    </w:p>
  </w:footnote>
  <w:footnote w:id="166">
    <w:p w:rsidR="00B46C40" w:rsidRPr="00717288" w:rsidRDefault="00B46C40">
      <w:pPr>
        <w:pStyle w:val="Alaviitteenteksti"/>
        <w:rPr>
          <w:lang w:val="en-US"/>
        </w:rPr>
      </w:pPr>
      <w:r>
        <w:rPr>
          <w:rStyle w:val="Alaviitteenviite"/>
        </w:rPr>
        <w:footnoteRef/>
      </w:r>
      <w:r w:rsidRPr="00717288">
        <w:rPr>
          <w:lang w:val="en-US"/>
        </w:rPr>
        <w:t xml:space="preserve"> CSA &amp; ICF 07/2017, s. 133, 141, 160.</w:t>
      </w:r>
    </w:p>
  </w:footnote>
  <w:footnote w:id="167">
    <w:p w:rsidR="00B46C40" w:rsidRPr="001709E1" w:rsidRDefault="00B46C40" w:rsidP="00F604EA">
      <w:pPr>
        <w:pStyle w:val="Alaviitteenteksti"/>
        <w:rPr>
          <w:lang w:val="en-US"/>
        </w:rPr>
      </w:pPr>
      <w:r>
        <w:rPr>
          <w:rStyle w:val="Alaviitteenviite"/>
        </w:rPr>
        <w:footnoteRef/>
      </w:r>
      <w:r w:rsidRPr="001709E1">
        <w:rPr>
          <w:lang w:val="en-US"/>
        </w:rPr>
        <w:t xml:space="preserve"> MRG / </w:t>
      </w:r>
      <w:proofErr w:type="spellStart"/>
      <w:r w:rsidRPr="001709E1">
        <w:rPr>
          <w:lang w:val="en-US"/>
        </w:rPr>
        <w:t>Werkeshe</w:t>
      </w:r>
      <w:proofErr w:type="spellEnd"/>
      <w:r w:rsidRPr="001709E1">
        <w:rPr>
          <w:lang w:val="en-US"/>
        </w:rPr>
        <w:t xml:space="preserve"> 01/2022, s. 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B46C40" w:rsidRPr="00A058E4" w:rsidTr="00110B17">
      <w:trPr>
        <w:tblHeader/>
      </w:trPr>
      <w:tc>
        <w:tcPr>
          <w:tcW w:w="3005" w:type="dxa"/>
          <w:tcBorders>
            <w:top w:val="nil"/>
            <w:left w:val="nil"/>
            <w:bottom w:val="nil"/>
            <w:right w:val="nil"/>
          </w:tcBorders>
        </w:tcPr>
        <w:p w:rsidR="00B46C40" w:rsidRPr="00A058E4" w:rsidRDefault="00B46C40">
          <w:pPr>
            <w:pStyle w:val="Yltunniste"/>
            <w:rPr>
              <w:sz w:val="16"/>
              <w:szCs w:val="16"/>
            </w:rPr>
          </w:pPr>
        </w:p>
      </w:tc>
      <w:tc>
        <w:tcPr>
          <w:tcW w:w="3005" w:type="dxa"/>
          <w:tcBorders>
            <w:top w:val="nil"/>
            <w:left w:val="nil"/>
            <w:bottom w:val="nil"/>
            <w:right w:val="nil"/>
          </w:tcBorders>
        </w:tcPr>
        <w:p w:rsidR="00B46C40" w:rsidRPr="00A058E4" w:rsidRDefault="00B46C40">
          <w:pPr>
            <w:pStyle w:val="Yltunniste"/>
            <w:rPr>
              <w:b/>
              <w:sz w:val="16"/>
              <w:szCs w:val="16"/>
            </w:rPr>
          </w:pPr>
        </w:p>
      </w:tc>
      <w:tc>
        <w:tcPr>
          <w:tcW w:w="3006" w:type="dxa"/>
          <w:tcBorders>
            <w:top w:val="nil"/>
            <w:left w:val="nil"/>
            <w:bottom w:val="nil"/>
            <w:right w:val="nil"/>
          </w:tcBorders>
        </w:tcPr>
        <w:p w:rsidR="00B46C40" w:rsidRPr="001D63F6" w:rsidRDefault="00B46C40"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B46C40" w:rsidRPr="00A058E4" w:rsidTr="00421708">
      <w:tc>
        <w:tcPr>
          <w:tcW w:w="3005" w:type="dxa"/>
          <w:tcBorders>
            <w:top w:val="nil"/>
            <w:left w:val="nil"/>
            <w:bottom w:val="nil"/>
            <w:right w:val="nil"/>
          </w:tcBorders>
        </w:tcPr>
        <w:p w:rsidR="00B46C40" w:rsidRPr="00A058E4" w:rsidRDefault="00B46C40">
          <w:pPr>
            <w:pStyle w:val="Yltunniste"/>
            <w:rPr>
              <w:sz w:val="16"/>
              <w:szCs w:val="16"/>
            </w:rPr>
          </w:pPr>
        </w:p>
      </w:tc>
      <w:tc>
        <w:tcPr>
          <w:tcW w:w="3005" w:type="dxa"/>
          <w:tcBorders>
            <w:top w:val="nil"/>
            <w:left w:val="nil"/>
            <w:bottom w:val="nil"/>
            <w:right w:val="nil"/>
          </w:tcBorders>
        </w:tcPr>
        <w:p w:rsidR="00B46C40" w:rsidRPr="00A058E4" w:rsidRDefault="00B46C40">
          <w:pPr>
            <w:pStyle w:val="Yltunniste"/>
            <w:rPr>
              <w:sz w:val="16"/>
              <w:szCs w:val="16"/>
            </w:rPr>
          </w:pPr>
        </w:p>
      </w:tc>
      <w:tc>
        <w:tcPr>
          <w:tcW w:w="3006" w:type="dxa"/>
          <w:tcBorders>
            <w:top w:val="nil"/>
            <w:left w:val="nil"/>
            <w:bottom w:val="nil"/>
            <w:right w:val="nil"/>
          </w:tcBorders>
        </w:tcPr>
        <w:p w:rsidR="00B46C40" w:rsidRPr="00A058E4" w:rsidRDefault="00B46C40" w:rsidP="00A058E4">
          <w:pPr>
            <w:pStyle w:val="Yltunniste"/>
            <w:jc w:val="right"/>
            <w:rPr>
              <w:sz w:val="16"/>
              <w:szCs w:val="16"/>
            </w:rPr>
          </w:pPr>
        </w:p>
      </w:tc>
    </w:tr>
    <w:tr w:rsidR="00B46C40" w:rsidRPr="00A058E4" w:rsidTr="00421708">
      <w:tc>
        <w:tcPr>
          <w:tcW w:w="3005" w:type="dxa"/>
          <w:tcBorders>
            <w:top w:val="nil"/>
            <w:left w:val="nil"/>
            <w:bottom w:val="nil"/>
            <w:right w:val="nil"/>
          </w:tcBorders>
        </w:tcPr>
        <w:p w:rsidR="00B46C40" w:rsidRPr="00A058E4" w:rsidRDefault="00B46C40">
          <w:pPr>
            <w:pStyle w:val="Yltunniste"/>
            <w:rPr>
              <w:sz w:val="16"/>
              <w:szCs w:val="16"/>
            </w:rPr>
          </w:pPr>
        </w:p>
      </w:tc>
      <w:tc>
        <w:tcPr>
          <w:tcW w:w="3005" w:type="dxa"/>
          <w:tcBorders>
            <w:top w:val="nil"/>
            <w:left w:val="nil"/>
            <w:bottom w:val="nil"/>
            <w:right w:val="nil"/>
          </w:tcBorders>
        </w:tcPr>
        <w:p w:rsidR="00B46C40" w:rsidRPr="00A058E4" w:rsidRDefault="00B46C40">
          <w:pPr>
            <w:pStyle w:val="Yltunniste"/>
            <w:rPr>
              <w:sz w:val="16"/>
              <w:szCs w:val="16"/>
            </w:rPr>
          </w:pPr>
        </w:p>
      </w:tc>
      <w:tc>
        <w:tcPr>
          <w:tcW w:w="3006" w:type="dxa"/>
          <w:tcBorders>
            <w:top w:val="nil"/>
            <w:left w:val="nil"/>
            <w:bottom w:val="nil"/>
            <w:right w:val="nil"/>
          </w:tcBorders>
        </w:tcPr>
        <w:p w:rsidR="00B46C40" w:rsidRPr="00A058E4" w:rsidRDefault="00B46C40" w:rsidP="00A058E4">
          <w:pPr>
            <w:pStyle w:val="Yltunniste"/>
            <w:jc w:val="right"/>
            <w:rPr>
              <w:sz w:val="16"/>
              <w:szCs w:val="16"/>
            </w:rPr>
          </w:pPr>
        </w:p>
      </w:tc>
    </w:tr>
    <w:tr w:rsidR="00B46C40" w:rsidRPr="00A058E4" w:rsidTr="00421708">
      <w:tc>
        <w:tcPr>
          <w:tcW w:w="3005" w:type="dxa"/>
          <w:tcBorders>
            <w:top w:val="nil"/>
            <w:left w:val="nil"/>
            <w:bottom w:val="nil"/>
            <w:right w:val="nil"/>
          </w:tcBorders>
        </w:tcPr>
        <w:p w:rsidR="00B46C40" w:rsidRPr="00A058E4" w:rsidRDefault="00B46C40">
          <w:pPr>
            <w:pStyle w:val="Yltunniste"/>
            <w:rPr>
              <w:sz w:val="16"/>
              <w:szCs w:val="16"/>
            </w:rPr>
          </w:pPr>
        </w:p>
      </w:tc>
      <w:tc>
        <w:tcPr>
          <w:tcW w:w="3005" w:type="dxa"/>
          <w:tcBorders>
            <w:top w:val="nil"/>
            <w:left w:val="nil"/>
            <w:bottom w:val="nil"/>
            <w:right w:val="nil"/>
          </w:tcBorders>
        </w:tcPr>
        <w:p w:rsidR="00B46C40" w:rsidRPr="00A058E4" w:rsidRDefault="00B46C40">
          <w:pPr>
            <w:pStyle w:val="Yltunniste"/>
            <w:rPr>
              <w:sz w:val="16"/>
              <w:szCs w:val="16"/>
            </w:rPr>
          </w:pPr>
        </w:p>
      </w:tc>
      <w:tc>
        <w:tcPr>
          <w:tcW w:w="3006" w:type="dxa"/>
          <w:tcBorders>
            <w:top w:val="nil"/>
            <w:left w:val="nil"/>
            <w:bottom w:val="nil"/>
            <w:right w:val="nil"/>
          </w:tcBorders>
        </w:tcPr>
        <w:p w:rsidR="00B46C40" w:rsidRPr="00A058E4" w:rsidRDefault="00B46C40" w:rsidP="00A058E4">
          <w:pPr>
            <w:pStyle w:val="Yltunniste"/>
            <w:jc w:val="right"/>
            <w:rPr>
              <w:sz w:val="16"/>
              <w:szCs w:val="16"/>
            </w:rPr>
          </w:pPr>
        </w:p>
      </w:tc>
    </w:tr>
  </w:tbl>
  <w:p w:rsidR="00B46C40" w:rsidRPr="00A058E4" w:rsidRDefault="00B46C40">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B46C40" w:rsidRDefault="00B46C40">
    <w:pPr>
      <w:pStyle w:val="Yltunniste"/>
    </w:pPr>
  </w:p>
  <w:p w:rsidR="00B46C40" w:rsidRDefault="00B46C40">
    <w:pPr>
      <w:pStyle w:val="Yltunniste"/>
    </w:pPr>
  </w:p>
  <w:p w:rsidR="00B46C40" w:rsidRDefault="00B46C4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B46C40" w:rsidRPr="00A058E4" w:rsidTr="004B2B44">
      <w:tc>
        <w:tcPr>
          <w:tcW w:w="3005" w:type="dxa"/>
          <w:tcBorders>
            <w:top w:val="nil"/>
            <w:left w:val="nil"/>
            <w:bottom w:val="nil"/>
            <w:right w:val="nil"/>
          </w:tcBorders>
        </w:tcPr>
        <w:p w:rsidR="00B46C40" w:rsidRPr="00A058E4" w:rsidRDefault="00B46C40">
          <w:pPr>
            <w:pStyle w:val="Yltunniste"/>
            <w:rPr>
              <w:sz w:val="16"/>
              <w:szCs w:val="16"/>
            </w:rPr>
          </w:pPr>
        </w:p>
      </w:tc>
      <w:tc>
        <w:tcPr>
          <w:tcW w:w="3005" w:type="dxa"/>
          <w:tcBorders>
            <w:top w:val="nil"/>
            <w:left w:val="nil"/>
            <w:bottom w:val="nil"/>
            <w:right w:val="nil"/>
          </w:tcBorders>
        </w:tcPr>
        <w:p w:rsidR="00B46C40" w:rsidRPr="001D63F6" w:rsidRDefault="00B46C40">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B46C40" w:rsidRPr="001D63F6" w:rsidRDefault="00B46C40"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B46C40" w:rsidRPr="00A058E4" w:rsidTr="004B2B44">
      <w:tc>
        <w:tcPr>
          <w:tcW w:w="3005" w:type="dxa"/>
          <w:tcBorders>
            <w:top w:val="nil"/>
            <w:left w:val="nil"/>
            <w:bottom w:val="nil"/>
            <w:right w:val="nil"/>
          </w:tcBorders>
        </w:tcPr>
        <w:p w:rsidR="00B46C40" w:rsidRPr="00A058E4" w:rsidRDefault="00B46C40" w:rsidP="00272D9D">
          <w:pPr>
            <w:pStyle w:val="Yltunniste"/>
            <w:rPr>
              <w:sz w:val="16"/>
              <w:szCs w:val="16"/>
            </w:rPr>
          </w:pPr>
        </w:p>
      </w:tc>
      <w:tc>
        <w:tcPr>
          <w:tcW w:w="3005" w:type="dxa"/>
          <w:tcBorders>
            <w:top w:val="nil"/>
            <w:left w:val="nil"/>
            <w:bottom w:val="nil"/>
            <w:right w:val="nil"/>
          </w:tcBorders>
        </w:tcPr>
        <w:p w:rsidR="00B46C40" w:rsidRPr="001D63F6" w:rsidRDefault="00B46C40"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B46C40" w:rsidRPr="001D63F6" w:rsidRDefault="00B46C40" w:rsidP="00272D9D">
          <w:pPr>
            <w:pStyle w:val="Yltunniste"/>
            <w:jc w:val="right"/>
            <w:rPr>
              <w:sz w:val="16"/>
              <w:szCs w:val="16"/>
              <w:highlight w:val="yellow"/>
            </w:rPr>
          </w:pPr>
          <w:r w:rsidRPr="0009323F">
            <w:rPr>
              <w:sz w:val="16"/>
              <w:szCs w:val="16"/>
            </w:rPr>
            <w:t>K</w:t>
          </w:r>
          <w:r>
            <w:rPr>
              <w:sz w:val="16"/>
              <w:szCs w:val="16"/>
            </w:rPr>
            <w:t>T 603</w:t>
          </w:r>
        </w:p>
      </w:tc>
    </w:tr>
    <w:tr w:rsidR="00B46C40" w:rsidRPr="00A058E4" w:rsidTr="00224FD6">
      <w:trPr>
        <w:trHeight w:val="185"/>
      </w:trPr>
      <w:tc>
        <w:tcPr>
          <w:tcW w:w="3005" w:type="dxa"/>
          <w:tcBorders>
            <w:top w:val="nil"/>
            <w:left w:val="nil"/>
            <w:bottom w:val="nil"/>
            <w:right w:val="nil"/>
          </w:tcBorders>
        </w:tcPr>
        <w:p w:rsidR="00B46C40" w:rsidRPr="00A058E4" w:rsidRDefault="00B46C40" w:rsidP="00272D9D">
          <w:pPr>
            <w:pStyle w:val="Yltunniste"/>
            <w:rPr>
              <w:sz w:val="16"/>
              <w:szCs w:val="16"/>
            </w:rPr>
          </w:pPr>
        </w:p>
      </w:tc>
      <w:tc>
        <w:tcPr>
          <w:tcW w:w="3005" w:type="dxa"/>
          <w:tcBorders>
            <w:top w:val="nil"/>
            <w:left w:val="nil"/>
            <w:bottom w:val="nil"/>
            <w:right w:val="nil"/>
          </w:tcBorders>
        </w:tcPr>
        <w:p w:rsidR="00B46C40" w:rsidRPr="001D63F6" w:rsidRDefault="00B46C40" w:rsidP="00272D9D">
          <w:pPr>
            <w:pStyle w:val="Yltunniste"/>
            <w:rPr>
              <w:sz w:val="16"/>
              <w:szCs w:val="16"/>
            </w:rPr>
          </w:pPr>
        </w:p>
      </w:tc>
      <w:tc>
        <w:tcPr>
          <w:tcW w:w="3006" w:type="dxa"/>
          <w:tcBorders>
            <w:top w:val="nil"/>
            <w:left w:val="nil"/>
            <w:bottom w:val="nil"/>
            <w:right w:val="nil"/>
          </w:tcBorders>
        </w:tcPr>
        <w:p w:rsidR="00B46C40" w:rsidRPr="001D63F6" w:rsidRDefault="00B46C40" w:rsidP="00272D9D">
          <w:pPr>
            <w:pStyle w:val="Yltunniste"/>
            <w:jc w:val="right"/>
            <w:rPr>
              <w:sz w:val="16"/>
              <w:szCs w:val="16"/>
            </w:rPr>
          </w:pPr>
        </w:p>
      </w:tc>
    </w:tr>
    <w:tr w:rsidR="00B46C40" w:rsidRPr="00A058E4" w:rsidTr="004B2B44">
      <w:tc>
        <w:tcPr>
          <w:tcW w:w="3005" w:type="dxa"/>
          <w:tcBorders>
            <w:top w:val="nil"/>
            <w:left w:val="nil"/>
            <w:bottom w:val="nil"/>
            <w:right w:val="nil"/>
          </w:tcBorders>
        </w:tcPr>
        <w:p w:rsidR="00B46C40" w:rsidRPr="00A058E4" w:rsidRDefault="00B46C40" w:rsidP="00272D9D">
          <w:pPr>
            <w:pStyle w:val="Yltunniste"/>
            <w:rPr>
              <w:sz w:val="16"/>
              <w:szCs w:val="16"/>
            </w:rPr>
          </w:pPr>
        </w:p>
      </w:tc>
      <w:sdt>
        <w:sdtPr>
          <w:rPr>
            <w:rStyle w:val="Tyyli1"/>
          </w:rPr>
          <w:id w:val="-3898531"/>
          <w:lock w:val="sdtLocked"/>
          <w:date w:fullDate="2022-12-13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B46C40" w:rsidRPr="001D63F6" w:rsidRDefault="00B46C40" w:rsidP="00272D9D">
              <w:pPr>
                <w:pStyle w:val="Yltunniste"/>
                <w:rPr>
                  <w:sz w:val="16"/>
                  <w:szCs w:val="16"/>
                </w:rPr>
              </w:pPr>
              <w:r>
                <w:rPr>
                  <w:rStyle w:val="Tyyli1"/>
                </w:rPr>
                <w:t>13.12.2022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Content>
          <w:tc>
            <w:tcPr>
              <w:tcW w:w="3006" w:type="dxa"/>
              <w:tcBorders>
                <w:top w:val="nil"/>
                <w:left w:val="nil"/>
                <w:bottom w:val="nil"/>
                <w:right w:val="nil"/>
              </w:tcBorders>
            </w:tcPr>
            <w:p w:rsidR="00B46C40" w:rsidRPr="001D63F6" w:rsidRDefault="00B46C40" w:rsidP="00272D9D">
              <w:pPr>
                <w:pStyle w:val="Yltunniste"/>
                <w:jc w:val="right"/>
                <w:rPr>
                  <w:sz w:val="16"/>
                  <w:szCs w:val="16"/>
                </w:rPr>
              </w:pPr>
              <w:r>
                <w:rPr>
                  <w:sz w:val="16"/>
                  <w:szCs w:val="16"/>
                </w:rPr>
                <w:t>Julkinen</w:t>
              </w:r>
            </w:p>
          </w:tc>
        </w:sdtContent>
      </w:sdt>
    </w:tr>
  </w:tbl>
  <w:p w:rsidR="00B46C40" w:rsidRPr="00224FD6" w:rsidRDefault="00B46C40" w:rsidP="00224FD6">
    <w:pPr>
      <w:pStyle w:val="Yltunniste"/>
      <w:rPr>
        <w:sz w:val="16"/>
        <w:szCs w:val="16"/>
      </w:rPr>
    </w:pPr>
    <w:r>
      <w:rPr>
        <w:noProof/>
        <w:sz w:val="16"/>
        <w:szCs w:val="16"/>
        <w:lang w:eastAsia="fi-FI"/>
      </w:rPr>
      <w:drawing>
        <wp:anchor distT="0" distB="0" distL="114300" distR="114300" simplePos="0" relativeHeight="251658752"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B46C40" w:rsidRDefault="00B46C4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4"/>
  </w:num>
  <w:num w:numId="2">
    <w:abstractNumId w:val="12"/>
  </w:num>
  <w:num w:numId="3">
    <w:abstractNumId w:val="6"/>
  </w:num>
  <w:num w:numId="4">
    <w:abstractNumId w:val="5"/>
  </w:num>
  <w:num w:numId="5">
    <w:abstractNumId w:val="3"/>
  </w:num>
  <w:num w:numId="6">
    <w:abstractNumId w:val="7"/>
  </w:num>
  <w:num w:numId="7">
    <w:abstractNumId w:val="11"/>
  </w:num>
  <w:num w:numId="8">
    <w:abstractNumId w:val="10"/>
  </w:num>
  <w:num w:numId="9">
    <w:abstractNumId w:val="10"/>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9"/>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E3"/>
    <w:rsid w:val="00005A88"/>
    <w:rsid w:val="000060FC"/>
    <w:rsid w:val="00010C97"/>
    <w:rsid w:val="0001289F"/>
    <w:rsid w:val="000140FF"/>
    <w:rsid w:val="00022D94"/>
    <w:rsid w:val="00024BF3"/>
    <w:rsid w:val="00042DE9"/>
    <w:rsid w:val="000449EA"/>
    <w:rsid w:val="000455E3"/>
    <w:rsid w:val="00046783"/>
    <w:rsid w:val="000663E8"/>
    <w:rsid w:val="0007094E"/>
    <w:rsid w:val="00070DA5"/>
    <w:rsid w:val="00072438"/>
    <w:rsid w:val="00082DFE"/>
    <w:rsid w:val="00090CAD"/>
    <w:rsid w:val="00092CE8"/>
    <w:rsid w:val="0009323F"/>
    <w:rsid w:val="00094AAB"/>
    <w:rsid w:val="000B1FDE"/>
    <w:rsid w:val="000B75A0"/>
    <w:rsid w:val="000B7ABB"/>
    <w:rsid w:val="000C39F5"/>
    <w:rsid w:val="000C3B43"/>
    <w:rsid w:val="000D0E79"/>
    <w:rsid w:val="000D2447"/>
    <w:rsid w:val="000D3727"/>
    <w:rsid w:val="000D45F8"/>
    <w:rsid w:val="000E1A4B"/>
    <w:rsid w:val="000E2D54"/>
    <w:rsid w:val="000E693C"/>
    <w:rsid w:val="000F172E"/>
    <w:rsid w:val="000F2CA8"/>
    <w:rsid w:val="000F4AD8"/>
    <w:rsid w:val="000F6F25"/>
    <w:rsid w:val="000F793B"/>
    <w:rsid w:val="000F799D"/>
    <w:rsid w:val="00107642"/>
    <w:rsid w:val="00110B17"/>
    <w:rsid w:val="001110FC"/>
    <w:rsid w:val="00112DE9"/>
    <w:rsid w:val="00113EAB"/>
    <w:rsid w:val="0011410B"/>
    <w:rsid w:val="00117EA9"/>
    <w:rsid w:val="0012035B"/>
    <w:rsid w:val="00125A38"/>
    <w:rsid w:val="001360E5"/>
    <w:rsid w:val="0013771A"/>
    <w:rsid w:val="00142E38"/>
    <w:rsid w:val="0014495C"/>
    <w:rsid w:val="00146B68"/>
    <w:rsid w:val="00147476"/>
    <w:rsid w:val="00150597"/>
    <w:rsid w:val="001709E1"/>
    <w:rsid w:val="0017542B"/>
    <w:rsid w:val="001758C8"/>
    <w:rsid w:val="00180C8C"/>
    <w:rsid w:val="00181083"/>
    <w:rsid w:val="00182181"/>
    <w:rsid w:val="0018510C"/>
    <w:rsid w:val="0019524D"/>
    <w:rsid w:val="001A4310"/>
    <w:rsid w:val="001A4752"/>
    <w:rsid w:val="001B0277"/>
    <w:rsid w:val="001B355E"/>
    <w:rsid w:val="001B6B07"/>
    <w:rsid w:val="001C25B9"/>
    <w:rsid w:val="001C3EB2"/>
    <w:rsid w:val="001C422A"/>
    <w:rsid w:val="001C4743"/>
    <w:rsid w:val="001D015C"/>
    <w:rsid w:val="001D1831"/>
    <w:rsid w:val="001D587F"/>
    <w:rsid w:val="001D63F6"/>
    <w:rsid w:val="001E108A"/>
    <w:rsid w:val="001E11DA"/>
    <w:rsid w:val="001E21A8"/>
    <w:rsid w:val="001F1B08"/>
    <w:rsid w:val="001F2151"/>
    <w:rsid w:val="001F47C2"/>
    <w:rsid w:val="001F6E18"/>
    <w:rsid w:val="0020361A"/>
    <w:rsid w:val="002057F8"/>
    <w:rsid w:val="00206DFC"/>
    <w:rsid w:val="00221913"/>
    <w:rsid w:val="002248A2"/>
    <w:rsid w:val="00224FD6"/>
    <w:rsid w:val="0022712B"/>
    <w:rsid w:val="002277FD"/>
    <w:rsid w:val="00235B15"/>
    <w:rsid w:val="00236D06"/>
    <w:rsid w:val="00237C15"/>
    <w:rsid w:val="002532EF"/>
    <w:rsid w:val="00253B21"/>
    <w:rsid w:val="002571E9"/>
    <w:rsid w:val="002629C5"/>
    <w:rsid w:val="00267906"/>
    <w:rsid w:val="00272D9D"/>
    <w:rsid w:val="00281DC0"/>
    <w:rsid w:val="00293B70"/>
    <w:rsid w:val="00294316"/>
    <w:rsid w:val="002A6054"/>
    <w:rsid w:val="002B317C"/>
    <w:rsid w:val="002B4CCD"/>
    <w:rsid w:val="002B5E48"/>
    <w:rsid w:val="002B74D0"/>
    <w:rsid w:val="002C1E77"/>
    <w:rsid w:val="002C2668"/>
    <w:rsid w:val="002C2FF9"/>
    <w:rsid w:val="002C4FEA"/>
    <w:rsid w:val="002C656A"/>
    <w:rsid w:val="002C7367"/>
    <w:rsid w:val="002C7B30"/>
    <w:rsid w:val="002D0032"/>
    <w:rsid w:val="002D6B2F"/>
    <w:rsid w:val="002D7383"/>
    <w:rsid w:val="002E0B87"/>
    <w:rsid w:val="002E38A9"/>
    <w:rsid w:val="002E7DCF"/>
    <w:rsid w:val="002F2E16"/>
    <w:rsid w:val="003077A4"/>
    <w:rsid w:val="003135FC"/>
    <w:rsid w:val="00313CBC"/>
    <w:rsid w:val="003226F0"/>
    <w:rsid w:val="00322A0C"/>
    <w:rsid w:val="003237D0"/>
    <w:rsid w:val="00326B29"/>
    <w:rsid w:val="0033002D"/>
    <w:rsid w:val="0033622F"/>
    <w:rsid w:val="00337E76"/>
    <w:rsid w:val="00342A30"/>
    <w:rsid w:val="003435B1"/>
    <w:rsid w:val="00344444"/>
    <w:rsid w:val="0035214E"/>
    <w:rsid w:val="003560AC"/>
    <w:rsid w:val="003615E3"/>
    <w:rsid w:val="00365CCE"/>
    <w:rsid w:val="003673C0"/>
    <w:rsid w:val="00370CF3"/>
    <w:rsid w:val="00373713"/>
    <w:rsid w:val="00375746"/>
    <w:rsid w:val="00376326"/>
    <w:rsid w:val="00377AEB"/>
    <w:rsid w:val="0038473B"/>
    <w:rsid w:val="00384DD4"/>
    <w:rsid w:val="0039232D"/>
    <w:rsid w:val="003B3150"/>
    <w:rsid w:val="003B4300"/>
    <w:rsid w:val="003B4E34"/>
    <w:rsid w:val="003B56C0"/>
    <w:rsid w:val="003D0AB9"/>
    <w:rsid w:val="003D4784"/>
    <w:rsid w:val="003D5CBF"/>
    <w:rsid w:val="003E4364"/>
    <w:rsid w:val="003E4A45"/>
    <w:rsid w:val="003F6145"/>
    <w:rsid w:val="003F6CEB"/>
    <w:rsid w:val="004045B4"/>
    <w:rsid w:val="00410407"/>
    <w:rsid w:val="00410422"/>
    <w:rsid w:val="0041667A"/>
    <w:rsid w:val="00421708"/>
    <w:rsid w:val="004221B0"/>
    <w:rsid w:val="00423E56"/>
    <w:rsid w:val="0043343B"/>
    <w:rsid w:val="0043717D"/>
    <w:rsid w:val="00437F41"/>
    <w:rsid w:val="00440722"/>
    <w:rsid w:val="00441358"/>
    <w:rsid w:val="00445182"/>
    <w:rsid w:val="004460C6"/>
    <w:rsid w:val="004544D6"/>
    <w:rsid w:val="00454BB3"/>
    <w:rsid w:val="00460995"/>
    <w:rsid w:val="00460ADC"/>
    <w:rsid w:val="004619F5"/>
    <w:rsid w:val="00470EAA"/>
    <w:rsid w:val="00472113"/>
    <w:rsid w:val="00483E37"/>
    <w:rsid w:val="00492F8E"/>
    <w:rsid w:val="00494154"/>
    <w:rsid w:val="004978FF"/>
    <w:rsid w:val="004A4EAD"/>
    <w:rsid w:val="004B2B44"/>
    <w:rsid w:val="004B34E1"/>
    <w:rsid w:val="004C7445"/>
    <w:rsid w:val="004D368E"/>
    <w:rsid w:val="004D76E3"/>
    <w:rsid w:val="004E3AED"/>
    <w:rsid w:val="004E598B"/>
    <w:rsid w:val="004F15C9"/>
    <w:rsid w:val="004F2751"/>
    <w:rsid w:val="004F28FE"/>
    <w:rsid w:val="004F4078"/>
    <w:rsid w:val="00500A85"/>
    <w:rsid w:val="00510B0C"/>
    <w:rsid w:val="00512271"/>
    <w:rsid w:val="00520AE6"/>
    <w:rsid w:val="00524D59"/>
    <w:rsid w:val="00525360"/>
    <w:rsid w:val="005263A4"/>
    <w:rsid w:val="00535546"/>
    <w:rsid w:val="0053723C"/>
    <w:rsid w:val="0054253E"/>
    <w:rsid w:val="00543B88"/>
    <w:rsid w:val="00547362"/>
    <w:rsid w:val="00555E75"/>
    <w:rsid w:val="00560B97"/>
    <w:rsid w:val="00565E01"/>
    <w:rsid w:val="005715FE"/>
    <w:rsid w:val="005739F9"/>
    <w:rsid w:val="005814A1"/>
    <w:rsid w:val="00583FE4"/>
    <w:rsid w:val="005A0F06"/>
    <w:rsid w:val="005A165F"/>
    <w:rsid w:val="005A174F"/>
    <w:rsid w:val="005A309A"/>
    <w:rsid w:val="005B00BB"/>
    <w:rsid w:val="005B3A3F"/>
    <w:rsid w:val="005B47D8"/>
    <w:rsid w:val="005C25CB"/>
    <w:rsid w:val="005C7FCD"/>
    <w:rsid w:val="005D60CF"/>
    <w:rsid w:val="005D7EB5"/>
    <w:rsid w:val="005E39D8"/>
    <w:rsid w:val="005E7094"/>
    <w:rsid w:val="005F163B"/>
    <w:rsid w:val="005F5321"/>
    <w:rsid w:val="00601F27"/>
    <w:rsid w:val="0060606C"/>
    <w:rsid w:val="00610625"/>
    <w:rsid w:val="00611108"/>
    <w:rsid w:val="00611929"/>
    <w:rsid w:val="00620595"/>
    <w:rsid w:val="00627C21"/>
    <w:rsid w:val="0063049E"/>
    <w:rsid w:val="00633597"/>
    <w:rsid w:val="00637FDA"/>
    <w:rsid w:val="0064085B"/>
    <w:rsid w:val="0064203C"/>
    <w:rsid w:val="0064460B"/>
    <w:rsid w:val="0064589F"/>
    <w:rsid w:val="00650EAB"/>
    <w:rsid w:val="0065548A"/>
    <w:rsid w:val="00662B56"/>
    <w:rsid w:val="0067492D"/>
    <w:rsid w:val="00676E33"/>
    <w:rsid w:val="0068015C"/>
    <w:rsid w:val="00680A93"/>
    <w:rsid w:val="00686CF3"/>
    <w:rsid w:val="006944A2"/>
    <w:rsid w:val="006A2F5D"/>
    <w:rsid w:val="006A6DFF"/>
    <w:rsid w:val="006A7AD6"/>
    <w:rsid w:val="006B1508"/>
    <w:rsid w:val="006B3E85"/>
    <w:rsid w:val="006B4626"/>
    <w:rsid w:val="006B7697"/>
    <w:rsid w:val="006C36E1"/>
    <w:rsid w:val="006D3068"/>
    <w:rsid w:val="006E4D7D"/>
    <w:rsid w:val="006E7D0B"/>
    <w:rsid w:val="006F0B7C"/>
    <w:rsid w:val="006F2D76"/>
    <w:rsid w:val="006F55CC"/>
    <w:rsid w:val="00702316"/>
    <w:rsid w:val="0070377D"/>
    <w:rsid w:val="00704933"/>
    <w:rsid w:val="00706F70"/>
    <w:rsid w:val="00713053"/>
    <w:rsid w:val="007162FB"/>
    <w:rsid w:val="007168DA"/>
    <w:rsid w:val="00717288"/>
    <w:rsid w:val="007314E3"/>
    <w:rsid w:val="0074158A"/>
    <w:rsid w:val="00744CE3"/>
    <w:rsid w:val="00747122"/>
    <w:rsid w:val="00751EBB"/>
    <w:rsid w:val="00751F32"/>
    <w:rsid w:val="007816EF"/>
    <w:rsid w:val="00785D58"/>
    <w:rsid w:val="007869EA"/>
    <w:rsid w:val="00795B0E"/>
    <w:rsid w:val="00795F05"/>
    <w:rsid w:val="00797FA9"/>
    <w:rsid w:val="007A5018"/>
    <w:rsid w:val="007B2D20"/>
    <w:rsid w:val="007B57AC"/>
    <w:rsid w:val="007C25EB"/>
    <w:rsid w:val="007C4B6F"/>
    <w:rsid w:val="007C5BB2"/>
    <w:rsid w:val="007D1FC7"/>
    <w:rsid w:val="007D6C1F"/>
    <w:rsid w:val="007E0069"/>
    <w:rsid w:val="007E33E2"/>
    <w:rsid w:val="00802288"/>
    <w:rsid w:val="00803B42"/>
    <w:rsid w:val="008350F0"/>
    <w:rsid w:val="00835734"/>
    <w:rsid w:val="008433A9"/>
    <w:rsid w:val="008453D9"/>
    <w:rsid w:val="00845940"/>
    <w:rsid w:val="00845CB9"/>
    <w:rsid w:val="00846BCE"/>
    <w:rsid w:val="008552E3"/>
    <w:rsid w:val="008571C0"/>
    <w:rsid w:val="00860C12"/>
    <w:rsid w:val="0086339C"/>
    <w:rsid w:val="008712DB"/>
    <w:rsid w:val="008747F3"/>
    <w:rsid w:val="008755BF"/>
    <w:rsid w:val="0088003B"/>
    <w:rsid w:val="008862C8"/>
    <w:rsid w:val="00892ADE"/>
    <w:rsid w:val="00897B8E"/>
    <w:rsid w:val="008A39A8"/>
    <w:rsid w:val="008A733E"/>
    <w:rsid w:val="008B2637"/>
    <w:rsid w:val="008B3C5E"/>
    <w:rsid w:val="008B4C53"/>
    <w:rsid w:val="008C6A0E"/>
    <w:rsid w:val="008C7C10"/>
    <w:rsid w:val="008D5556"/>
    <w:rsid w:val="008E0129"/>
    <w:rsid w:val="008E267F"/>
    <w:rsid w:val="008F20FD"/>
    <w:rsid w:val="008F2AAB"/>
    <w:rsid w:val="008F6699"/>
    <w:rsid w:val="00901AB0"/>
    <w:rsid w:val="0090235A"/>
    <w:rsid w:val="00903FD2"/>
    <w:rsid w:val="0090479F"/>
    <w:rsid w:val="009230EE"/>
    <w:rsid w:val="00930AE3"/>
    <w:rsid w:val="0093700F"/>
    <w:rsid w:val="009462D6"/>
    <w:rsid w:val="0094694B"/>
    <w:rsid w:val="00956843"/>
    <w:rsid w:val="00962C3A"/>
    <w:rsid w:val="009675F2"/>
    <w:rsid w:val="00970388"/>
    <w:rsid w:val="00970437"/>
    <w:rsid w:val="00983ED4"/>
    <w:rsid w:val="00991C4B"/>
    <w:rsid w:val="009B034A"/>
    <w:rsid w:val="009B1134"/>
    <w:rsid w:val="009B4999"/>
    <w:rsid w:val="009B52D0"/>
    <w:rsid w:val="009B606B"/>
    <w:rsid w:val="009C4DD8"/>
    <w:rsid w:val="009D44A2"/>
    <w:rsid w:val="009D4886"/>
    <w:rsid w:val="009E0F44"/>
    <w:rsid w:val="009F0C58"/>
    <w:rsid w:val="009F5205"/>
    <w:rsid w:val="00A036AE"/>
    <w:rsid w:val="00A04FF1"/>
    <w:rsid w:val="00A058E4"/>
    <w:rsid w:val="00A06EB9"/>
    <w:rsid w:val="00A11D19"/>
    <w:rsid w:val="00A424E0"/>
    <w:rsid w:val="00A43577"/>
    <w:rsid w:val="00A43803"/>
    <w:rsid w:val="00A52984"/>
    <w:rsid w:val="00A55898"/>
    <w:rsid w:val="00A56332"/>
    <w:rsid w:val="00A578DD"/>
    <w:rsid w:val="00A60F44"/>
    <w:rsid w:val="00A6769A"/>
    <w:rsid w:val="00A73207"/>
    <w:rsid w:val="00A84AB3"/>
    <w:rsid w:val="00A900EA"/>
    <w:rsid w:val="00A9083D"/>
    <w:rsid w:val="00A91672"/>
    <w:rsid w:val="00A97CAA"/>
    <w:rsid w:val="00AA0AA7"/>
    <w:rsid w:val="00AA1FE9"/>
    <w:rsid w:val="00AB0F79"/>
    <w:rsid w:val="00AB204E"/>
    <w:rsid w:val="00AC0B95"/>
    <w:rsid w:val="00AC3DD9"/>
    <w:rsid w:val="00AC4FDE"/>
    <w:rsid w:val="00AC5E4B"/>
    <w:rsid w:val="00AE02AB"/>
    <w:rsid w:val="00AE08A1"/>
    <w:rsid w:val="00AE0CB5"/>
    <w:rsid w:val="00AE54AA"/>
    <w:rsid w:val="00AF333B"/>
    <w:rsid w:val="00AF486F"/>
    <w:rsid w:val="00B0045A"/>
    <w:rsid w:val="00B0299B"/>
    <w:rsid w:val="00B112B8"/>
    <w:rsid w:val="00B113A0"/>
    <w:rsid w:val="00B27086"/>
    <w:rsid w:val="00B32EDA"/>
    <w:rsid w:val="00B33381"/>
    <w:rsid w:val="00B37882"/>
    <w:rsid w:val="00B4023A"/>
    <w:rsid w:val="00B4073C"/>
    <w:rsid w:val="00B46C40"/>
    <w:rsid w:val="00B478DF"/>
    <w:rsid w:val="00B529CE"/>
    <w:rsid w:val="00B57737"/>
    <w:rsid w:val="00B601F0"/>
    <w:rsid w:val="00B635FB"/>
    <w:rsid w:val="00B65278"/>
    <w:rsid w:val="00B65E8C"/>
    <w:rsid w:val="00B70293"/>
    <w:rsid w:val="00B7781D"/>
    <w:rsid w:val="00B81EDF"/>
    <w:rsid w:val="00B833A0"/>
    <w:rsid w:val="00B96A72"/>
    <w:rsid w:val="00BA2164"/>
    <w:rsid w:val="00BA6237"/>
    <w:rsid w:val="00BB18EB"/>
    <w:rsid w:val="00BB1F8E"/>
    <w:rsid w:val="00BB6697"/>
    <w:rsid w:val="00BB785D"/>
    <w:rsid w:val="00BC1C89"/>
    <w:rsid w:val="00BC1CB7"/>
    <w:rsid w:val="00BC367A"/>
    <w:rsid w:val="00BC67ED"/>
    <w:rsid w:val="00BD18D6"/>
    <w:rsid w:val="00BE0837"/>
    <w:rsid w:val="00BE608B"/>
    <w:rsid w:val="00BE7B5F"/>
    <w:rsid w:val="00BF3D2A"/>
    <w:rsid w:val="00BF744C"/>
    <w:rsid w:val="00C06FCB"/>
    <w:rsid w:val="00C1035E"/>
    <w:rsid w:val="00C112FB"/>
    <w:rsid w:val="00C1302F"/>
    <w:rsid w:val="00C2542B"/>
    <w:rsid w:val="00C2647E"/>
    <w:rsid w:val="00C4787C"/>
    <w:rsid w:val="00C53AE9"/>
    <w:rsid w:val="00C55A92"/>
    <w:rsid w:val="00C65D8F"/>
    <w:rsid w:val="00C67070"/>
    <w:rsid w:val="00C70071"/>
    <w:rsid w:val="00C747DB"/>
    <w:rsid w:val="00C90AD1"/>
    <w:rsid w:val="00C90D86"/>
    <w:rsid w:val="00C95A8B"/>
    <w:rsid w:val="00C96AD2"/>
    <w:rsid w:val="00CA2CA9"/>
    <w:rsid w:val="00CA2CD4"/>
    <w:rsid w:val="00CB1626"/>
    <w:rsid w:val="00CB3827"/>
    <w:rsid w:val="00CB4EEA"/>
    <w:rsid w:val="00CC3CAE"/>
    <w:rsid w:val="00CD03B8"/>
    <w:rsid w:val="00CD19F2"/>
    <w:rsid w:val="00CF006E"/>
    <w:rsid w:val="00CF13E0"/>
    <w:rsid w:val="00D0128A"/>
    <w:rsid w:val="00D04BF0"/>
    <w:rsid w:val="00D112D1"/>
    <w:rsid w:val="00D130E2"/>
    <w:rsid w:val="00D138EF"/>
    <w:rsid w:val="00D13AA0"/>
    <w:rsid w:val="00D152E0"/>
    <w:rsid w:val="00D16313"/>
    <w:rsid w:val="00D171E5"/>
    <w:rsid w:val="00D205C0"/>
    <w:rsid w:val="00D205C8"/>
    <w:rsid w:val="00D25973"/>
    <w:rsid w:val="00D267A3"/>
    <w:rsid w:val="00D41FDF"/>
    <w:rsid w:val="00D45F71"/>
    <w:rsid w:val="00D55603"/>
    <w:rsid w:val="00D61BA7"/>
    <w:rsid w:val="00D64023"/>
    <w:rsid w:val="00D6472E"/>
    <w:rsid w:val="00D724F3"/>
    <w:rsid w:val="00D85581"/>
    <w:rsid w:val="00D87E76"/>
    <w:rsid w:val="00D93433"/>
    <w:rsid w:val="00D9436C"/>
    <w:rsid w:val="00D9702B"/>
    <w:rsid w:val="00DA4581"/>
    <w:rsid w:val="00DB23CC"/>
    <w:rsid w:val="00DB256D"/>
    <w:rsid w:val="00DB4495"/>
    <w:rsid w:val="00DC1073"/>
    <w:rsid w:val="00DC565C"/>
    <w:rsid w:val="00DC6CD6"/>
    <w:rsid w:val="00DC729C"/>
    <w:rsid w:val="00DD0451"/>
    <w:rsid w:val="00DD37A7"/>
    <w:rsid w:val="00DD4705"/>
    <w:rsid w:val="00DE2CA7"/>
    <w:rsid w:val="00DE5DA9"/>
    <w:rsid w:val="00DF4C39"/>
    <w:rsid w:val="00DF505F"/>
    <w:rsid w:val="00DF68B4"/>
    <w:rsid w:val="00E0146F"/>
    <w:rsid w:val="00E01537"/>
    <w:rsid w:val="00E017FA"/>
    <w:rsid w:val="00E04050"/>
    <w:rsid w:val="00E100BE"/>
    <w:rsid w:val="00E10F4B"/>
    <w:rsid w:val="00E15EE7"/>
    <w:rsid w:val="00E1673F"/>
    <w:rsid w:val="00E16745"/>
    <w:rsid w:val="00E23042"/>
    <w:rsid w:val="00E25788"/>
    <w:rsid w:val="00E33901"/>
    <w:rsid w:val="00E40C25"/>
    <w:rsid w:val="00E424D1"/>
    <w:rsid w:val="00E4362F"/>
    <w:rsid w:val="00E43C18"/>
    <w:rsid w:val="00E5713A"/>
    <w:rsid w:val="00E61ADE"/>
    <w:rsid w:val="00E61B04"/>
    <w:rsid w:val="00E6371A"/>
    <w:rsid w:val="00E64CFC"/>
    <w:rsid w:val="00E6547B"/>
    <w:rsid w:val="00E66BD8"/>
    <w:rsid w:val="00E76859"/>
    <w:rsid w:val="00E85D86"/>
    <w:rsid w:val="00E86DAA"/>
    <w:rsid w:val="00E90154"/>
    <w:rsid w:val="00E9261E"/>
    <w:rsid w:val="00E96FEE"/>
    <w:rsid w:val="00EA158B"/>
    <w:rsid w:val="00EA211A"/>
    <w:rsid w:val="00EA4FE4"/>
    <w:rsid w:val="00EB0256"/>
    <w:rsid w:val="00EB6C6D"/>
    <w:rsid w:val="00EC1C75"/>
    <w:rsid w:val="00EC45CF"/>
    <w:rsid w:val="00EC4EBD"/>
    <w:rsid w:val="00ED148F"/>
    <w:rsid w:val="00EE0E84"/>
    <w:rsid w:val="00EF6FCF"/>
    <w:rsid w:val="00F03D81"/>
    <w:rsid w:val="00F04AE6"/>
    <w:rsid w:val="00F04F64"/>
    <w:rsid w:val="00F06C45"/>
    <w:rsid w:val="00F14E0A"/>
    <w:rsid w:val="00F20E61"/>
    <w:rsid w:val="00F22DF5"/>
    <w:rsid w:val="00F40646"/>
    <w:rsid w:val="00F41896"/>
    <w:rsid w:val="00F43553"/>
    <w:rsid w:val="00F4595A"/>
    <w:rsid w:val="00F503F6"/>
    <w:rsid w:val="00F604EA"/>
    <w:rsid w:val="00F72001"/>
    <w:rsid w:val="00F77011"/>
    <w:rsid w:val="00F81E6B"/>
    <w:rsid w:val="00F82F9C"/>
    <w:rsid w:val="00F9400E"/>
    <w:rsid w:val="00FB090D"/>
    <w:rsid w:val="00FB4752"/>
    <w:rsid w:val="00FC0251"/>
    <w:rsid w:val="00FC1A64"/>
    <w:rsid w:val="00FD0D92"/>
    <w:rsid w:val="00FD1FBC"/>
    <w:rsid w:val="00FE4E7F"/>
    <w:rsid w:val="00FF25C7"/>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160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3D5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quityhealthj.biomedcentral.com/articles/10.1186/s12939-021-01610-3" TargetMode="External"/><Relationship Id="rId18" Type="http://schemas.openxmlformats.org/officeDocument/2006/relationships/hyperlink" Target="https://dhsprogram.com/pubs/pdf/FR363/FR363.pdf" TargetMode="External"/><Relationship Id="rId26" Type="http://schemas.openxmlformats.org/officeDocument/2006/relationships/hyperlink" Target="http://extwprlegs1.fao.org/docs/pdf/eth208376.pdf" TargetMode="External"/><Relationship Id="rId39" Type="http://schemas.openxmlformats.org/officeDocument/2006/relationships/hyperlink" Target="https://apps.who.int/iris/bitstream/handle/10665/341082/WHO-HIS-HSR-17.8-eng.pdf?sequence=2&amp;isAllowed=y" TargetMode="External"/><Relationship Id="rId21" Type="http://schemas.openxmlformats.org/officeDocument/2006/relationships/hyperlink" Target="https://medcoi.euaa.europa.eu/" TargetMode="External"/><Relationship Id="rId34" Type="http://schemas.openxmlformats.org/officeDocument/2006/relationships/hyperlink" Target="https://reliefweb.int/report/ethiopia/northern-ethiopia-protection-analysis-update-may-2022" TargetMode="External"/><Relationship Id="rId42" Type="http://schemas.openxmlformats.org/officeDocument/2006/relationships/header" Target="header2.xml"/><Relationship Id="rId47" Type="http://schemas.openxmlformats.org/officeDocument/2006/relationships/customXml" Target="../customXml/item2.xml"/><Relationship Id="rId50"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dcoi.euaa.europa.eu/" TargetMode="External"/><Relationship Id="rId29" Type="http://schemas.openxmlformats.org/officeDocument/2006/relationships/hyperlink" Target="https://minorityrights.org/publications/ethiopia-access/" TargetMode="External"/><Relationship Id="rId11" Type="http://schemas.openxmlformats.org/officeDocument/2006/relationships/hyperlink" Target="https://www.ncbi.nlm.nih.gov/pmc/articles/PMC6434624/" TargetMode="External"/><Relationship Id="rId24" Type="http://schemas.openxmlformats.org/officeDocument/2006/relationships/hyperlink" Target="https://medcoi.euaa.europa.eu/" TargetMode="External"/><Relationship Id="rId32" Type="http://schemas.openxmlformats.org/officeDocument/2006/relationships/hyperlink" Target="https://reliefweb.int/report/ethiopia/ethiopia-northern-ethiopia-humanitarian-update-situation-report-3-june-2022" TargetMode="External"/><Relationship Id="rId37" Type="http://schemas.openxmlformats.org/officeDocument/2006/relationships/hyperlink" Target="https://www.who.int/publications/i/item/WHO-CCU-18.02-Ethiopia" TargetMode="External"/><Relationship Id="rId40" Type="http://schemas.openxmlformats.org/officeDocument/2006/relationships/hyperlink" Target="https://apps.who.int/iris/handle/10665/187240"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bmchealthservres.biomedcentral.com/articles/10.1186/s12913-022-08151-7" TargetMode="External"/><Relationship Id="rId23" Type="http://schemas.openxmlformats.org/officeDocument/2006/relationships/hyperlink" Target="https://academic.oup.com/heapol/article/36/Supplement_1/i4/6426100" TargetMode="External"/><Relationship Id="rId28" Type="http://schemas.openxmlformats.org/officeDocument/2006/relationships/hyperlink" Target="https://mfrv2.moh.gov.et/" TargetMode="External"/><Relationship Id="rId36" Type="http://schemas.openxmlformats.org/officeDocument/2006/relationships/hyperlink" Target="https://cdn.who.int/media/docs/default-source/mental-health/mental-health-atlas-2020-country-profiles/eth.pdf?sfvrsn=ac12fb2b_5&amp;download=true" TargetMode="External"/><Relationship Id="rId49" Type="http://schemas.openxmlformats.org/officeDocument/2006/relationships/customXml" Target="../customXml/item4.xml"/><Relationship Id="rId10" Type="http://schemas.openxmlformats.org/officeDocument/2006/relationships/hyperlink" Target="https://www.ncbi.nlm.nih.gov/pmc/articles/PMC7716108/" TargetMode="External"/><Relationship Id="rId19" Type="http://schemas.openxmlformats.org/officeDocument/2006/relationships/hyperlink" Target="https://gh.bmj.com/content/4/6/e001843" TargetMode="External"/><Relationship Id="rId31" Type="http://schemas.openxmlformats.org/officeDocument/2006/relationships/hyperlink" Target="https://reliefweb.int/report/ethiopia/ethiopia-northern-ethiopia-humanitarian-update-situation-report-16-june-2022"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mprovingphc.org/strengthening-primary-health-care-systems-increase-effective-coverage-and-improve-health-outcomes-ethiopia" TargetMode="External"/><Relationship Id="rId14" Type="http://schemas.openxmlformats.org/officeDocument/2006/relationships/hyperlink" Target="https://dhsprogram.com/pubs/pdf/FR328/FR328.pdf" TargetMode="External"/><Relationship Id="rId22" Type="http://schemas.openxmlformats.org/officeDocument/2006/relationships/hyperlink" Target="https://gh.bmj.com/content/bmjgh/6/11/e007328.full.pdf" TargetMode="External"/><Relationship Id="rId27" Type="http://schemas.openxmlformats.org/officeDocument/2006/relationships/hyperlink" Target="https://www.moh.gov.et/site/fact-sheets" TargetMode="External"/><Relationship Id="rId30" Type="http://schemas.openxmlformats.org/officeDocument/2006/relationships/hyperlink" Target="https://www.thenewhumanitarian.org/news-feature/2022/04/26/tigrays-health-system-collapsed" TargetMode="External"/><Relationship Id="rId35" Type="http://schemas.openxmlformats.org/officeDocument/2006/relationships/hyperlink" Target="https://www.unicef.org/ethiopia/media/7046/file/National%20health%20budget.pdf" TargetMode="External"/><Relationship Id="rId43" Type="http://schemas.openxmlformats.org/officeDocument/2006/relationships/footer" Target="footer1.xml"/><Relationship Id="rId48" Type="http://schemas.openxmlformats.org/officeDocument/2006/relationships/customXml" Target="../customXml/item3.xml"/><Relationship Id="rId8" Type="http://schemas.openxmlformats.org/officeDocument/2006/relationships/hyperlink" Target="https://allafrica.com/stories/202208150053.html" TargetMode="External"/><Relationship Id="rId51" Type="http://schemas.openxmlformats.org/officeDocument/2006/relationships/customXml" Target="../customXml/item6.xml"/><Relationship Id="rId3" Type="http://schemas.openxmlformats.org/officeDocument/2006/relationships/styles" Target="styles.xml"/><Relationship Id="rId12" Type="http://schemas.openxmlformats.org/officeDocument/2006/relationships/hyperlink" Target="https://www.bbc.com/news/world-africa-63166044?at_medium=RSS&amp;at_campaign=KARANGA" TargetMode="External"/><Relationship Id="rId17" Type="http://schemas.openxmlformats.org/officeDocument/2006/relationships/hyperlink" Target="http://repository.iifphc.org/bitstream/handle/123456789/1063/Ethiopia-SARA-report-2018.pdf?sequence=1&amp;isAllowed=y" TargetMode="External"/><Relationship Id="rId25" Type="http://schemas.openxmlformats.org/officeDocument/2006/relationships/hyperlink" Target="https://medcoi.euaa.europa.eu/" TargetMode="External"/><Relationship Id="rId33" Type="http://schemas.openxmlformats.org/officeDocument/2006/relationships/hyperlink" Target="https://reliefweb.int/report/ethiopia/ethiopia-northern-ethiopia-humanitarian-update-situation-report-6-january-2022" TargetMode="External"/><Relationship Id="rId38" Type="http://schemas.openxmlformats.org/officeDocument/2006/relationships/hyperlink" Target="https://www.who.int/publications/i/item/9789241512169" TargetMode="External"/><Relationship Id="rId46" Type="http://schemas.openxmlformats.org/officeDocument/2006/relationships/theme" Target="theme/theme1.xml"/><Relationship Id="rId20" Type="http://schemas.openxmlformats.org/officeDocument/2006/relationships/hyperlink" Target="https://medcoi.euaa.europa.eu/"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F4A85F14A741B6AC9CBD413A83E39C"/>
        <w:category>
          <w:name w:val="Yleiset"/>
          <w:gallery w:val="placeholder"/>
        </w:category>
        <w:types>
          <w:type w:val="bbPlcHdr"/>
        </w:types>
        <w:behaviors>
          <w:behavior w:val="content"/>
        </w:behaviors>
        <w:guid w:val="{0FCDE9BC-AA6B-4994-A54C-67AB0892AB8E}"/>
      </w:docPartPr>
      <w:docPartBody>
        <w:p w:rsidR="00E1202E" w:rsidRDefault="00E1202E">
          <w:pPr>
            <w:pStyle w:val="65F4A85F14A741B6AC9CBD413A83E39C"/>
          </w:pPr>
          <w:r w:rsidRPr="00AA10D2">
            <w:rPr>
              <w:rStyle w:val="Paikkamerkkiteksti"/>
            </w:rPr>
            <w:t>Kirjoita tekstiä napsauttamalla tai napauttamalla tätä.</w:t>
          </w:r>
        </w:p>
      </w:docPartBody>
    </w:docPart>
    <w:docPart>
      <w:docPartPr>
        <w:name w:val="B91DDD92D1F042A6AA8017B1E79B4B93"/>
        <w:category>
          <w:name w:val="Yleiset"/>
          <w:gallery w:val="placeholder"/>
        </w:category>
        <w:types>
          <w:type w:val="bbPlcHdr"/>
        </w:types>
        <w:behaviors>
          <w:behavior w:val="content"/>
        </w:behaviors>
        <w:guid w:val="{AA4CB4E0-2F79-48E6-8E0C-3669A6BF4CBA}"/>
      </w:docPartPr>
      <w:docPartBody>
        <w:p w:rsidR="00E1202E" w:rsidRDefault="00E1202E">
          <w:pPr>
            <w:pStyle w:val="B91DDD92D1F042A6AA8017B1E79B4B93"/>
          </w:pPr>
          <w:r w:rsidRPr="00AA10D2">
            <w:rPr>
              <w:rStyle w:val="Paikkamerkkiteksti"/>
            </w:rPr>
            <w:t>Kirjoita tekstiä napsauttamalla tai napauttamalla tätä.</w:t>
          </w:r>
        </w:p>
      </w:docPartBody>
    </w:docPart>
    <w:docPart>
      <w:docPartPr>
        <w:name w:val="0F09DB2D5FDF450C9DAA4C4D4BA48A15"/>
        <w:category>
          <w:name w:val="Yleiset"/>
          <w:gallery w:val="placeholder"/>
        </w:category>
        <w:types>
          <w:type w:val="bbPlcHdr"/>
        </w:types>
        <w:behaviors>
          <w:behavior w:val="content"/>
        </w:behaviors>
        <w:guid w:val="{1E29E9B5-95C8-4EAC-BC28-C7E6B1F2C030}"/>
      </w:docPartPr>
      <w:docPartBody>
        <w:p w:rsidR="00E1202E" w:rsidRDefault="00E1202E">
          <w:pPr>
            <w:pStyle w:val="0F09DB2D5FDF450C9DAA4C4D4BA48A15"/>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02E"/>
    <w:rsid w:val="00095F20"/>
    <w:rsid w:val="003C5584"/>
    <w:rsid w:val="004F3CED"/>
    <w:rsid w:val="00752237"/>
    <w:rsid w:val="00CB6FD4"/>
    <w:rsid w:val="00E1202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65F4A85F14A741B6AC9CBD413A83E39C">
    <w:name w:val="65F4A85F14A741B6AC9CBD413A83E39C"/>
  </w:style>
  <w:style w:type="paragraph" w:customStyle="1" w:styleId="B91DDD92D1F042A6AA8017B1E79B4B93">
    <w:name w:val="B91DDD92D1F042A6AA8017B1E79B4B93"/>
  </w:style>
  <w:style w:type="paragraph" w:customStyle="1" w:styleId="0F09DB2D5FDF450C9DAA4C4D4BA48A15">
    <w:name w:val="0F09DB2D5FDF450C9DAA4C4D4BA48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Ethiopia / Health care system, availability and accessibility of health services</CCOIDocTitleEN>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PUBLIC SERVICES,NATIONAL LEGISLATION,HEALTH CARE,HEALTH SERVICES,HOSPITALS,INFRASTRUCTURES,PUBLIC ADMINISTRATION,IDENTITY DOCUMENTS,SOCIAL SECURITY,HEALTH INSURANCE,RURAL COMMUNITIES,URBAN COMMUNITIES,PRIMARY HEALTH CARE,SPECIAL HEALTH CARE,BIRTH RATE</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Ethiopia</TermName>
          <TermId xmlns="http://schemas.microsoft.com/office/infopath/2007/PartnerControls">6dc467ff-9ca5-4cb1-bba7-1f3a8e2996ab</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2022-12-12T23:00:00+00:00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16</Value>
      <Value>1</Value>
      <Value>116</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40</Value>
    </COIDocOriginCountry>
    <COIDocLanguage xmlns="e235e197-502c-49f1-8696-39d199cd5131">10</COIDocLanguage>
    <COIDocTags xmlns="e235e197-502c-49f1-8696-39d199cd5131"/>
    <COIDocLevel xmlns="b5be3156-7e14-46bc-bfca-5c242eb3de3f">Public</COIDocLevel>
    <COIDocAbstract xmlns="b5be3156-7e14-46bc-bfca-5c242eb3de3f">Maatietopalvelu
13.12.2022 Julkinen
Etiopia / Terveydenhuoltojärjestelmä, terveyspalveluiden saatavuus ja saavutettavuus
Ethiopia / Health care system, availability and accessibility of health services
Kysymykset
1. Minkälainen on Etiopian terveydenhuoltojärjestelmä? Onko julkisia palveluita saatavilla? Entä yksityisiä?
2. Onko terveydenhuoltopalveluiden saatavuudessa alueellisia eroja? Onko terveydenhuoltopalveluiden saavutettavuudessa ongelmia?
Questions
1. What is the health care system in Ethiopia like? Are there public services available? What about private services?
2. Are there differences in the availability of health services between different regions? Are there problems in the accessibility of health services?
Minkälainen on Etiopian terveydenhuoltojärjestelmä? Onko julkisia palveluita saatavilla? Entä yksityisiä?
Terveydenhuoltojärjestelmä
Etiopian terveysseoria ohjaa ja sääntelee maan terveysministeriö ja sen laatimat terveyspoliittiset viisivuotissuunnitelmat.[footnoteRef:1]</COIDocAbstract>
    <COIWSGroundsRejection xmlns="b5be3156-7e14-46bc-bfca-5c242eb3de3f" xsi:nil="true"/>
    <COIDocAuthors xmlns="e235e197-502c-49f1-8696-39d199cd5131">
      <Value>143</Value>
    </COIDocAuthors>
    <COIDocID xmlns="b5be3156-7e14-46bc-bfca-5c242eb3de3f">475</COIDocID>
    <_dlc_DocId xmlns="e235e197-502c-49f1-8696-39d199cd5131">FI011-215589946-11485</_dlc_DocId>
    <_dlc_DocIdUrl xmlns="e235e197-502c-49f1-8696-39d199cd5131">
      <Url>https://coiadmin.euaa.europa.eu/administration/finland/_layouts/15/DocIdRedir.aspx?ID=FI011-215589946-11485</Url>
      <Description>FI011-215589946-11485</Description>
    </_dlc_DocIdUrl>
  </documentManagement>
</p:properties>
</file>

<file path=customXml/itemProps1.xml><?xml version="1.0" encoding="utf-8"?>
<ds:datastoreItem xmlns:ds="http://schemas.openxmlformats.org/officeDocument/2006/customXml" ds:itemID="{6C99062A-824C-4B19-9B2E-3BE6866DDB04}">
  <ds:schemaRefs>
    <ds:schemaRef ds:uri="http://schemas.openxmlformats.org/officeDocument/2006/bibliography"/>
  </ds:schemaRefs>
</ds:datastoreItem>
</file>

<file path=customXml/itemProps2.xml><?xml version="1.0" encoding="utf-8"?>
<ds:datastoreItem xmlns:ds="http://schemas.openxmlformats.org/officeDocument/2006/customXml" ds:itemID="{3C82CB05-A80C-444D-A5E9-00DE8801E398}"/>
</file>

<file path=customXml/itemProps3.xml><?xml version="1.0" encoding="utf-8"?>
<ds:datastoreItem xmlns:ds="http://schemas.openxmlformats.org/officeDocument/2006/customXml" ds:itemID="{9ED36BA9-CB83-4537-AE1A-747E9DC1B666}"/>
</file>

<file path=customXml/itemProps4.xml><?xml version="1.0" encoding="utf-8"?>
<ds:datastoreItem xmlns:ds="http://schemas.openxmlformats.org/officeDocument/2006/customXml" ds:itemID="{7A8C2D1C-D1C8-4932-BE7E-11C91789FBF5}"/>
</file>

<file path=customXml/itemProps5.xml><?xml version="1.0" encoding="utf-8"?>
<ds:datastoreItem xmlns:ds="http://schemas.openxmlformats.org/officeDocument/2006/customXml" ds:itemID="{BE679288-9BC6-435D-A7B8-9BCBEB34345D}"/>
</file>

<file path=customXml/itemProps6.xml><?xml version="1.0" encoding="utf-8"?>
<ds:datastoreItem xmlns:ds="http://schemas.openxmlformats.org/officeDocument/2006/customXml" ds:itemID="{84B7C9DC-78C6-4725-A24C-CFE88FA21721}"/>
</file>

<file path=docProps/app.xml><?xml version="1.0" encoding="utf-8"?>
<Properties xmlns="http://schemas.openxmlformats.org/officeDocument/2006/extended-properties" xmlns:vt="http://schemas.openxmlformats.org/officeDocument/2006/docPropsVTypes">
  <Template>Normal</Template>
  <TotalTime>0</TotalTime>
  <Pages>19</Pages>
  <Words>6029</Words>
  <Characters>48840</Characters>
  <Application>Microsoft Office Word</Application>
  <DocSecurity>0</DocSecurity>
  <Lines>407</Lines>
  <Paragraphs>109</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54760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Etiopia / Terveydenhuoltojärjestelmä, terveyspalveluiden saatavuus ja saavutettavuus</dc:title>
  <dc:creator/>
  <cp:lastModifiedBy/>
  <cp:revision>1</cp:revision>
  <dcterms:created xsi:type="dcterms:W3CDTF">2022-11-11T09:02:00Z</dcterms:created>
  <dcterms:modified xsi:type="dcterms:W3CDTF">2022-12-13T15:14:00Z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e62a9ec6-a088-431a-989e-7f0f48829ad4</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16;#Ethiopia|6dc467ff-9ca5-4cb1-bba7-1f3a8e2996ab</vt:lpwstr>
  </property>
  <property fmtid="{D5CDD505-2E9C-101B-9397-08002B2CF9AE}" pid="9" name="COIInformTypeMM">
    <vt:lpwstr>4;#Response to COI Query|74af11f0-82c2-4825-bd8f-d6b1cac3a3aa</vt:lpwstr>
  </property>
</Properties>
</file>