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header2.xml" ContentType="application/vnd.openxmlformats-officedocument.wordprocessingml.header+xml"/>
  <Override PartName="/word/header1.xml" ContentType="application/vnd.openxmlformats-officedocument.wordprocessingml.header+xml"/>
  <Override PartName="/word/endnotes.xml" ContentType="application/vnd.openxmlformats-officedocument.wordprocessingml.endnotes+xml"/>
  <Override PartName="/word/footnotes.xml" ContentType="application/vnd.openxmlformats-officedocument.wordprocessingml.footnotes+xml"/>
  <Override PartName="/word/footer1.xml" ContentType="application/vnd.openxmlformats-officedocument.wordprocessingml.footer+xml"/>
  <Override PartName="/word/theme/theme1.xml" ContentType="application/vnd.openxmlformats-officedocument.theme+xml"/>
  <Override PartName="/word/glossary/settings.xml" ContentType="application/vnd.openxmlformats-officedocument.wordprocessingml.settings+xml"/>
  <Override PartName="/word/settings.xml" ContentType="application/vnd.openxmlformats-officedocument.wordprocessingml.settings+xml"/>
  <Override PartName="/word/glossary/document.xml" ContentType="application/vnd.openxmlformats-officedocument.wordprocessingml.document.glossary+xml"/>
  <Override PartName="/word/styles.xml" ContentType="application/vnd.openxmlformats-officedocument.wordprocessingml.styles+xml"/>
  <Override PartName="/customXml/itemProps1.xml" ContentType="application/vnd.openxmlformats-officedocument.customXmlProperties+xml"/>
  <Override PartName="/docProps/app.xml" ContentType="application/vnd.openxmlformats-officedocument.extended-properties+xml"/>
  <Override PartName="/word/webSettings.xml" ContentType="application/vnd.openxmlformats-officedocument.wordprocessingml.webSettings+xml"/>
  <Override PartName="/word/fontTable.xml" ContentType="application/vnd.openxmlformats-officedocument.wordprocessingml.fontTable+xml"/>
  <Override PartName="/word/glossary/styles.xml" ContentType="application/vnd.openxmlformats-officedocument.wordprocessingml.styles+xml"/>
  <Override PartName="/word/glossary/webSettings.xml" ContentType="application/vnd.openxmlformats-officedocument.wordprocessingml.webSettings+xml"/>
  <Override PartName="/word/glossary/fontTable.xml" ContentType="application/vnd.openxmlformats-officedocument.wordprocessingml.fontTable+xml"/>
  <Override PartName="/docProps/core.xml" ContentType="application/vnd.openxmlformats-package.core-properties+xml"/>
  <Override PartName="/word/numbering.xml" ContentType="application/vnd.openxmlformats-officedocument.wordprocessingml.numbering+xml"/>
  <Override PartName="/customXml/itemProps5.xml" ContentType="application/vnd.openxmlformats-officedocument.customXmlProperties+xml"/>
  <Override PartName="/customXml/itemProps4.xml" ContentType="application/vnd.openxmlformats-officedocument.customXml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6.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27592E6" w14:textId="77777777" w:rsidR="00873A37" w:rsidRDefault="00873A37" w:rsidP="00873A37">
      <w:pPr>
        <w:spacing w:after="0"/>
        <w:rPr>
          <w:rStyle w:val="Otsikko1Char"/>
          <w:rFonts w:eastAsiaTheme="minorHAnsi" w:cstheme="minorHAnsi"/>
          <w:color w:val="auto"/>
          <w:sz w:val="20"/>
          <w:szCs w:val="22"/>
        </w:rPr>
      </w:pPr>
      <w:r>
        <w:rPr>
          <w:rStyle w:val="Otsikko1Char"/>
          <w:rFonts w:eastAsiaTheme="minorHAnsi" w:cstheme="minorHAnsi"/>
          <w:color w:val="auto"/>
          <w:sz w:val="20"/>
          <w:szCs w:val="22"/>
        </w:rPr>
        <w:t>Maatietopalvelu</w:t>
      </w:r>
    </w:p>
    <w:p w14:paraId="03915421" w14:textId="77777777" w:rsidR="00873A37" w:rsidRPr="00873A37" w:rsidRDefault="00873A37" w:rsidP="00873A37">
      <w:pPr>
        <w:spacing w:before="0"/>
        <w:rPr>
          <w:rStyle w:val="Otsikko1Char"/>
          <w:rFonts w:eastAsiaTheme="minorHAnsi" w:cstheme="minorHAnsi"/>
          <w:b w:val="0"/>
          <w:color w:val="auto"/>
          <w:sz w:val="20"/>
          <w:szCs w:val="22"/>
        </w:rPr>
      </w:pPr>
      <w:r>
        <w:rPr>
          <w:rStyle w:val="Otsikko1Char"/>
          <w:rFonts w:eastAsiaTheme="minorHAnsi" w:cstheme="minorHAnsi"/>
          <w:b w:val="0"/>
          <w:color w:val="auto"/>
          <w:sz w:val="20"/>
          <w:szCs w:val="22"/>
        </w:rPr>
        <w:t>Kyselyvastaus</w:t>
      </w:r>
    </w:p>
    <w:p w14:paraId="79552FE8" w14:textId="77777777" w:rsidR="00800AA9" w:rsidRPr="00800AA9" w:rsidRDefault="00800AA9" w:rsidP="00C348A3">
      <w:pPr>
        <w:spacing w:before="0" w:after="0"/>
      </w:pPr>
      <w:r w:rsidRPr="00BB7F45">
        <w:rPr>
          <w:b/>
        </w:rPr>
        <w:t>Asiakirjan tunnus:</w:t>
      </w:r>
      <w:r>
        <w:t xml:space="preserve"> KT</w:t>
      </w:r>
      <w:r w:rsidR="00091EBD">
        <w:t>1058</w:t>
      </w:r>
    </w:p>
    <w:p w14:paraId="541BC0C8" w14:textId="6948952D" w:rsidR="00800AA9" w:rsidRDefault="00800AA9" w:rsidP="00C348A3">
      <w:pPr>
        <w:spacing w:before="0" w:after="0"/>
      </w:pPr>
      <w:r w:rsidRPr="00BB7F45">
        <w:rPr>
          <w:b/>
        </w:rPr>
        <w:t>Päivämäärä</w:t>
      </w:r>
      <w:r>
        <w:t xml:space="preserve">: </w:t>
      </w:r>
      <w:r w:rsidR="00EE605D">
        <w:t>19</w:t>
      </w:r>
      <w:bookmarkStart w:id="0" w:name="_GoBack"/>
      <w:bookmarkEnd w:id="0"/>
      <w:r w:rsidR="00810134">
        <w:t>.</w:t>
      </w:r>
      <w:r w:rsidR="00091EBD">
        <w:t>3</w:t>
      </w:r>
      <w:r w:rsidR="00810134">
        <w:t>.</w:t>
      </w:r>
      <w:r w:rsidR="00091EBD">
        <w:t>2025</w:t>
      </w:r>
    </w:p>
    <w:p w14:paraId="47BF88E8" w14:textId="77777777" w:rsidR="00800AA9" w:rsidRPr="00800AA9" w:rsidRDefault="00800AA9" w:rsidP="00C348A3">
      <w:pPr>
        <w:spacing w:before="0"/>
        <w:rPr>
          <w:rStyle w:val="Otsikko1Char"/>
          <w:rFonts w:eastAsiaTheme="minorHAnsi" w:cstheme="minorHAnsi"/>
          <w:b w:val="0"/>
          <w:color w:val="auto"/>
          <w:sz w:val="20"/>
          <w:szCs w:val="22"/>
        </w:rPr>
      </w:pPr>
      <w:r w:rsidRPr="00BB7F45">
        <w:rPr>
          <w:b/>
        </w:rPr>
        <w:t>Julkisuus:</w:t>
      </w:r>
      <w:r>
        <w:t xml:space="preserve"> Julkinen </w:t>
      </w:r>
    </w:p>
    <w:p w14:paraId="19F3F45D" w14:textId="77777777" w:rsidR="00800AA9" w:rsidRPr="00633BBD" w:rsidRDefault="00EE605D" w:rsidP="00800AA9">
      <w:pPr>
        <w:rPr>
          <w:rStyle w:val="Otsikko1Char"/>
          <w:b w:val="0"/>
          <w:sz w:val="20"/>
          <w:szCs w:val="20"/>
        </w:rPr>
      </w:pPr>
      <w:r>
        <w:rPr>
          <w:b/>
        </w:rPr>
        <w:pict w14:anchorId="0FB6ACD1">
          <v:rect id="_x0000_i1025" style="width:0;height:1.5pt" o:hralign="center" o:hrstd="t" o:hr="t" fillcolor="#a0a0a0" stroked="f"/>
        </w:pict>
      </w:r>
    </w:p>
    <w:p w14:paraId="3EF26396" w14:textId="77777777" w:rsidR="008020E6" w:rsidRPr="00091EBD" w:rsidRDefault="00EE605D" w:rsidP="00543F66">
      <w:pPr>
        <w:pStyle w:val="POTSIKKO"/>
        <w:rPr>
          <w:rStyle w:val="Otsikko1Char"/>
          <w:rFonts w:cs="Times New Roman"/>
          <w:b/>
          <w:szCs w:val="24"/>
        </w:rPr>
      </w:pPr>
      <w:sdt>
        <w:sdtPr>
          <w:rPr>
            <w:rStyle w:val="Otsikko1Char"/>
            <w:rFonts w:cs="Times New Roman"/>
            <w:b/>
            <w:szCs w:val="24"/>
          </w:rPr>
          <w:alias w:val="Maa / Otsikko"/>
          <w:tag w:val="Otsikko"/>
          <w:id w:val="597070427"/>
          <w:placeholder>
            <w:docPart w:val="E8646AB1F3094AAA80C8AF72E71A78FB"/>
          </w:placeholder>
          <w:text/>
        </w:sdtPr>
        <w:sdtEndPr>
          <w:rPr>
            <w:rStyle w:val="Otsikko1Char"/>
          </w:rPr>
        </w:sdtEndPr>
        <w:sdtContent>
          <w:r w:rsidR="00091EBD" w:rsidRPr="00091EBD">
            <w:rPr>
              <w:rStyle w:val="Otsikko1Char"/>
              <w:rFonts w:cs="Times New Roman"/>
              <w:b/>
              <w:szCs w:val="24"/>
            </w:rPr>
            <w:t>Sudan</w:t>
          </w:r>
          <w:r w:rsidR="00543F66" w:rsidRPr="00091EBD">
            <w:rPr>
              <w:rStyle w:val="Otsikko1Char"/>
              <w:rFonts w:cs="Times New Roman"/>
              <w:b/>
              <w:szCs w:val="24"/>
            </w:rPr>
            <w:t xml:space="preserve"> / </w:t>
          </w:r>
          <w:r w:rsidR="00091EBD" w:rsidRPr="00091EBD">
            <w:rPr>
              <w:rStyle w:val="Otsikko1Char"/>
              <w:rFonts w:cs="Times New Roman"/>
              <w:b/>
              <w:szCs w:val="24"/>
            </w:rPr>
            <w:t>Sudanin passin myöntämismenettely</w:t>
          </w:r>
        </w:sdtContent>
      </w:sdt>
    </w:p>
    <w:sdt>
      <w:sdtPr>
        <w:rPr>
          <w:rStyle w:val="Otsikko1Char"/>
          <w:rFonts w:cs="Times New Roman"/>
          <w:b/>
          <w:szCs w:val="24"/>
          <w:lang w:val="en-US"/>
        </w:rPr>
        <w:alias w:val="Country / Title in English"/>
        <w:tag w:val="Country / Title in English"/>
        <w:id w:val="2146699517"/>
        <w:lock w:val="sdtLocked"/>
        <w:placeholder>
          <w:docPart w:val="4D33D85CD92F4C45A806257D361C377C"/>
        </w:placeholder>
        <w:text/>
      </w:sdtPr>
      <w:sdtEndPr>
        <w:rPr>
          <w:rStyle w:val="Otsikko1Char"/>
        </w:rPr>
      </w:sdtEndPr>
      <w:sdtContent>
        <w:p w14:paraId="73E33620" w14:textId="77777777" w:rsidR="00082DFE" w:rsidRPr="00091EBD" w:rsidRDefault="00091EBD" w:rsidP="00543F66">
          <w:pPr>
            <w:pStyle w:val="POTSIKKO"/>
            <w:rPr>
              <w:lang w:val="en-US"/>
            </w:rPr>
          </w:pPr>
          <w:r w:rsidRPr="00091EBD">
            <w:rPr>
              <w:rStyle w:val="Otsikko1Char"/>
              <w:rFonts w:cs="Times New Roman"/>
              <w:b/>
              <w:szCs w:val="24"/>
              <w:lang w:val="en-US"/>
            </w:rPr>
            <w:t>Sudan / Sudanese passport issuing procedure</w:t>
          </w:r>
        </w:p>
      </w:sdtContent>
    </w:sdt>
    <w:p w14:paraId="6EA05226" w14:textId="77777777" w:rsidR="00082DFE" w:rsidRDefault="00EE605D" w:rsidP="00082DFE">
      <w:pPr>
        <w:rPr>
          <w:b/>
        </w:rPr>
      </w:pPr>
      <w:r>
        <w:rPr>
          <w:b/>
        </w:rPr>
        <w:pict w14:anchorId="6E1076E9">
          <v:rect id="_x0000_i1026" style="width:0;height:1.5pt" o:hralign="center" o:hrstd="t" o:hr="t" fillcolor="#a0a0a0" stroked="f"/>
        </w:pict>
      </w:r>
    </w:p>
    <w:p w14:paraId="177C64A2" w14:textId="77777777" w:rsidR="00082DFE" w:rsidRDefault="00082DFE" w:rsidP="00C348A3">
      <w:pPr>
        <w:pStyle w:val="Numeroimatonotsikko"/>
      </w:pPr>
      <w:r w:rsidRPr="00082DFE">
        <w:t>Kys</w:t>
      </w:r>
      <w:r>
        <w:t>ymykset</w:t>
      </w:r>
    </w:p>
    <w:sdt>
      <w:sdtPr>
        <w:rPr>
          <w:rStyle w:val="KysymyksetChar"/>
        </w:rPr>
        <w:alias w:val="Kysymykset"/>
        <w:tag w:val="Täytä kysymykset tähän"/>
        <w:id w:val="527610168"/>
        <w:lock w:val="sdtLocked"/>
        <w:placeholder>
          <w:docPart w:val="9E4937C248A246D084CE6C12B6CA9ED2"/>
        </w:placeholder>
      </w:sdtPr>
      <w:sdtEndPr>
        <w:rPr>
          <w:rStyle w:val="Kappaleenoletusfontti"/>
          <w:color w:val="404040" w:themeColor="text1" w:themeTint="BF"/>
        </w:rPr>
      </w:sdtEndPr>
      <w:sdtContent>
        <w:sdt>
          <w:sdtPr>
            <w:rPr>
              <w:rStyle w:val="KysymyksetChar"/>
            </w:rPr>
            <w:alias w:val="Questions"/>
            <w:tag w:val="Fill in the questions here"/>
            <w:id w:val="353243802"/>
            <w:placeholder>
              <w:docPart w:val="90AC1D35D71A459DBCD040A1EE06047A"/>
            </w:placeholder>
            <w:text w:multiLine="1"/>
          </w:sdtPr>
          <w:sdtEndPr>
            <w:rPr>
              <w:rStyle w:val="KysymyksetChar"/>
            </w:rPr>
          </w:sdtEndPr>
          <w:sdtContent>
            <w:p w14:paraId="1A2D52D3" w14:textId="33098FC5" w:rsidR="00810134" w:rsidRPr="001678AD" w:rsidRDefault="00091EBD" w:rsidP="00091EBD">
              <w:pPr>
                <w:pStyle w:val="Lainaus"/>
                <w:ind w:left="0"/>
                <w:jc w:val="left"/>
                <w:rPr>
                  <w:i w:val="0"/>
                  <w:iCs w:val="0"/>
                  <w:color w:val="000000" w:themeColor="text1"/>
                </w:rPr>
              </w:pPr>
              <w:r w:rsidRPr="00091EBD">
                <w:rPr>
                  <w:rStyle w:val="KysymyksetChar"/>
                </w:rPr>
                <w:t xml:space="preserve">1. Mitä </w:t>
              </w:r>
              <w:r w:rsidR="0050709E">
                <w:rPr>
                  <w:rStyle w:val="KysymyksetChar"/>
                </w:rPr>
                <w:t>Sudanin passin hakeminen edellyttää</w:t>
              </w:r>
              <w:r w:rsidRPr="00091EBD">
                <w:rPr>
                  <w:rStyle w:val="KysymyksetChar"/>
                </w:rPr>
                <w:t>?</w:t>
              </w:r>
              <w:r w:rsidRPr="00091EBD">
                <w:rPr>
                  <w:rStyle w:val="KysymyksetChar"/>
                </w:rPr>
                <w:br/>
                <w:t>2. Onko edellytyksenä, että hakija henkilökohtaisesti asioi viranomaisen luona saadakseen Sudanin passin?</w:t>
              </w:r>
              <w:r>
                <w:rPr>
                  <w:rStyle w:val="KysymyksetChar"/>
                </w:rPr>
                <w:br/>
                <w:t>3.Onko teknisesti aitoja Sudanin passeja mahdollista hankkia ilman henkilökohtaista asiointia viranomaisten luona?</w:t>
              </w:r>
            </w:p>
          </w:sdtContent>
        </w:sdt>
      </w:sdtContent>
    </w:sdt>
    <w:p w14:paraId="57CF366D" w14:textId="77777777" w:rsidR="00082DFE" w:rsidRPr="0050709E" w:rsidRDefault="00082DFE" w:rsidP="00C348A3">
      <w:pPr>
        <w:pStyle w:val="Numeroimatonotsikko"/>
        <w:rPr>
          <w:lang w:val="en-US"/>
        </w:rPr>
      </w:pPr>
      <w:r w:rsidRPr="0050709E">
        <w:rPr>
          <w:lang w:val="en-US"/>
        </w:rPr>
        <w:t>Questions</w:t>
      </w:r>
    </w:p>
    <w:sdt>
      <w:sdtPr>
        <w:rPr>
          <w:rStyle w:val="KysymyksetChar"/>
          <w:lang w:val="en-GB"/>
        </w:rPr>
        <w:alias w:val="Questions"/>
        <w:tag w:val="Fill in the questions here"/>
        <w:id w:val="-849104524"/>
        <w:lock w:val="sdtLocked"/>
        <w:placeholder>
          <w:docPart w:val="29E443C225AF4BAC993363842A640D78"/>
        </w:placeholder>
        <w:text w:multiLine="1"/>
      </w:sdtPr>
      <w:sdtEndPr>
        <w:rPr>
          <w:rStyle w:val="KysymyksetChar"/>
        </w:rPr>
      </w:sdtEndPr>
      <w:sdtContent>
        <w:p w14:paraId="4367E244" w14:textId="00975361" w:rsidR="00082DFE" w:rsidRPr="00091EBD" w:rsidRDefault="00091EBD" w:rsidP="00091EBD">
          <w:pPr>
            <w:pStyle w:val="Lainaus"/>
            <w:ind w:left="0"/>
            <w:jc w:val="left"/>
            <w:rPr>
              <w:rStyle w:val="KysymyksetChar"/>
              <w:lang w:val="en-US"/>
            </w:rPr>
          </w:pPr>
          <w:r w:rsidRPr="00091EBD">
            <w:rPr>
              <w:rStyle w:val="KysymyksetChar"/>
              <w:lang w:val="en-GB"/>
            </w:rPr>
            <w:t>1. What is required to obtain / apply for a Sudanese passport?</w:t>
          </w:r>
          <w:r>
            <w:rPr>
              <w:rStyle w:val="KysymyksetChar"/>
              <w:lang w:val="en-GB"/>
            </w:rPr>
            <w:br/>
          </w:r>
          <w:r w:rsidRPr="00091EBD">
            <w:rPr>
              <w:rStyle w:val="KysymyksetChar"/>
              <w:lang w:val="en-GB"/>
            </w:rPr>
            <w:t>2. Is it necessary for the applicant to go in person to an authority to obtain a Sudanese passport?</w:t>
          </w:r>
          <w:r>
            <w:rPr>
              <w:rStyle w:val="KysymyksetChar"/>
              <w:lang w:val="en-GB"/>
            </w:rPr>
            <w:br/>
          </w:r>
          <w:r w:rsidRPr="00091EBD">
            <w:rPr>
              <w:rStyle w:val="KysymyksetChar"/>
              <w:lang w:val="en-GB"/>
            </w:rPr>
            <w:t>3.</w:t>
          </w:r>
          <w:r w:rsidR="0050709E">
            <w:rPr>
              <w:rStyle w:val="KysymyksetChar"/>
              <w:lang w:val="en-GB"/>
            </w:rPr>
            <w:t xml:space="preserve"> </w:t>
          </w:r>
          <w:r w:rsidRPr="00091EBD">
            <w:rPr>
              <w:rStyle w:val="KysymyksetChar"/>
              <w:lang w:val="en-GB"/>
            </w:rPr>
            <w:t>Is it technically possible to obtain a genuine Sudanese passport without going to the authorities in person?</w:t>
          </w:r>
        </w:p>
      </w:sdtContent>
    </w:sdt>
    <w:p w14:paraId="03602F69" w14:textId="77777777" w:rsidR="00082DFE" w:rsidRPr="00082DFE" w:rsidRDefault="00EE605D" w:rsidP="00082DFE">
      <w:pPr>
        <w:pStyle w:val="LeiptekstiMigri"/>
        <w:ind w:left="0"/>
        <w:rPr>
          <w:lang w:val="en-GB"/>
        </w:rPr>
      </w:pPr>
      <w:r>
        <w:rPr>
          <w:b/>
        </w:rPr>
        <w:pict w14:anchorId="08AEB033">
          <v:rect id="_x0000_i1027" style="width:0;height:1.5pt" o:hralign="center" o:hrstd="t" o:hr="t" fillcolor="#a0a0a0" stroked="f"/>
        </w:pict>
      </w:r>
    </w:p>
    <w:p w14:paraId="3B9DC934" w14:textId="463529F4" w:rsidR="003E37D5" w:rsidRPr="00B41770" w:rsidRDefault="00091EBD" w:rsidP="00F6436F">
      <w:pPr>
        <w:pStyle w:val="Otsikko1"/>
      </w:pPr>
      <w:bookmarkStart w:id="1" w:name="_Hlk129259295"/>
      <w:r w:rsidRPr="00091EBD">
        <w:t xml:space="preserve">Mitä </w:t>
      </w:r>
      <w:r w:rsidR="0050709E">
        <w:t>Sudanin passin hakeminen edellyttää</w:t>
      </w:r>
      <w:r w:rsidRPr="00091EBD">
        <w:t>?</w:t>
      </w:r>
    </w:p>
    <w:p w14:paraId="431CA014" w14:textId="03D9E072" w:rsidR="00FE13EB" w:rsidRDefault="00AC3429" w:rsidP="00756EE8">
      <w:r>
        <w:t xml:space="preserve">Norjan maatietopalvelu </w:t>
      </w:r>
      <w:proofErr w:type="spellStart"/>
      <w:r>
        <w:t>Landinfon</w:t>
      </w:r>
      <w:proofErr w:type="spellEnd"/>
      <w:r>
        <w:t xml:space="preserve"> Sudanin sisäministeriön verkkopalveluportaalin kautta vuonna 2018 saaman tiedon mukaan </w:t>
      </w:r>
      <w:r w:rsidR="00DD1B32">
        <w:t>passin hakijoiden on annettava virallinen todistus heidän verityypistään. Jos hakija on alle 18-vuot</w:t>
      </w:r>
      <w:r w:rsidR="00E17FE7">
        <w:t>ias</w:t>
      </w:r>
      <w:r w:rsidR="006379A1">
        <w:t>,</w:t>
      </w:r>
      <w:r w:rsidR="00DD1B32">
        <w:t xml:space="preserve"> hänellä on oltava hänen isänsä tai laillisen huoltajansa kirjallinen lupa </w:t>
      </w:r>
      <w:r w:rsidR="001479DD">
        <w:t>passi</w:t>
      </w:r>
      <w:r w:rsidR="00DD1B32">
        <w:t xml:space="preserve">hakemukseen. Jos </w:t>
      </w:r>
      <w:r w:rsidR="008E6370">
        <w:t>hakijan vanha passi</w:t>
      </w:r>
      <w:r w:rsidR="00DD1B32">
        <w:t xml:space="preserve"> on kadonnut</w:t>
      </w:r>
      <w:r w:rsidR="001479DD">
        <w:t>,</w:t>
      </w:r>
      <w:r w:rsidR="00DD1B32">
        <w:t xml:space="preserve"> hänen on tuotava todiste katoamisesta </w:t>
      </w:r>
      <w:r w:rsidR="008E6370">
        <w:t xml:space="preserve">viranomaisille </w:t>
      </w:r>
      <w:r w:rsidR="00DD1B32">
        <w:t>tehdystä ilmoituksesta. Hakemuksen yhteydessä hakijan valokuva ja sormenjäljet tallennetaan</w:t>
      </w:r>
      <w:r w:rsidR="008E6370">
        <w:t xml:space="preserve"> passihakemuksia käsittelevien virkailijoiden toimesta</w:t>
      </w:r>
      <w:r w:rsidR="00DD1B32">
        <w:t xml:space="preserve">. </w:t>
      </w:r>
      <w:r w:rsidR="008E6370">
        <w:t>Hakijan henkilöllisyys</w:t>
      </w:r>
      <w:r w:rsidR="00DD1B32">
        <w:t xml:space="preserve"> tunnistetaan hänen esittämiensä asiakirjojen perusteella ja häntä koskevat siviilirekisteritiedot haetaan hänen </w:t>
      </w:r>
      <w:r w:rsidR="00D569C2">
        <w:t>kansallisnumeronsa</w:t>
      </w:r>
      <w:r w:rsidR="00DD1B32">
        <w:t xml:space="preserve"> kautta. Norjan henkilöllisyystodistuskeskuksen</w:t>
      </w:r>
      <w:r w:rsidR="001C769F">
        <w:rPr>
          <w:rStyle w:val="Alaviitteenviite"/>
        </w:rPr>
        <w:footnoteReference w:id="1"/>
      </w:r>
      <w:r w:rsidR="00DD1B32">
        <w:t xml:space="preserve"> vuonna 2016 tapaamien Sudanin passiviranomaisten </w:t>
      </w:r>
      <w:r w:rsidR="00DD1B32">
        <w:lastRenderedPageBreak/>
        <w:t>mukaan sormenjäljet otet</w:t>
      </w:r>
      <w:r w:rsidR="008E6370">
        <w:t>tiin</w:t>
      </w:r>
      <w:r w:rsidR="00DD1B32">
        <w:t xml:space="preserve"> hakemuksen yhteydessä ja niitä verrat</w:t>
      </w:r>
      <w:r w:rsidR="008E6370">
        <w:t>tiin</w:t>
      </w:r>
      <w:r w:rsidR="00DD1B32">
        <w:t xml:space="preserve"> tietokantaan, joka sisältää rekisteröidyt henkilöt.</w:t>
      </w:r>
      <w:r w:rsidR="00DD1B32">
        <w:rPr>
          <w:rStyle w:val="Alaviitteenviite"/>
        </w:rPr>
        <w:footnoteReference w:id="2"/>
      </w:r>
      <w:r w:rsidR="00C66FA0">
        <w:t xml:space="preserve"> </w:t>
      </w:r>
    </w:p>
    <w:p w14:paraId="0464F7B8" w14:textId="67B9DC80" w:rsidR="009C2D98" w:rsidRDefault="009C2D98" w:rsidP="009C2D98">
      <w:r w:rsidRPr="00947DEB">
        <w:t>Vuonna 2020 annetun</w:t>
      </w:r>
      <w:r w:rsidR="00756EE8" w:rsidRPr="00947DEB">
        <w:t xml:space="preserve"> Sudanin</w:t>
      </w:r>
      <w:r w:rsidRPr="00947DEB">
        <w:t xml:space="preserve"> sisäministeriön</w:t>
      </w:r>
      <w:r w:rsidR="00756EE8" w:rsidRPr="00947DEB">
        <w:t xml:space="preserve"> passien myöntämistä koskevan</w:t>
      </w:r>
      <w:r w:rsidRPr="00947DEB">
        <w:t xml:space="preserve"> määräyksen numero 9 mukaan hakemusta käsittelevä passivirkailija </w:t>
      </w:r>
      <w:r w:rsidR="001479DD" w:rsidRPr="00947DEB">
        <w:t>tarkistaa,</w:t>
      </w:r>
      <w:r w:rsidRPr="00947DEB">
        <w:t xml:space="preserve"> ettei hakija ole kiellettyjen henkilöiden listalla.</w:t>
      </w:r>
      <w:r w:rsidR="00AE2386" w:rsidRPr="00947DEB">
        <w:t xml:space="preserve"> Sisäministeriön määräyksen mukaan passeja myöntävät Sudanin ulkomaan edustustot </w:t>
      </w:r>
      <w:r w:rsidR="00970128" w:rsidRPr="00947DEB">
        <w:t>toimivat samojen säännösten mukaisesti, kuin Sudanissa toimivat passeja myöntävät toimistot.</w:t>
      </w:r>
      <w:r w:rsidR="00FE054F" w:rsidRPr="00947DEB">
        <w:t xml:space="preserve"> </w:t>
      </w:r>
      <w:r w:rsidR="008E6370" w:rsidRPr="00947DEB">
        <w:t>H</w:t>
      </w:r>
      <w:r w:rsidR="00FE054F" w:rsidRPr="00947DEB">
        <w:t xml:space="preserve">akijan </w:t>
      </w:r>
      <w:r w:rsidR="00287443" w:rsidRPr="00947DEB">
        <w:t xml:space="preserve">on oltava </w:t>
      </w:r>
      <w:r w:rsidR="00923B28" w:rsidRPr="00947DEB">
        <w:t>läsnä</w:t>
      </w:r>
      <w:r w:rsidR="00FE054F" w:rsidRPr="00947DEB">
        <w:t xml:space="preserve"> asiakirjaa myöntävän viranomaisen toimistossa, </w:t>
      </w:r>
      <w:r w:rsidR="008E6370" w:rsidRPr="00947DEB">
        <w:t xml:space="preserve">hänen on esitettävä </w:t>
      </w:r>
      <w:r w:rsidR="00FE054F" w:rsidRPr="00947DEB">
        <w:t>jäljennös kansallisesta henkilökortista tai väestörekisteritodistuksesta</w:t>
      </w:r>
      <w:r w:rsidR="00287443" w:rsidRPr="00947DEB">
        <w:t>. P</w:t>
      </w:r>
      <w:r w:rsidR="00FE054F" w:rsidRPr="00947DEB">
        <w:t>assia uusittaessa</w:t>
      </w:r>
      <w:r w:rsidR="00287443" w:rsidRPr="00947DEB">
        <w:t xml:space="preserve"> hakijan on luovutettava</w:t>
      </w:r>
      <w:r w:rsidR="00FE054F" w:rsidRPr="00947DEB">
        <w:t xml:space="preserve"> vanha passi viranomaisille. Jos hakija hakee uutta passia kadonneen tilalle, hänen on esitettävä </w:t>
      </w:r>
      <w:r w:rsidR="001C769F" w:rsidRPr="001C769F">
        <w:t>todistus edellisen passin katoamisesta ja mitätöinnistä</w:t>
      </w:r>
      <w:r w:rsidR="00FE054F" w:rsidRPr="00947DEB">
        <w:t>. Näiden ehtojen lisäksi hakijan on maksettava viranomaisten vaatimat käsittelymaksut.</w:t>
      </w:r>
      <w:r w:rsidRPr="00947DEB">
        <w:rPr>
          <w:rStyle w:val="Alaviitteenviite"/>
        </w:rPr>
        <w:footnoteReference w:id="3"/>
      </w:r>
      <w:r w:rsidR="00454260" w:rsidRPr="00947DEB">
        <w:t xml:space="preserve"> </w:t>
      </w:r>
    </w:p>
    <w:p w14:paraId="523CA1F1" w14:textId="2CD4DE77" w:rsidR="004A0967" w:rsidRDefault="00756EE8" w:rsidP="004A0967">
      <w:proofErr w:type="spellStart"/>
      <w:r>
        <w:t>Landinfon</w:t>
      </w:r>
      <w:proofErr w:type="spellEnd"/>
      <w:r>
        <w:t xml:space="preserve"> 3.3.2023 julkaiseman Sudanin henkilöllisyysasiakirjoja käsittelevän raportin mukaan S</w:t>
      </w:r>
      <w:r w:rsidR="004A0967">
        <w:t>udanin siviilirekisteri on keskitetty, sähköistetty ja biometrinen, mikä tarkoittaa, että kaik</w:t>
      </w:r>
      <w:r w:rsidR="001479DD">
        <w:t>illa</w:t>
      </w:r>
      <w:r w:rsidR="004A0967">
        <w:t xml:space="preserve"> henkilöllisyysasiakirjoja ja passeja myöntävillä tahoilla on pääsy </w:t>
      </w:r>
      <w:r w:rsidR="001479DD">
        <w:t>näihin tietoihin</w:t>
      </w:r>
      <w:r w:rsidR="004A0967">
        <w:t xml:space="preserve">. Siviilirekisterin tietoihin lukeutuvat sormenjäljet ja valokuvat. </w:t>
      </w:r>
      <w:r>
        <w:t>Raportin</w:t>
      </w:r>
      <w:r w:rsidR="004A0967">
        <w:t xml:space="preserve"> mukaan </w:t>
      </w:r>
      <w:r w:rsidR="001479DD">
        <w:t>kansallisnumeron</w:t>
      </w:r>
      <w:r w:rsidR="00287443">
        <w:rPr>
          <w:rStyle w:val="Alaviitteenviite"/>
        </w:rPr>
        <w:footnoteReference w:id="4"/>
      </w:r>
      <w:r w:rsidR="004A0967">
        <w:t xml:space="preserve"> hankkiminen on ehdoton vaatimus virallisten asiakirjojen hankkimiseksi. Jos oletetaan, että sähköistä rekisteriä ylläpidetään asianmukaisesti ja </w:t>
      </w:r>
      <w:r w:rsidR="004A0967" w:rsidRPr="004043F4">
        <w:t>että hakijoiden biometrisia tietoja verrataan rekisterin tietoihin, on hyvin vaikeaa saada henkilöko</w:t>
      </w:r>
      <w:r w:rsidR="004A0967">
        <w:t>rttia tai passia jossa olisi muuta, kuin siviilire</w:t>
      </w:r>
      <w:r w:rsidR="00E32AEF">
        <w:t>kist</w:t>
      </w:r>
      <w:r w:rsidR="004A0967">
        <w:t>erissä olevia tietoja.</w:t>
      </w:r>
      <w:r w:rsidR="004A0967">
        <w:rPr>
          <w:rStyle w:val="Alaviitteenviite"/>
        </w:rPr>
        <w:footnoteReference w:id="5"/>
      </w:r>
      <w:r w:rsidR="004A0967">
        <w:t xml:space="preserve"> </w:t>
      </w:r>
      <w:r w:rsidR="00CA508F">
        <w:t xml:space="preserve">Sudanilainen </w:t>
      </w:r>
      <w:r w:rsidR="00923B28">
        <w:t xml:space="preserve">media </w:t>
      </w:r>
      <w:r w:rsidR="00CA508F">
        <w:t xml:space="preserve">Sudan </w:t>
      </w:r>
      <w:proofErr w:type="spellStart"/>
      <w:r w:rsidR="00CA508F">
        <w:t>Today</w:t>
      </w:r>
      <w:proofErr w:type="spellEnd"/>
      <w:r w:rsidR="00CA508F">
        <w:t xml:space="preserve"> uutisoi 20.7.2024 Sudanin sisäministeriön passi- ja maahanmuutto-osaston avanneen sähköisen palvelun, jonka kautta passia hakeva kansalainen voi tarkistaa </w:t>
      </w:r>
      <w:r w:rsidR="001479DD">
        <w:t>passihakemuksensa</w:t>
      </w:r>
      <w:r w:rsidR="00CA508F">
        <w:t xml:space="preserve"> tilanteen verkossa käyttämällä </w:t>
      </w:r>
      <w:r w:rsidR="00E32AEF">
        <w:t>omaa</w:t>
      </w:r>
      <w:r w:rsidR="00CA508F">
        <w:t xml:space="preserve"> </w:t>
      </w:r>
      <w:r w:rsidR="00CA508F" w:rsidRPr="002D2FF5">
        <w:t xml:space="preserve">kansallisnumeroaan. </w:t>
      </w:r>
      <w:r w:rsidR="00E32AEF" w:rsidRPr="00E32AEF">
        <w:t>Kun passi on tulostettu, asiakas voi nähdä tulostusta koskevan todistuksen passin valmistumisen seurantaan tarkoitetussa, heinäkuussa 2024 aloitetussa elektronisessa palvelussa</w:t>
      </w:r>
      <w:r w:rsidR="00CA508F">
        <w:t>. Todistuksessa näkyy passin myöntämispäivä.</w:t>
      </w:r>
      <w:r w:rsidR="00CA508F">
        <w:rPr>
          <w:rStyle w:val="Alaviitteenviite"/>
        </w:rPr>
        <w:footnoteReference w:id="6"/>
      </w:r>
    </w:p>
    <w:p w14:paraId="069C0B1B" w14:textId="08172BF4" w:rsidR="00FE13EB" w:rsidRDefault="00FE13EB" w:rsidP="00FE13EB">
      <w:r w:rsidRPr="002D2FF5">
        <w:t>Sudanin sisäministeriön</w:t>
      </w:r>
      <w:r w:rsidR="00B413B5" w:rsidRPr="002D2FF5">
        <w:t xml:space="preserve"> </w:t>
      </w:r>
      <w:r w:rsidR="009930E8" w:rsidRPr="002D2FF5">
        <w:t>sähköiseen passihakemukseen tarkoitetuilla</w:t>
      </w:r>
      <w:r w:rsidRPr="002D2FF5">
        <w:t xml:space="preserve"> </w:t>
      </w:r>
      <w:r w:rsidR="007A14E1" w:rsidRPr="002D2FF5">
        <w:t>verkko</w:t>
      </w:r>
      <w:r w:rsidRPr="002D2FF5">
        <w:t xml:space="preserve">sivuilla </w:t>
      </w:r>
      <w:r w:rsidR="009930E8" w:rsidRPr="002D2FF5">
        <w:t>on</w:t>
      </w:r>
      <w:r w:rsidRPr="002D2FF5">
        <w:t xml:space="preserve"> ohjeet </w:t>
      </w:r>
      <w:r w:rsidR="007A14E1" w:rsidRPr="002D2FF5">
        <w:t xml:space="preserve">sähköisen </w:t>
      </w:r>
      <w:r w:rsidRPr="002D2FF5">
        <w:t>passihakemukse</w:t>
      </w:r>
      <w:r w:rsidR="00756EE8" w:rsidRPr="002D2FF5">
        <w:t>n</w:t>
      </w:r>
      <w:r w:rsidRPr="002D2FF5">
        <w:t xml:space="preserve"> tekemiseksi. Sudanissa sijaitsevissa passeja myöntävissä passi- ja maahanmuutto-osaston toimistoissa hakijan on täytettävä sähköinen lomake, jossa hänen on annettava </w:t>
      </w:r>
      <w:r w:rsidR="00E32AEF">
        <w:t>henkilö-</w:t>
      </w:r>
      <w:r w:rsidR="007D5276" w:rsidRPr="002D2FF5">
        <w:t xml:space="preserve"> ja perhetietonsa,</w:t>
      </w:r>
      <w:r w:rsidRPr="002D2FF5">
        <w:t xml:space="preserve"> jonka jälkeen hakija saa vahvistuksen hakemukseen liittyvästä tapaamisesta </w:t>
      </w:r>
      <w:proofErr w:type="spellStart"/>
      <w:r w:rsidRPr="002D2FF5">
        <w:t>Whatsapp</w:t>
      </w:r>
      <w:proofErr w:type="spellEnd"/>
      <w:r w:rsidRPr="002D2FF5">
        <w:t>-viestintäpalvelun kautta puhelimeensa.</w:t>
      </w:r>
      <w:r w:rsidRPr="002D2FF5">
        <w:rPr>
          <w:rStyle w:val="Alaviitteenviite"/>
        </w:rPr>
        <w:footnoteReference w:id="7"/>
      </w:r>
      <w:r w:rsidR="00732FBA" w:rsidRPr="002D2FF5">
        <w:t xml:space="preserve"> Sivujen mukaan Sudanin ulkomaan edustustojen</w:t>
      </w:r>
      <w:r w:rsidR="00732FBA" w:rsidRPr="002D2FF5">
        <w:rPr>
          <w:rStyle w:val="Alaviitteenviite"/>
        </w:rPr>
        <w:footnoteReference w:id="8"/>
      </w:r>
      <w:r w:rsidR="00732FBA" w:rsidRPr="002D2FF5">
        <w:t xml:space="preserve"> kautta tehtävi</w:t>
      </w:r>
      <w:r w:rsidR="009930E8" w:rsidRPr="002D2FF5">
        <w:t>ssä</w:t>
      </w:r>
      <w:r w:rsidR="00732FBA" w:rsidRPr="002D2FF5">
        <w:t xml:space="preserve"> passihakemuksissa on </w:t>
      </w:r>
      <w:r w:rsidR="007A14E1" w:rsidRPr="002D2FF5">
        <w:t xml:space="preserve">käytössä </w:t>
      </w:r>
      <w:r w:rsidR="00732FBA" w:rsidRPr="002D2FF5">
        <w:t xml:space="preserve">sama </w:t>
      </w:r>
      <w:r w:rsidR="00732FBA" w:rsidRPr="000C1EC1">
        <w:t>toimenpide.</w:t>
      </w:r>
      <w:r w:rsidR="00732FBA" w:rsidRPr="000C1EC1">
        <w:rPr>
          <w:rStyle w:val="Alaviitteenviite"/>
        </w:rPr>
        <w:footnoteReference w:id="9"/>
      </w:r>
      <w:r w:rsidR="00906554" w:rsidRPr="000C1EC1">
        <w:t xml:space="preserve"> Sudanin Kairon lähetystön verkkosivuilla ollaan julkaistu ohjeet passin hakemiseen lähetystöstä. Hakijan on ensin varattava tapaamisaika sähköisten passihakemusten verkkosivuilta. Hän tarvitsee vanhentuneen tai voimassaolevan passin uuden passin hankkimiseksi. Alaikäiset hakijat tarvitsevat kopion vanhempien henkilöllisyystodistuksesta minkä lisäksi vanhempien on oltava läsnä tapaamisessa lastensa</w:t>
      </w:r>
      <w:r w:rsidR="00906554">
        <w:t xml:space="preserve"> kanssa, tai lasten on tuotava </w:t>
      </w:r>
      <w:r w:rsidR="00906554">
        <w:lastRenderedPageBreak/>
        <w:t>todiste vanhempien suostumuksesta siihen, että lapsi hakee passia. Hakijan on annettava hakemuslomakkeeseen hänen kansallis</w:t>
      </w:r>
      <w:r w:rsidR="00404691">
        <w:t xml:space="preserve">numeronsa ja nimensä </w:t>
      </w:r>
      <w:r w:rsidR="00E32AEF">
        <w:t>”</w:t>
      </w:r>
      <w:r w:rsidR="00404691">
        <w:t>englanniksi</w:t>
      </w:r>
      <w:r w:rsidR="00E32AEF">
        <w:t>”</w:t>
      </w:r>
      <w:r w:rsidR="00404691">
        <w:t xml:space="preserve">, sekä puhelinnumeronsa. Lomake tulee tulostaa ja tuoda sovittuun tapaamiseen. Hakijan on toteutettava </w:t>
      </w:r>
      <w:r w:rsidR="001A4D85" w:rsidRPr="001A4D85">
        <w:t>myös lomakkeen alaosassa mainitut toimenpiteet (joita ei lähteessä eritellä) tapaamisen aikana</w:t>
      </w:r>
      <w:r w:rsidR="00404691">
        <w:t xml:space="preserve">. Hakijan on tuotava tapaamiseen kopio vanhasta passista tai kansallisnumerostaan. Hän tarkistaa uuteen passiin annettavat tiedot ja tarkistaa sormenjäljet hakemuspapereissa. Hän maksaa käsittelymaksun ja saa </w:t>
      </w:r>
      <w:r w:rsidR="001A4D85">
        <w:t>kuitin</w:t>
      </w:r>
      <w:r w:rsidR="00404691">
        <w:t xml:space="preserve"> uudesta passista.</w:t>
      </w:r>
      <w:r w:rsidR="00404691">
        <w:rPr>
          <w:rStyle w:val="Alaviitteenviite"/>
        </w:rPr>
        <w:footnoteReference w:id="10"/>
      </w:r>
      <w:r w:rsidR="003D3338">
        <w:t xml:space="preserve"> </w:t>
      </w:r>
    </w:p>
    <w:p w14:paraId="55D868A0" w14:textId="7EA23819" w:rsidR="00582C97" w:rsidRDefault="00582C97" w:rsidP="00582C97">
      <w:pPr>
        <w:pStyle w:val="Otsikko2"/>
      </w:pPr>
      <w:r>
        <w:t>Sudanin sisällissodan</w:t>
      </w:r>
      <w:r w:rsidR="00486FDB">
        <w:rPr>
          <w:rStyle w:val="Alaviitteenviite"/>
        </w:rPr>
        <w:footnoteReference w:id="11"/>
      </w:r>
      <w:r>
        <w:t xml:space="preserve"> vaikutus passihakemukseen</w:t>
      </w:r>
    </w:p>
    <w:p w14:paraId="6AD11DCF" w14:textId="762E7413" w:rsidR="00045F32" w:rsidRDefault="00045F32" w:rsidP="004A0967">
      <w:r>
        <w:t xml:space="preserve">Alankomaiden ulkoministeriön toukokuussa 2024 julkaistuun raporttiin haastateltujen anonyymien lähteiden mukaan intensiivisen väkivallan johdosta Khartumissa ei voinut raportin julkaisun aikaan hakea henkilöllisyysasiakirjoja. Henkilöllisyysasiakirjoja myöntävät virastot oltiin lähteiden mukaan siirretty </w:t>
      </w:r>
      <w:r w:rsidR="007A14E1">
        <w:t xml:space="preserve">Khartumista </w:t>
      </w:r>
      <w:r>
        <w:t xml:space="preserve">Port Sudanin kaupunkiin. Yhden Alankomaiden ulkoministeriön haastatteleman lähteen mukaan henkilöllisyyskortteja ei ollut mahdollista saada mistään. Kuitenkin passia oli mahdollista hakea joissain Sudanin armeijan hallitsemissa osavaltioissa, mukaan lukien </w:t>
      </w:r>
      <w:proofErr w:type="spellStart"/>
      <w:r>
        <w:t>Sennari</w:t>
      </w:r>
      <w:r w:rsidR="00685CB4">
        <w:t>n</w:t>
      </w:r>
      <w:proofErr w:type="spellEnd"/>
      <w:r w:rsidR="00685CB4">
        <w:t xml:space="preserve"> os</w:t>
      </w:r>
      <w:r w:rsidR="00DB35CB">
        <w:t>a</w:t>
      </w:r>
      <w:r w:rsidR="00685CB4">
        <w:t>valtiossa</w:t>
      </w:r>
      <w:r>
        <w:t>, Pohjoisessa</w:t>
      </w:r>
      <w:r w:rsidR="007A14E1">
        <w:t xml:space="preserve"> osavaltiossa</w:t>
      </w:r>
      <w:r>
        <w:t xml:space="preserve">, Niilin osavaltiossa, Valkoisen Niilin osavaltiossa, </w:t>
      </w:r>
      <w:proofErr w:type="spellStart"/>
      <w:r>
        <w:t>Al-Jazirahi</w:t>
      </w:r>
      <w:r w:rsidR="007A14E1">
        <w:t>n</w:t>
      </w:r>
      <w:proofErr w:type="spellEnd"/>
      <w:r w:rsidR="007A14E1">
        <w:t xml:space="preserve"> osavaltiossa</w:t>
      </w:r>
      <w:r>
        <w:t xml:space="preserve">, </w:t>
      </w:r>
      <w:proofErr w:type="spellStart"/>
      <w:r>
        <w:t>Gedarefi</w:t>
      </w:r>
      <w:r w:rsidR="007A14E1">
        <w:t>n</w:t>
      </w:r>
      <w:proofErr w:type="spellEnd"/>
      <w:r w:rsidR="007A14E1">
        <w:t xml:space="preserve"> osavaltiossa</w:t>
      </w:r>
      <w:r>
        <w:t xml:space="preserve">, Punaisen Meren osavaltiossa, </w:t>
      </w:r>
      <w:proofErr w:type="spellStart"/>
      <w:r>
        <w:t>Kassala</w:t>
      </w:r>
      <w:r w:rsidR="007A14E1">
        <w:t>n</w:t>
      </w:r>
      <w:proofErr w:type="spellEnd"/>
      <w:r w:rsidR="007A14E1">
        <w:t xml:space="preserve"> osavaltiossa</w:t>
      </w:r>
      <w:r>
        <w:t>, Pohjois-</w:t>
      </w:r>
      <w:proofErr w:type="spellStart"/>
      <w:r>
        <w:t>Kordofani</w:t>
      </w:r>
      <w:r w:rsidR="007A14E1">
        <w:t>n</w:t>
      </w:r>
      <w:proofErr w:type="spellEnd"/>
      <w:r w:rsidR="007A14E1">
        <w:t xml:space="preserve"> osavaltiossa</w:t>
      </w:r>
      <w:r>
        <w:t xml:space="preserve"> ja Sinisen Niilin osavaltiossa. Lisäksi passia pystyi hakemaan Sudanin ulkomaan lähetystöjen kautta, mukaan lukien Kairossa, Addis Abebassa, Dohassa, Dubaissa, Jubassa, Jedda</w:t>
      </w:r>
      <w:r w:rsidR="007A14E1">
        <w:t>ssa</w:t>
      </w:r>
      <w:r>
        <w:t xml:space="preserve"> ja Riadissa. Passihakemusten käsittely kesti raportin mukaan noin kaksi kuukautta.</w:t>
      </w:r>
      <w:r>
        <w:rPr>
          <w:rStyle w:val="Alaviitteenviite"/>
        </w:rPr>
        <w:footnoteReference w:id="12"/>
      </w:r>
    </w:p>
    <w:p w14:paraId="30800DAF" w14:textId="21D637E7" w:rsidR="00545AAD" w:rsidRDefault="00E50414" w:rsidP="004A0967">
      <w:r>
        <w:t>Saudi-Arabialais</w:t>
      </w:r>
      <w:r w:rsidR="004A0967">
        <w:t xml:space="preserve">omisteinen </w:t>
      </w:r>
      <w:proofErr w:type="spellStart"/>
      <w:r w:rsidR="004A0967" w:rsidRPr="004A0967">
        <w:t>Asharq</w:t>
      </w:r>
      <w:proofErr w:type="spellEnd"/>
      <w:r w:rsidR="004A0967" w:rsidRPr="004A0967">
        <w:t xml:space="preserve"> </w:t>
      </w:r>
      <w:proofErr w:type="spellStart"/>
      <w:r w:rsidR="004A0967" w:rsidRPr="004A0967">
        <w:t>Al-Awsat</w:t>
      </w:r>
      <w:proofErr w:type="spellEnd"/>
      <w:r w:rsidR="004A0967">
        <w:t xml:space="preserve"> uutisoi 25.4.2024 </w:t>
      </w:r>
      <w:r w:rsidR="00DB35CB">
        <w:t>Sudanin</w:t>
      </w:r>
      <w:r w:rsidR="004A0967">
        <w:t xml:space="preserve"> kansalaisyhteiskunnan osoittamasta huolesta koskien sitä, että Sudanin väl</w:t>
      </w:r>
      <w:r w:rsidR="007A14E1">
        <w:t>i</w:t>
      </w:r>
      <w:r w:rsidR="004A0967">
        <w:t>aikaishallinto</w:t>
      </w:r>
      <w:r w:rsidR="007A14E1">
        <w:rPr>
          <w:rStyle w:val="Alaviitteenviite"/>
        </w:rPr>
        <w:footnoteReference w:id="13"/>
      </w:r>
      <w:r w:rsidR="004A0967">
        <w:t xml:space="preserve"> ei hyväksynyt joidenkin aktivistien passihakemusten uusimista, vedoten </w:t>
      </w:r>
      <w:r w:rsidR="00F3021E">
        <w:t>siihen,</w:t>
      </w:r>
      <w:r w:rsidR="004A0967">
        <w:t xml:space="preserve"> että he kuuluvat RSF-joukkoihin</w:t>
      </w:r>
      <w:r w:rsidR="004A0967">
        <w:rPr>
          <w:rStyle w:val="Alaviitteenviite"/>
        </w:rPr>
        <w:footnoteReference w:id="14"/>
      </w:r>
      <w:r w:rsidR="004A0967">
        <w:t xml:space="preserve"> liitok</w:t>
      </w:r>
      <w:r w:rsidR="00F65747">
        <w:t>s</w:t>
      </w:r>
      <w:r w:rsidR="004A0967">
        <w:t>issa oleviin heimoihin. Darfurin juristit ja yhteistyökumppanit-järjestö</w:t>
      </w:r>
      <w:r w:rsidR="00F65747">
        <w:rPr>
          <w:rStyle w:val="Alaviitteenviite"/>
        </w:rPr>
        <w:footnoteReference w:id="15"/>
      </w:r>
      <w:r w:rsidR="004A0967">
        <w:t xml:space="preserve"> </w:t>
      </w:r>
      <w:r w:rsidR="00F3021E">
        <w:t>kertoi,</w:t>
      </w:r>
      <w:r w:rsidR="004A0967">
        <w:t xml:space="preserve"> että se oli saanut useita raportteja eri etnisiin ryhmiin kuuluvilta Sudanin kansalaisilta heihin kohdistetuista oikeudenloukkauksista </w:t>
      </w:r>
      <w:r w:rsidR="00F65747" w:rsidRPr="00F65747">
        <w:t>passipoliisin taholta, ja että heidän ei ollut sallittu uusia passejaan</w:t>
      </w:r>
      <w:r w:rsidR="004A0967">
        <w:t xml:space="preserve">. Järjestön mukaan valituksia tuli erityisen paljon Sudanin Ugandan lähetystöön liittyen. </w:t>
      </w:r>
      <w:proofErr w:type="spellStart"/>
      <w:r w:rsidR="004A0967">
        <w:t>Osman</w:t>
      </w:r>
      <w:proofErr w:type="spellEnd"/>
      <w:r w:rsidR="004A0967">
        <w:t xml:space="preserve"> </w:t>
      </w:r>
      <w:proofErr w:type="spellStart"/>
      <w:r w:rsidR="004A0967">
        <w:t>Mukhtar</w:t>
      </w:r>
      <w:proofErr w:type="spellEnd"/>
      <w:r w:rsidR="004A0967">
        <w:t xml:space="preserve">-nimisen henkilön mukaan Ugandan lähetystön virkailijat </w:t>
      </w:r>
      <w:r w:rsidR="00582C97">
        <w:t xml:space="preserve">hylkäsivät hänen hakemuksensa vedoten vuonna 2024 annettuun ministeriön päätökseen numero 54. Järjestön </w:t>
      </w:r>
      <w:r w:rsidR="00582C97">
        <w:lastRenderedPageBreak/>
        <w:t xml:space="preserve">mukaan </w:t>
      </w:r>
      <w:proofErr w:type="spellStart"/>
      <w:r w:rsidR="00582C97">
        <w:t>Mukhtar</w:t>
      </w:r>
      <w:proofErr w:type="spellEnd"/>
      <w:r w:rsidR="00582C97">
        <w:t xml:space="preserve"> kertoi ettei hän kuulu poliittisiin puolueisiin, liikkeisiin tai </w:t>
      </w:r>
      <w:proofErr w:type="spellStart"/>
      <w:r w:rsidR="00582C97">
        <w:t>RSF:ään</w:t>
      </w:r>
      <w:proofErr w:type="spellEnd"/>
      <w:r w:rsidR="00582C97">
        <w:t xml:space="preserve">, mutta hän on kotoisin alueelta jonka heimoja </w:t>
      </w:r>
      <w:r w:rsidR="00062726">
        <w:t>Sudanin</w:t>
      </w:r>
      <w:r w:rsidR="00213B67">
        <w:t xml:space="preserve"> </w:t>
      </w:r>
      <w:r w:rsidR="00062726">
        <w:t>väliaikais</w:t>
      </w:r>
      <w:r w:rsidR="00582C97">
        <w:t xml:space="preserve">hallinto pitää </w:t>
      </w:r>
      <w:proofErr w:type="spellStart"/>
      <w:r w:rsidR="00582C97">
        <w:t>RSF:n</w:t>
      </w:r>
      <w:proofErr w:type="spellEnd"/>
      <w:r w:rsidR="00582C97">
        <w:t xml:space="preserve"> tukijoina. </w:t>
      </w:r>
      <w:proofErr w:type="spellStart"/>
      <w:r w:rsidR="00F65747" w:rsidRPr="00F65747">
        <w:t>Asharq</w:t>
      </w:r>
      <w:proofErr w:type="spellEnd"/>
      <w:r w:rsidR="00582C97">
        <w:t xml:space="preserve"> </w:t>
      </w:r>
      <w:proofErr w:type="spellStart"/>
      <w:r w:rsidR="00582C97">
        <w:t>al-Awsat</w:t>
      </w:r>
      <w:proofErr w:type="spellEnd"/>
      <w:r w:rsidR="00582C97">
        <w:t xml:space="preserve"> yritti löytää </w:t>
      </w:r>
      <w:proofErr w:type="spellStart"/>
      <w:r w:rsidR="00582C97">
        <w:t>Mukhtarin</w:t>
      </w:r>
      <w:proofErr w:type="spellEnd"/>
      <w:r w:rsidR="00582C97">
        <w:t xml:space="preserve"> mainitsemaa ministeriön käskyä, mutta ei onnistunut paikantamaan sitä. Darfurin juristit ja yhteistyökumppanit kertoi</w:t>
      </w:r>
      <w:r w:rsidR="00F3021E">
        <w:t>vat</w:t>
      </w:r>
      <w:r w:rsidR="00582C97">
        <w:t xml:space="preserve"> vievänsä asian YK:lle ja kansainvälisille ihmisoikeusjärjestöille. Väliaikaishallin</w:t>
      </w:r>
      <w:r w:rsidR="0083525F">
        <w:t>to kielsi</w:t>
      </w:r>
      <w:r w:rsidR="00582C97">
        <w:t xml:space="preserve"> </w:t>
      </w:r>
      <w:r w:rsidR="0083525F">
        <w:t>sen julkaisemassa tiedotteessa</w:t>
      </w:r>
      <w:r w:rsidR="00582C97">
        <w:t xml:space="preserve"> julkisuudessa esitetyt väitteet</w:t>
      </w:r>
      <w:r w:rsidR="0083525F">
        <w:t xml:space="preserve"> ja kertoi ”aloittavansa lailliset toimet väärennettyj</w:t>
      </w:r>
      <w:r w:rsidR="007971CB">
        <w:t>ä</w:t>
      </w:r>
      <w:r w:rsidR="0083525F">
        <w:t xml:space="preserve"> väitteitä esittäneitä tahoja vastaan”. Sudanin ulkoministeriö kertoi tiedotteessaan näiden väitteiden olevan ”terroristisen </w:t>
      </w:r>
      <w:proofErr w:type="spellStart"/>
      <w:r w:rsidR="0083525F">
        <w:t>militian</w:t>
      </w:r>
      <w:proofErr w:type="spellEnd"/>
      <w:r w:rsidR="0083525F">
        <w:t xml:space="preserve"> propagandaa” viitaten </w:t>
      </w:r>
      <w:proofErr w:type="spellStart"/>
      <w:r w:rsidR="0083525F">
        <w:t>RSF:ään</w:t>
      </w:r>
      <w:proofErr w:type="spellEnd"/>
      <w:r w:rsidR="0083525F">
        <w:t>. Se lisäsi, ettei Ugandan lähetystö ole hylännyt passihakemuksia hakijoiden etnisen alkuperän perusteella.</w:t>
      </w:r>
      <w:r w:rsidR="0083525F">
        <w:rPr>
          <w:rStyle w:val="Alaviitteenviite"/>
        </w:rPr>
        <w:footnoteReference w:id="16"/>
      </w:r>
    </w:p>
    <w:p w14:paraId="09575D9D" w14:textId="1D46BBDA" w:rsidR="00D52ADF" w:rsidRPr="00D86ED0" w:rsidRDefault="00D52ADF" w:rsidP="00D52ADF">
      <w:r w:rsidRPr="007F1F95">
        <w:t xml:space="preserve">Sudanilainen media Sudan Tribune uutisoi 9.2.2025 Sudanin väliaikaishallinnon ja asevoimien komentajan </w:t>
      </w:r>
      <w:proofErr w:type="spellStart"/>
      <w:r w:rsidRPr="007F1F95">
        <w:t>Abdel</w:t>
      </w:r>
      <w:proofErr w:type="spellEnd"/>
      <w:r w:rsidRPr="007F1F95">
        <w:t xml:space="preserve"> </w:t>
      </w:r>
      <w:proofErr w:type="spellStart"/>
      <w:r w:rsidRPr="007F1F95">
        <w:t>Fattah</w:t>
      </w:r>
      <w:proofErr w:type="spellEnd"/>
      <w:r w:rsidRPr="007F1F95">
        <w:t xml:space="preserve"> </w:t>
      </w:r>
      <w:proofErr w:type="spellStart"/>
      <w:r w:rsidRPr="007F1F95">
        <w:t>al-Burhanin</w:t>
      </w:r>
      <w:proofErr w:type="spellEnd"/>
      <w:r w:rsidRPr="007F1F95">
        <w:t xml:space="preserve"> kehottaneen sisäministeriön alaista passi- ja maahanmuutto-osastoa takaamaan, ettei keltään Sudanin kansalaiselta kielletä mahdollisuutta saada passia ja henkilöllisyysasiakirjoja. Artikkelissa kerrotaan </w:t>
      </w:r>
      <w:proofErr w:type="spellStart"/>
      <w:r w:rsidRPr="007F1F95">
        <w:t>al-Burhanin</w:t>
      </w:r>
      <w:proofErr w:type="spellEnd"/>
      <w:r w:rsidRPr="007F1F95">
        <w:t xml:space="preserve"> tavanneen poliisivoimien komentajaa Khaled Hassania ja passi- ja maahanmuutto-osaston johtajaa </w:t>
      </w:r>
      <w:proofErr w:type="spellStart"/>
      <w:r w:rsidRPr="007F1F95">
        <w:t>Osman</w:t>
      </w:r>
      <w:proofErr w:type="spellEnd"/>
      <w:r w:rsidRPr="007F1F95">
        <w:t xml:space="preserve"> Mohamed </w:t>
      </w:r>
      <w:proofErr w:type="spellStart"/>
      <w:r w:rsidRPr="007F1F95">
        <w:t>al</w:t>
      </w:r>
      <w:proofErr w:type="spellEnd"/>
      <w:r w:rsidRPr="007F1F95">
        <w:t xml:space="preserve">-Hassan </w:t>
      </w:r>
      <w:proofErr w:type="spellStart"/>
      <w:r w:rsidRPr="007F1F95">
        <w:t>Dinkawia</w:t>
      </w:r>
      <w:proofErr w:type="spellEnd"/>
      <w:r w:rsidRPr="007F1F95">
        <w:t xml:space="preserve">. </w:t>
      </w:r>
      <w:proofErr w:type="spellStart"/>
      <w:r w:rsidRPr="007F1F95">
        <w:t>Dinkawi</w:t>
      </w:r>
      <w:proofErr w:type="spellEnd"/>
      <w:r w:rsidRPr="007F1F95">
        <w:t xml:space="preserve"> kertoi artikkelin mukaan, että vuoden 2020 määräyksen </w:t>
      </w:r>
      <w:r w:rsidR="007971CB" w:rsidRPr="007971CB">
        <w:t>mukaiset passihakemusehdot</w:t>
      </w:r>
      <w:r w:rsidR="007971CB">
        <w:t xml:space="preserve"> </w:t>
      </w:r>
      <w:r w:rsidRPr="007F1F95">
        <w:t xml:space="preserve">vaatisivat lakimuutoksia, viitaten </w:t>
      </w:r>
      <w:r w:rsidR="00685CB4" w:rsidRPr="007F1F95">
        <w:t>ehtoon,</w:t>
      </w:r>
      <w:r w:rsidRPr="007F1F95">
        <w:t xml:space="preserve"> jonka mukaan hakija ei saa olla kiellettyjen henkilöiden listalla. Hän arvioi, että vuonna 2020 voimaan tulleen </w:t>
      </w:r>
      <w:r w:rsidR="00685CB4" w:rsidRPr="007F1F95">
        <w:t>käskyn</w:t>
      </w:r>
      <w:r w:rsidRPr="007F1F95">
        <w:t xml:space="preserve"> myötä laissa kiellettiin passien myöntäminen </w:t>
      </w:r>
      <w:proofErr w:type="spellStart"/>
      <w:r w:rsidR="007971CB">
        <w:t>kieltolistallla</w:t>
      </w:r>
      <w:proofErr w:type="spellEnd"/>
      <w:r w:rsidRPr="007F1F95">
        <w:t xml:space="preserve"> oleville</w:t>
      </w:r>
      <w:r w:rsidR="00D50A8E" w:rsidRPr="007F1F95">
        <w:t xml:space="preserve"> </w:t>
      </w:r>
      <w:r w:rsidRPr="007F1F95">
        <w:t>henkilöille</w:t>
      </w:r>
      <w:r w:rsidR="00D50A8E" w:rsidRPr="007F1F95">
        <w:t xml:space="preserve"> sillä perusteella</w:t>
      </w:r>
      <w:r w:rsidRPr="007F1F95">
        <w:t xml:space="preserve">, </w:t>
      </w:r>
      <w:r w:rsidR="00D50A8E" w:rsidRPr="007F1F95">
        <w:t>että</w:t>
      </w:r>
      <w:r w:rsidRPr="007F1F95">
        <w:t xml:space="preserve"> passia pidettiin matkustusasiakirjana, ei henkilöllisyystodistuksena. </w:t>
      </w:r>
      <w:proofErr w:type="spellStart"/>
      <w:r w:rsidRPr="007F1F95">
        <w:t>Dinkawin</w:t>
      </w:r>
      <w:proofErr w:type="spellEnd"/>
      <w:r w:rsidRPr="007F1F95">
        <w:t xml:space="preserve"> mukaan ennen vuoden 2020 </w:t>
      </w:r>
      <w:r w:rsidR="00D50A8E" w:rsidRPr="007F1F95">
        <w:t>määräystä</w:t>
      </w:r>
      <w:r w:rsidRPr="007F1F95">
        <w:t xml:space="preserve"> lakisääteinen kielto mahdollisti sen, että kansalaiset voivat hankkia passin henkilöllisyystodistukseksi maan sisällä ja sen ulkopuolella, eikä se estänyt </w:t>
      </w:r>
      <w:r w:rsidR="007971CB">
        <w:t>”</w:t>
      </w:r>
      <w:r w:rsidRPr="007F1F95">
        <w:t>kiellettyjä henkilöitä</w:t>
      </w:r>
      <w:r w:rsidR="007971CB">
        <w:t>”</w:t>
      </w:r>
      <w:r w:rsidRPr="007F1F95">
        <w:t xml:space="preserve"> hankkimasta henkilöllisyystodistuksia. Konfliktin puhjettua 15. huhtikuuta 2023 lukuisat aktivistit ja poliittiset johtajat ovat valittaneet siitä, että joidenkin maiden suurlähetystöt ovat kieltäytyneet myöntämästä matkustusasiakirjoja, mikä on vaikuttanut joihinkin </w:t>
      </w:r>
      <w:proofErr w:type="spellStart"/>
      <w:r w:rsidRPr="007F1F95">
        <w:t>RSF:n</w:t>
      </w:r>
      <w:proofErr w:type="spellEnd"/>
      <w:r w:rsidRPr="007F1F95">
        <w:t xml:space="preserve"> tukikohdiksi nimettyjen yhteisöjen jäseniin.</w:t>
      </w:r>
      <w:r w:rsidRPr="007F1F95">
        <w:rPr>
          <w:rStyle w:val="Alaviitteenviite"/>
        </w:rPr>
        <w:footnoteReference w:id="17"/>
      </w:r>
      <w:r w:rsidRPr="007F1F95">
        <w:t xml:space="preserve"> Sudanilainen </w:t>
      </w:r>
      <w:proofErr w:type="spellStart"/>
      <w:r w:rsidRPr="007F1F95">
        <w:t>Dabanga</w:t>
      </w:r>
      <w:proofErr w:type="spellEnd"/>
      <w:r w:rsidRPr="007F1F95">
        <w:t>-media uutisoi 13.2.2025 Sudanin väliaikaishallinnon</w:t>
      </w:r>
      <w:r w:rsidR="00D50A8E" w:rsidRPr="007F1F95">
        <w:t xml:space="preserve"> </w:t>
      </w:r>
      <w:r w:rsidRPr="007F1F95">
        <w:t xml:space="preserve">poistaneen </w:t>
      </w:r>
      <w:r w:rsidR="00AE2879">
        <w:t>kiellettyjen henkilöiden listan</w:t>
      </w:r>
      <w:r w:rsidRPr="007F1F95">
        <w:t xml:space="preserve"> passihakemuksen vaatimuksista. Muutos tehtiin </w:t>
      </w:r>
      <w:proofErr w:type="spellStart"/>
      <w:r w:rsidRPr="007F1F95">
        <w:t>al-Burhanin</w:t>
      </w:r>
      <w:proofErr w:type="spellEnd"/>
      <w:r w:rsidRPr="007F1F95">
        <w:t xml:space="preserve"> 8.2.2025 antamalla määräyksellä. Muutos</w:t>
      </w:r>
      <w:r w:rsidR="00AE2879">
        <w:t xml:space="preserve"> on</w:t>
      </w:r>
      <w:r w:rsidRPr="007F1F95">
        <w:t xml:space="preserve"> seurausta useista valituksista, joita Sudanin kansalaiset ovat tehneet, kun heidän hakemuksiaan Sudanin passien myöntämiseksi ja uusimiseksi ei ole otettu huomioon heidän oletettujen poliittisten yhteyksiensä </w:t>
      </w:r>
      <w:r w:rsidRPr="00D86ED0">
        <w:t>vuoksi.</w:t>
      </w:r>
      <w:r w:rsidRPr="00D86ED0">
        <w:rPr>
          <w:rStyle w:val="Alaviitteenviite"/>
        </w:rPr>
        <w:footnoteReference w:id="18"/>
      </w:r>
      <w:r w:rsidRPr="00D86ED0">
        <w:t xml:space="preserve"> </w:t>
      </w:r>
    </w:p>
    <w:p w14:paraId="14DF6038" w14:textId="3E72682A" w:rsidR="003F7FA4" w:rsidRDefault="003F7FA4" w:rsidP="003F7FA4">
      <w:r w:rsidRPr="00D86ED0">
        <w:t xml:space="preserve">Sudanilainen sanomalehti </w:t>
      </w:r>
      <w:proofErr w:type="spellStart"/>
      <w:r w:rsidRPr="00D86ED0">
        <w:t>Al-Taghyir</w:t>
      </w:r>
      <w:proofErr w:type="spellEnd"/>
      <w:r w:rsidRPr="00D86ED0">
        <w:t xml:space="preserve"> uutisoi 3.2.2025 tappeluista passihakemuksia käsittelevien virkailijoiden ja niitä hakevien Sudanin kansalaisten välillä Sudanin Juban suurlähetystössä. Artikkelin mukaan välikohtaus johtui passien myöntämiseen liittyvistä </w:t>
      </w:r>
      <w:r w:rsidR="00070D00" w:rsidRPr="00D86ED0">
        <w:t xml:space="preserve">viivästyksistä. Artikkelin mukaan </w:t>
      </w:r>
      <w:r w:rsidR="008704DA" w:rsidRPr="00D86ED0">
        <w:t xml:space="preserve">tuhannet ulkomailla asuvat sudanilaiset eivät ole onnistuneet saamaan matkustusasiakirjoja, mikä on johtanut mielenosoituksiin Egyptissä, Etiopiassa ja </w:t>
      </w:r>
      <w:r w:rsidR="00AE2879" w:rsidRPr="00D86ED0">
        <w:t>Tšad</w:t>
      </w:r>
      <w:r w:rsidR="00AE2879">
        <w:t>issa</w:t>
      </w:r>
      <w:r w:rsidR="008704DA" w:rsidRPr="00D86ED0">
        <w:t>.</w:t>
      </w:r>
      <w:r w:rsidR="008704DA" w:rsidRPr="00D86ED0">
        <w:rPr>
          <w:rStyle w:val="Alaviitteenviite"/>
        </w:rPr>
        <w:footnoteReference w:id="19"/>
      </w:r>
      <w:r w:rsidR="008704DA">
        <w:t xml:space="preserve"> </w:t>
      </w:r>
    </w:p>
    <w:p w14:paraId="587B03A8" w14:textId="6F84C695" w:rsidR="00C17D65" w:rsidRDefault="006D3AA3" w:rsidP="00545AAD">
      <w:r>
        <w:t>YK:n pakolaisjärjestö UNHCR:n huhtikuussa 2024 julkaiseman raportin mukaan passien myöntäminen jatkui elokuussa 2023 ja UNHCR auttaa pakolaisia ja turvapaikanhakijoita löytämään heidän kadonneita asiakirjoja, tai saamaan uusia. Passeja tarvitaan Sudanin ulkopuolella olevan terveydenhuollon piiriin pääsyssä.</w:t>
      </w:r>
      <w:r w:rsidR="00CD43A1">
        <w:t xml:space="preserve"> Sodan seurauksena passien käsittelymaksut ovat nousseet.</w:t>
      </w:r>
      <w:r>
        <w:rPr>
          <w:rStyle w:val="Alaviitteenviite"/>
        </w:rPr>
        <w:footnoteReference w:id="20"/>
      </w:r>
      <w:r w:rsidR="00B65133">
        <w:t xml:space="preserve"> </w:t>
      </w:r>
      <w:proofErr w:type="spellStart"/>
      <w:r w:rsidR="00B65133">
        <w:t>Landinfon</w:t>
      </w:r>
      <w:proofErr w:type="spellEnd"/>
      <w:r w:rsidR="00C87890">
        <w:t xml:space="preserve"> maalisk</w:t>
      </w:r>
      <w:r w:rsidR="00D52ADF">
        <w:t>u</w:t>
      </w:r>
      <w:r w:rsidR="00C87890">
        <w:t>ussa</w:t>
      </w:r>
      <w:r w:rsidR="00B65133">
        <w:t xml:space="preserve"> 2023 julkaiseman raportin </w:t>
      </w:r>
      <w:r w:rsidR="00AE2879" w:rsidRPr="00AE2879">
        <w:t xml:space="preserve">mukaan </w:t>
      </w:r>
      <w:r w:rsidR="00AC5623">
        <w:t xml:space="preserve">hinta oli </w:t>
      </w:r>
      <w:r w:rsidR="00B65133">
        <w:t>51 000 Sudanin puntaa (noin 78 euroa</w:t>
      </w:r>
      <w:r w:rsidR="00B65133">
        <w:rPr>
          <w:rStyle w:val="Alaviitteenviite"/>
        </w:rPr>
        <w:footnoteReference w:id="21"/>
      </w:r>
      <w:r w:rsidR="00C87890">
        <w:t>).</w:t>
      </w:r>
      <w:r w:rsidR="00C87890">
        <w:rPr>
          <w:rStyle w:val="Alaviitteenviite"/>
        </w:rPr>
        <w:footnoteReference w:id="22"/>
      </w:r>
      <w:r w:rsidR="00C87890">
        <w:t xml:space="preserve"> </w:t>
      </w:r>
      <w:r w:rsidR="00336DF7">
        <w:t>Alankomaiden</w:t>
      </w:r>
      <w:r w:rsidR="00C87890">
        <w:t xml:space="preserve"> ulkoministeriön huhtikuussa 2024 julkaistuun raporttiin haastatteleman anonyymin lähteen mukaan Sudanin passin käsittely </w:t>
      </w:r>
      <w:r w:rsidR="00C87890">
        <w:lastRenderedPageBreak/>
        <w:t>maksoi marraskuussa 2023 250 euroa aikuiselle ja 125 euroa lapselle.</w:t>
      </w:r>
      <w:r w:rsidR="00C87890">
        <w:rPr>
          <w:rStyle w:val="Alaviitteenviite"/>
        </w:rPr>
        <w:footnoteReference w:id="23"/>
      </w:r>
      <w:r w:rsidR="00781E33">
        <w:t xml:space="preserve"> </w:t>
      </w:r>
      <w:proofErr w:type="spellStart"/>
      <w:r w:rsidR="00781E33">
        <w:t>Dabangan</w:t>
      </w:r>
      <w:proofErr w:type="spellEnd"/>
      <w:r w:rsidR="00781E33">
        <w:t xml:space="preserve"> 13.2.2025 julkaiseman artikkelin mukaan </w:t>
      </w:r>
      <w:proofErr w:type="spellStart"/>
      <w:r w:rsidR="00781E33" w:rsidRPr="00781E33">
        <w:t>The</w:t>
      </w:r>
      <w:proofErr w:type="spellEnd"/>
      <w:r w:rsidR="00781E33" w:rsidRPr="00781E33">
        <w:t xml:space="preserve"> </w:t>
      </w:r>
      <w:proofErr w:type="spellStart"/>
      <w:r w:rsidR="00781E33" w:rsidRPr="00781E33">
        <w:t>African</w:t>
      </w:r>
      <w:proofErr w:type="spellEnd"/>
      <w:r w:rsidR="00781E33" w:rsidRPr="00781E33">
        <w:t xml:space="preserve"> Centre for </w:t>
      </w:r>
      <w:proofErr w:type="spellStart"/>
      <w:r w:rsidR="00781E33" w:rsidRPr="00781E33">
        <w:t>Justice</w:t>
      </w:r>
      <w:proofErr w:type="spellEnd"/>
      <w:r w:rsidR="00781E33" w:rsidRPr="00781E33">
        <w:t xml:space="preserve"> and Peace </w:t>
      </w:r>
      <w:proofErr w:type="spellStart"/>
      <w:r w:rsidR="00781E33" w:rsidRPr="00781E33">
        <w:t>Studies</w:t>
      </w:r>
      <w:proofErr w:type="spellEnd"/>
      <w:r w:rsidR="00781E33" w:rsidRPr="00781E33">
        <w:t xml:space="preserve"> (ACJPS)</w:t>
      </w:r>
      <w:r w:rsidR="00781E33">
        <w:t>-järjestö suosittel</w:t>
      </w:r>
      <w:r w:rsidR="00AE2879">
        <w:t>i</w:t>
      </w:r>
      <w:r w:rsidR="00781E33">
        <w:t xml:space="preserve"> antamassaan tiedotteessa Sudanin viranomaisia laskemaan 250 dollaria maksavaa Sudanin passin hintaa.</w:t>
      </w:r>
      <w:r w:rsidR="00781E33">
        <w:rPr>
          <w:rStyle w:val="Alaviitteenviite"/>
        </w:rPr>
        <w:footnoteReference w:id="24"/>
      </w:r>
      <w:r w:rsidR="00781E33">
        <w:t xml:space="preserve"> </w:t>
      </w:r>
      <w:r w:rsidR="003D3338">
        <w:t>Sudanin Lontoon lähetystön sivujen passihakemusohjeiden mukaan uuden passin hinta on 200 puntaa ja maksu suoritetaan käteisellä ja se maksetaan lähetystössä. Maksun voi myös lähettää postitse lähetystöön.</w:t>
      </w:r>
      <w:r w:rsidR="003D3338">
        <w:rPr>
          <w:rStyle w:val="Alaviitteenviite"/>
        </w:rPr>
        <w:footnoteReference w:id="25"/>
      </w:r>
    </w:p>
    <w:p w14:paraId="02483088" w14:textId="77777777" w:rsidR="00091EBD" w:rsidRDefault="00091EBD" w:rsidP="00F6436F">
      <w:pPr>
        <w:pStyle w:val="Otsikko1"/>
      </w:pPr>
      <w:r w:rsidRPr="00091EBD">
        <w:t>Onko edellytyksenä, että hakija henkilökohtaisesti asioi viranomaisen luona saadakseen Sudanin passin?</w:t>
      </w:r>
    </w:p>
    <w:p w14:paraId="267A857C" w14:textId="5AEA8B1A" w:rsidR="00261852" w:rsidRDefault="004172AE" w:rsidP="00261852">
      <w:r>
        <w:t xml:space="preserve">Norjan maatietopalvelu </w:t>
      </w:r>
      <w:proofErr w:type="spellStart"/>
      <w:r>
        <w:t>Landinfon</w:t>
      </w:r>
      <w:proofErr w:type="spellEnd"/>
      <w:r>
        <w:t xml:space="preserve"> </w:t>
      </w:r>
      <w:r w:rsidR="00261852">
        <w:t>Sudan</w:t>
      </w:r>
      <w:r>
        <w:t xml:space="preserve">in sisäministeriön verkkopalveluportaalin kautta </w:t>
      </w:r>
      <w:r w:rsidR="00AC3429">
        <w:t xml:space="preserve">vuonna 2018 </w:t>
      </w:r>
      <w:r>
        <w:t xml:space="preserve">saaman tiedon mukaan hakijoiden on asioitava toimistossa henkilökohtaisesti ja tuotava heidän kansallinen </w:t>
      </w:r>
      <w:r w:rsidR="00AE2879">
        <w:t>henkilökorttinsa</w:t>
      </w:r>
      <w:r>
        <w:t xml:space="preserve"> tai kansallinen henkilöllisyysnumeronsa tapaamiseen.</w:t>
      </w:r>
      <w:r>
        <w:rPr>
          <w:rStyle w:val="Alaviitteenviite"/>
        </w:rPr>
        <w:footnoteReference w:id="26"/>
      </w:r>
      <w:r w:rsidR="00FE054F">
        <w:t xml:space="preserve"> Sudanin sisäministeriön vuonna 2020 antaman määräyksen mukaan hakijan henkilökohtainen läsnäolo</w:t>
      </w:r>
      <w:r w:rsidR="00AC5623">
        <w:t xml:space="preserve"> sovitussa tapaamisessa viranomaisten kanssa</w:t>
      </w:r>
      <w:r w:rsidR="00FE054F">
        <w:t xml:space="preserve"> on yksi passihakemuksen ehdoista.</w:t>
      </w:r>
      <w:r w:rsidR="004441DC">
        <w:t xml:space="preserve"> Alaikäisen hakijan kohdalla </w:t>
      </w:r>
      <w:r w:rsidR="005C21AE">
        <w:t>määräyksessä vaaditaan toisen vanhemman läsnäoloa passia myöntä</w:t>
      </w:r>
      <w:r w:rsidR="00AE2879">
        <w:t>v</w:t>
      </w:r>
      <w:r w:rsidR="005C21AE">
        <w:t>än viranomaisen toimistossa. Jos alaikäi</w:t>
      </w:r>
      <w:r w:rsidR="00AE2879">
        <w:t>s</w:t>
      </w:r>
      <w:r w:rsidR="005C21AE">
        <w:t>en hakija</w:t>
      </w:r>
      <w:r w:rsidR="00486CFE">
        <w:t>n vanhemmat</w:t>
      </w:r>
      <w:r w:rsidR="005C21AE">
        <w:t xml:space="preserve"> ei</w:t>
      </w:r>
      <w:r w:rsidR="00486CFE">
        <w:t>vät</w:t>
      </w:r>
      <w:r w:rsidR="005C21AE">
        <w:t xml:space="preserve"> itse saavu paikalle, on </w:t>
      </w:r>
      <w:r w:rsidR="00486CFE">
        <w:t xml:space="preserve">hakijan esitettävä vanhempien suostumus hakemukselle. </w:t>
      </w:r>
      <w:r w:rsidR="005C21AE">
        <w:t xml:space="preserve">Jos hakijan vanhemmat ovat kuolleet tai hänellä ei muusta syystä ole vanhempia, tulee hakemuksen yhteydessä esittää </w:t>
      </w:r>
      <w:r w:rsidR="00AE2879" w:rsidRPr="00166077">
        <w:t>todiste huoltajan suostumuksesta tai huoltajuudesta itsestään</w:t>
      </w:r>
      <w:r w:rsidR="00486CFE">
        <w:t>, joka on notaarin myöntämä</w:t>
      </w:r>
      <w:r w:rsidR="005C21AE">
        <w:t>.</w:t>
      </w:r>
      <w:r w:rsidR="00486CFE">
        <w:t xml:space="preserve"> Jos hakijalla on sudanilainen äiti ja ulkomaalainen isä, tarvitsee hän äitinsä suostumuksen hakemukseen. Jos hänen sudanilainen vanhempansa ei ole läsnä </w:t>
      </w:r>
      <w:r w:rsidR="00816D53">
        <w:t xml:space="preserve">tapaamisessa viranomaisten kanssa, </w:t>
      </w:r>
      <w:r w:rsidR="00486CFE">
        <w:t>hakijan</w:t>
      </w:r>
      <w:r w:rsidR="00816D53">
        <w:t xml:space="preserve"> on</w:t>
      </w:r>
      <w:r w:rsidR="00486CFE">
        <w:t xml:space="preserve"> esitettävä </w:t>
      </w:r>
      <w:r w:rsidR="00816D53">
        <w:t>sudanilaisen vanhemman</w:t>
      </w:r>
      <w:r w:rsidR="00486CFE">
        <w:t xml:space="preserve"> kirjallinen suostumu</w:t>
      </w:r>
      <w:r w:rsidR="004E681A">
        <w:t>s</w:t>
      </w:r>
      <w:r w:rsidR="00486CFE">
        <w:t xml:space="preserve"> hakemukseen.</w:t>
      </w:r>
      <w:r w:rsidR="00FE054F">
        <w:rPr>
          <w:rStyle w:val="Alaviitteenviite"/>
        </w:rPr>
        <w:footnoteReference w:id="27"/>
      </w:r>
    </w:p>
    <w:p w14:paraId="455FA2BE" w14:textId="1552FF1B" w:rsidR="004016F8" w:rsidRPr="008E0FAD" w:rsidRDefault="004016F8" w:rsidP="00AE2879">
      <w:pPr>
        <w:pStyle w:val="Kommentinteksti"/>
      </w:pPr>
      <w:r w:rsidRPr="008E0FAD">
        <w:t xml:space="preserve">Alankomaiden ulkoministeriön toukokuussa 2024 julkaiseman Sudania käsittelevän maatietoraportin mukaan täysi-ikäiset (18 vuotta täyttäneet) naiset pystyivät hakemaan henkilöllisyysasiakirjoja Sudanin viranomaisilta Sudanin asevoimien hallitsemilla alueilla. He eivät tarvitse miespuolisen sukulaisen, tai puolison läsnäoloa tai lupaa matkustusasiakirjojen hakemiseksi. Yli 18-vuotiaat naiset eivät myöskään tarvitse </w:t>
      </w:r>
      <w:r w:rsidR="00AE2879">
        <w:t>lupaa maasta poistumiseen</w:t>
      </w:r>
      <w:r w:rsidRPr="008E0FAD">
        <w:t xml:space="preserve"> heidän sukulaisiltaan tai laillisilta edustajilta/huoltajilta. Raporttiin haastatellun </w:t>
      </w:r>
      <w:r w:rsidR="00AE2879">
        <w:t xml:space="preserve">anonyymin </w:t>
      </w:r>
      <w:r w:rsidRPr="008E0FAD">
        <w:t>lähteen mukaan alaikäiset eivät voi</w:t>
      </w:r>
      <w:r w:rsidR="00AE2879">
        <w:t>neet</w:t>
      </w:r>
      <w:r w:rsidRPr="008E0FAD">
        <w:t xml:space="preserve"> hakea matkustuslupaa tai henkilöllisyysasiakirjoja yksin, vaan he tarvitsivat aikuisen luvan siihen. Aikuiset pystyivät yhden lähteen mukaan antamaan kirjallisen notaarin myöntämän hyväksynnän lapsen hakemukselle. Yksi lähde kuitenkin sanoi hakemuksia koskevien ikärajojen olevan totta ainoastaan paperilla ja tietävänsä useista tapauksista, joissa asiakirjoja oltiin myönnetty alaikäisille hakijoille (16–17 vuotta) ilman heidän vanhempiensa läsnäoloa.</w:t>
      </w:r>
      <w:r w:rsidRPr="008E0FAD">
        <w:rPr>
          <w:rStyle w:val="Alaviitteenviite"/>
        </w:rPr>
        <w:footnoteReference w:id="28"/>
      </w:r>
    </w:p>
    <w:p w14:paraId="2B13AFEB" w14:textId="0AB5BA8E" w:rsidR="00B413B5" w:rsidRPr="00261852" w:rsidRDefault="00B413B5" w:rsidP="004016F8">
      <w:r w:rsidRPr="008E0FAD">
        <w:t>Sudanin sisäministeriön sähköisille passihakemu</w:t>
      </w:r>
      <w:r w:rsidR="00D25C4D" w:rsidRPr="008E0FAD">
        <w:t>ksille tarkoitetulla verkko</w:t>
      </w:r>
      <w:r w:rsidRPr="008E0FAD">
        <w:t>sivusto</w:t>
      </w:r>
      <w:r w:rsidR="0050709E" w:rsidRPr="008E0FAD">
        <w:t>lla kerrotaan, että</w:t>
      </w:r>
      <w:r w:rsidRPr="008E0FAD">
        <w:t xml:space="preserve"> jos hakija ei ilmaannu paikalle varausvahvistuksessa sovittuun aikaan, hakijan on pyrittävä selvittämään paras mahdollinen ratkaisu toimiston johdon kanssa tai varata uusi tapaamisaika.</w:t>
      </w:r>
      <w:r w:rsidRPr="008E0FAD">
        <w:rPr>
          <w:rStyle w:val="Alaviitteenviite"/>
        </w:rPr>
        <w:footnoteReference w:id="29"/>
      </w:r>
    </w:p>
    <w:p w14:paraId="00F32274" w14:textId="77777777" w:rsidR="00091EBD" w:rsidRDefault="00091EBD" w:rsidP="00F6436F">
      <w:pPr>
        <w:pStyle w:val="Otsikko1"/>
      </w:pPr>
      <w:r w:rsidRPr="00091EBD">
        <w:lastRenderedPageBreak/>
        <w:t>Onko teknisesti aitoja Sudanin passeja mahdollista hankkia ilman henkilökohtaista asiointia viranomaisten luona?</w:t>
      </w:r>
    </w:p>
    <w:p w14:paraId="1C6245C4" w14:textId="179475BA" w:rsidR="0050709E" w:rsidRPr="00FE5692" w:rsidRDefault="0050709E" w:rsidP="004F6BE8">
      <w:r>
        <w:t xml:space="preserve">Saatavilla olevista lähteistä ei löytynyt tietoa, että teknisesti aitoja Sudanin passeja olisi mahdollista hankkia ilman henkilökohtaista asiointia viranomaisten luona, mutta lähteistä löytyy joitain esimerkkejä tapauksista, joissa Sudanin viranomaiset ovat myyneet passeja tai sen hakemiseen tarvittavia kansallisnumeroita ulkomaiden kansalaisille. Näistä valtaosa </w:t>
      </w:r>
      <w:r w:rsidRPr="00FE5692">
        <w:t xml:space="preserve">kuitenkin koskee vuonna 2019 </w:t>
      </w:r>
      <w:r w:rsidR="004E681A" w:rsidRPr="00FE5692">
        <w:t>kaatuneen</w:t>
      </w:r>
      <w:r w:rsidRPr="00FE5692">
        <w:t xml:space="preserve"> Omar </w:t>
      </w:r>
      <w:proofErr w:type="spellStart"/>
      <w:r w:rsidRPr="00FE5692">
        <w:t>al</w:t>
      </w:r>
      <w:proofErr w:type="spellEnd"/>
      <w:r w:rsidRPr="00FE5692">
        <w:t>-Bashirin hallinnon</w:t>
      </w:r>
      <w:r w:rsidRPr="00FE5692">
        <w:rPr>
          <w:rStyle w:val="Alaviitteenviite"/>
        </w:rPr>
        <w:footnoteReference w:id="30"/>
      </w:r>
      <w:r w:rsidRPr="00FE5692">
        <w:t xml:space="preserve"> aikaisia tapauksia. </w:t>
      </w:r>
    </w:p>
    <w:p w14:paraId="0A7D5DF0" w14:textId="2B649CE1" w:rsidR="00FD0C77" w:rsidRDefault="00377720" w:rsidP="004F6BE8">
      <w:r w:rsidRPr="00FE5692">
        <w:t xml:space="preserve">Korruptionvastaisen </w:t>
      </w:r>
      <w:proofErr w:type="spellStart"/>
      <w:r w:rsidRPr="00FE5692">
        <w:t>Transparency</w:t>
      </w:r>
      <w:proofErr w:type="spellEnd"/>
      <w:r w:rsidRPr="00FE5692">
        <w:t xml:space="preserve"> International-kansalaisjärjestön listauksessa Sudan lukeutuu yhdeksi maailman korruptoituneimmista maista.</w:t>
      </w:r>
      <w:r w:rsidRPr="00FE5692">
        <w:rPr>
          <w:rStyle w:val="Alaviitteenviite"/>
        </w:rPr>
        <w:footnoteReference w:id="31"/>
      </w:r>
      <w:r w:rsidR="00005A1D" w:rsidRPr="00FE5692">
        <w:t xml:space="preserve"> Järjestön vuonna 2019 tekemään kyselytutkimukseen vastanneista 24% vastasi että heidän oli maksettava lahjuksia käyttääkseen julkisia palveluita edellisen kuukauden aikana.</w:t>
      </w:r>
      <w:r w:rsidR="00005A1D" w:rsidRPr="00FE5692">
        <w:rPr>
          <w:rStyle w:val="Alaviitteenviite"/>
        </w:rPr>
        <w:footnoteReference w:id="32"/>
      </w:r>
      <w:r w:rsidR="00025EDB" w:rsidRPr="00FE5692">
        <w:t xml:space="preserve"> Afrikan tutkimukseen keskittyneen </w:t>
      </w:r>
      <w:proofErr w:type="spellStart"/>
      <w:r w:rsidR="00025EDB" w:rsidRPr="00FE5692">
        <w:t>Afrobar</w:t>
      </w:r>
      <w:r w:rsidR="00AE2879">
        <w:t>o</w:t>
      </w:r>
      <w:r w:rsidR="00025EDB" w:rsidRPr="00FE5692">
        <w:t>meterin</w:t>
      </w:r>
      <w:proofErr w:type="spellEnd"/>
      <w:r w:rsidR="00025EDB" w:rsidRPr="00FE5692">
        <w:t xml:space="preserve"> vuonna 2022 julkaisemaan kysetutkimukseen vastanneista vuonna 2021 henkilöllisyysasiakirjaa hakeneista </w:t>
      </w:r>
      <w:r w:rsidR="004E681A" w:rsidRPr="00FE5692">
        <w:t xml:space="preserve">31% </w:t>
      </w:r>
      <w:r w:rsidR="00025EDB" w:rsidRPr="00FE5692">
        <w:t>kertoi maksaneensa lahjuksen hakemuksen yhteydessä.</w:t>
      </w:r>
      <w:r w:rsidR="00025EDB" w:rsidRPr="00FE5692">
        <w:rPr>
          <w:rStyle w:val="Alaviitteenviite"/>
        </w:rPr>
        <w:footnoteReference w:id="33"/>
      </w:r>
      <w:r w:rsidR="00025EDB" w:rsidRPr="00FE5692">
        <w:t xml:space="preserve"> </w:t>
      </w:r>
      <w:proofErr w:type="spellStart"/>
      <w:r w:rsidR="00025EDB" w:rsidRPr="00FE5692">
        <w:t>Landinfo</w:t>
      </w:r>
      <w:proofErr w:type="spellEnd"/>
      <w:r w:rsidR="00025EDB" w:rsidRPr="00FE5692">
        <w:t xml:space="preserve"> arvioi vuonna 2023 julkaistussa raportissaan, että </w:t>
      </w:r>
      <w:r w:rsidR="00A56B63" w:rsidRPr="00FE5692">
        <w:t>lahjusten maksaminen</w:t>
      </w:r>
      <w:r w:rsidR="00025EDB" w:rsidRPr="00FE5692">
        <w:t xml:space="preserve"> ei tarkoita välttämättä sitä, että asiakirjoissa oleva</w:t>
      </w:r>
      <w:r w:rsidR="00AE2879">
        <w:t>a</w:t>
      </w:r>
      <w:r w:rsidR="00025EDB" w:rsidRPr="00FE5692">
        <w:t xml:space="preserve"> tieto</w:t>
      </w:r>
      <w:r w:rsidR="00AE2879">
        <w:t>a</w:t>
      </w:r>
      <w:r w:rsidR="00025EDB" w:rsidRPr="00FE5692">
        <w:t xml:space="preserve"> olisi välttämättä </w:t>
      </w:r>
      <w:r w:rsidR="00FD0C77" w:rsidRPr="00FE5692">
        <w:t xml:space="preserve">muutettu, mutta kertoo siitä että jotkut virkahenkilöt pyytävät lahjuksia ennen palvelun suorittamista. Yksi </w:t>
      </w:r>
      <w:proofErr w:type="spellStart"/>
      <w:r w:rsidR="00FD0C77" w:rsidRPr="00FE5692">
        <w:t>Landinfon</w:t>
      </w:r>
      <w:proofErr w:type="spellEnd"/>
      <w:r w:rsidR="00FD0C77" w:rsidRPr="00FE5692">
        <w:t xml:space="preserve"> haastattelema </w:t>
      </w:r>
      <w:r w:rsidR="00AE2879">
        <w:t>aktivisti</w:t>
      </w:r>
      <w:r w:rsidR="00FD0C77" w:rsidRPr="00FE5692">
        <w:t>lähde kertoi, että Sudan</w:t>
      </w:r>
      <w:r w:rsidR="000F11FD" w:rsidRPr="00FE5692">
        <w:t>in</w:t>
      </w:r>
      <w:r w:rsidR="00FD0C77" w:rsidRPr="00FE5692">
        <w:t xml:space="preserve"> viranomaisia oli ”yllättävän vaikea” saada muuttamaan siviilirekisteritietoja esimerkiksi toisen passin hankkimiseksi, arvioiden että se vaatisi ”erittäin suuren lahjuksen”.</w:t>
      </w:r>
      <w:r w:rsidR="00FD0C77" w:rsidRPr="00FE5692">
        <w:rPr>
          <w:rStyle w:val="Alaviitteenviite"/>
        </w:rPr>
        <w:footnoteReference w:id="34"/>
      </w:r>
      <w:r w:rsidR="00FD0C77">
        <w:t xml:space="preserve"> </w:t>
      </w:r>
    </w:p>
    <w:p w14:paraId="10AF6533" w14:textId="2BB6A64F" w:rsidR="00E20059" w:rsidRDefault="00FD0C77" w:rsidP="004F6BE8">
      <w:r w:rsidRPr="00FE5692">
        <w:t xml:space="preserve">Humanitaarisiin asioihin keskittyvän </w:t>
      </w:r>
      <w:proofErr w:type="spellStart"/>
      <w:r w:rsidRPr="00FE5692">
        <w:t>The</w:t>
      </w:r>
      <w:proofErr w:type="spellEnd"/>
      <w:r w:rsidRPr="00FE5692">
        <w:t xml:space="preserve"> New </w:t>
      </w:r>
      <w:proofErr w:type="spellStart"/>
      <w:r w:rsidRPr="00FE5692">
        <w:t>Humanitarian</w:t>
      </w:r>
      <w:proofErr w:type="spellEnd"/>
      <w:r w:rsidRPr="00FE5692">
        <w:t xml:space="preserve">-median vuonna 2018 julkaiseman artikkelin mukaan </w:t>
      </w:r>
      <w:r w:rsidR="00AE2879">
        <w:t>tuolloin vallassa olleen</w:t>
      </w:r>
      <w:r w:rsidR="00AE2879" w:rsidRPr="00FE5692">
        <w:t xml:space="preserve"> </w:t>
      </w:r>
      <w:r w:rsidRPr="00FE5692">
        <w:t>presidentin</w:t>
      </w:r>
      <w:r w:rsidR="00A56B63" w:rsidRPr="00FE5692">
        <w:t xml:space="preserve"> Omar </w:t>
      </w:r>
      <w:proofErr w:type="spellStart"/>
      <w:r w:rsidR="00A56B63" w:rsidRPr="00FE5692">
        <w:t>al</w:t>
      </w:r>
      <w:proofErr w:type="spellEnd"/>
      <w:r w:rsidR="00A56B63" w:rsidRPr="00FE5692">
        <w:t>-Bashirin</w:t>
      </w:r>
      <w:r w:rsidRPr="00FE5692">
        <w:t xml:space="preserve"> veli Abdullah </w:t>
      </w:r>
      <w:proofErr w:type="spellStart"/>
      <w:r w:rsidRPr="00FE5692">
        <w:t>al</w:t>
      </w:r>
      <w:proofErr w:type="spellEnd"/>
      <w:r w:rsidRPr="00FE5692">
        <w:t xml:space="preserve">-Bashir fasilitoi </w:t>
      </w:r>
      <w:r w:rsidR="0005507A" w:rsidRPr="00FE5692">
        <w:t>hallinnon sisäisten toimijoiden harjoittamaa passikauppaa.</w:t>
      </w:r>
      <w:r w:rsidR="00045F88" w:rsidRPr="00FE5692">
        <w:t xml:space="preserve"> Artikkelin mukaan personoitu Sudanin passi maksoi yhteensä 10 000 Yhdysvaltojen dollaria</w:t>
      </w:r>
      <w:r w:rsidR="00EE72AE" w:rsidRPr="00FE5692">
        <w:t>, minkä lisäksi diplomaatti- ja businesspassit olivat vielä kalliimpia.</w:t>
      </w:r>
      <w:r w:rsidR="0005507A" w:rsidRPr="00FE5692">
        <w:rPr>
          <w:rStyle w:val="Alaviitteenviite"/>
        </w:rPr>
        <w:footnoteReference w:id="35"/>
      </w:r>
      <w:r w:rsidR="007E7D7C" w:rsidRPr="00FE5692">
        <w:t xml:space="preserve"> </w:t>
      </w:r>
      <w:proofErr w:type="spellStart"/>
      <w:r w:rsidR="007E7D7C" w:rsidRPr="00FE5692">
        <w:t>Al</w:t>
      </w:r>
      <w:proofErr w:type="spellEnd"/>
      <w:r w:rsidR="007E7D7C" w:rsidRPr="00FE5692">
        <w:t>-Monitorin vuonna 2021 julkaiseman artikkelin mukaan passien myyn</w:t>
      </w:r>
      <w:r w:rsidR="00A56B63" w:rsidRPr="00FE5692">
        <w:t>nissä</w:t>
      </w:r>
      <w:r w:rsidR="007E7D7C" w:rsidRPr="00FE5692">
        <w:t xml:space="preserve"> käytettiin </w:t>
      </w:r>
      <w:r w:rsidR="00AE2879">
        <w:t xml:space="preserve">hyväksi </w:t>
      </w:r>
      <w:r w:rsidR="007E7D7C" w:rsidRPr="00FE5692">
        <w:t>vuonna 2014 annettua presidentin asetusta, jonka mukaan kaikille 6 kuukautta maassa oleskelleille syyrialaisille, irakilaisille, jemeniläisille tai palestiinalaisille voitiin myöntää kansalaisuus. Käytännössä näiden passien myöntäminen oli kuitenkin riippuvainen mustassa pörssissä maksetuista lahjuksista.</w:t>
      </w:r>
      <w:r w:rsidR="007E7D7C" w:rsidRPr="00FE5692">
        <w:rPr>
          <w:rStyle w:val="Alaviitteenviite"/>
        </w:rPr>
        <w:footnoteReference w:id="36"/>
      </w:r>
      <w:r w:rsidR="00EE72AE" w:rsidRPr="00FE5692">
        <w:t xml:space="preserve"> Sudanilainen uutistoimisto Radio </w:t>
      </w:r>
      <w:proofErr w:type="spellStart"/>
      <w:r w:rsidR="00EE72AE" w:rsidRPr="00FE5692">
        <w:t>Dabanga</w:t>
      </w:r>
      <w:proofErr w:type="spellEnd"/>
      <w:r w:rsidR="00EE72AE" w:rsidRPr="00FE5692">
        <w:t xml:space="preserve"> uutisoi marraskuussa 2019 Sudanin sisäministeriön nostavan syytteet kaikkia laittomasti Sudanin kansalaisuuksia jakaneita tahoja vastaan, sekä </w:t>
      </w:r>
      <w:r w:rsidR="00A56B63" w:rsidRPr="00FE5692">
        <w:t>arvioivansa</w:t>
      </w:r>
      <w:r w:rsidR="00EE72AE" w:rsidRPr="00FE5692">
        <w:t xml:space="preserve"> kaikki Omar </w:t>
      </w:r>
      <w:proofErr w:type="spellStart"/>
      <w:r w:rsidR="00EE72AE" w:rsidRPr="00FE5692">
        <w:t>al</w:t>
      </w:r>
      <w:proofErr w:type="spellEnd"/>
      <w:r w:rsidR="00EE72AE" w:rsidRPr="00FE5692">
        <w:t>-Bashirin hallinnon aikaiset kansalaisuushakemukset.</w:t>
      </w:r>
      <w:r w:rsidR="00EE72AE" w:rsidRPr="00FE5692">
        <w:rPr>
          <w:rStyle w:val="Alaviitteenviite"/>
        </w:rPr>
        <w:footnoteReference w:id="37"/>
      </w:r>
      <w:r w:rsidR="00943B9E" w:rsidRPr="00FE5692">
        <w:t xml:space="preserve"> </w:t>
      </w:r>
      <w:proofErr w:type="spellStart"/>
      <w:r w:rsidR="00943B9E" w:rsidRPr="00FE5692">
        <w:t>Dabanga</w:t>
      </w:r>
      <w:proofErr w:type="spellEnd"/>
      <w:r w:rsidR="00943B9E" w:rsidRPr="00FE5692">
        <w:t xml:space="preserve"> uutisoi 10.12.2020, että viranomaiset aloittivat tutkimukset noin 13 000 tapauksesta ja ilmoittivat 9. joulukuuta 2020 päätöksestä peruuttaa kansalaisuus 3548 henkilöltä, mutta tapausten </w:t>
      </w:r>
      <w:r w:rsidR="00943B9E" w:rsidRPr="00FE5692">
        <w:lastRenderedPageBreak/>
        <w:t>tutkinta jatkui artikkelin julkaisun aikaan.</w:t>
      </w:r>
      <w:r w:rsidR="00943B9E" w:rsidRPr="00FE5692">
        <w:rPr>
          <w:rStyle w:val="Alaviitteenviite"/>
        </w:rPr>
        <w:footnoteReference w:id="38"/>
      </w:r>
      <w:r w:rsidR="00C87890" w:rsidRPr="00FE5692">
        <w:t xml:space="preserve"> </w:t>
      </w:r>
      <w:r w:rsidR="00FE40AE" w:rsidRPr="00FE5692">
        <w:t>Sudan</w:t>
      </w:r>
      <w:r w:rsidR="00FE40AE">
        <w:t xml:space="preserve"> </w:t>
      </w:r>
      <w:r w:rsidR="00FE40AE" w:rsidRPr="00922083">
        <w:t xml:space="preserve">Tribune uutisoi 3.3.2020 Sudanin peruneen 13 000 henkilön kansalaisuuden. Artikkelin mukaan </w:t>
      </w:r>
      <w:proofErr w:type="spellStart"/>
      <w:r w:rsidR="00FE40AE" w:rsidRPr="00922083">
        <w:t>al</w:t>
      </w:r>
      <w:proofErr w:type="spellEnd"/>
      <w:r w:rsidR="00FE40AE" w:rsidRPr="00922083">
        <w:t xml:space="preserve">-Bashirin hallinto myönsi Sudanin passeja arabimaissa toimiville oppositioon kuuluneille islamistijohtajille. </w:t>
      </w:r>
      <w:r w:rsidR="00AE2879" w:rsidRPr="00922083">
        <w:t>Sudanin passin ja kansalaisuuden peruuttami</w:t>
      </w:r>
      <w:r w:rsidR="00AE2879">
        <w:t>set</w:t>
      </w:r>
      <w:r w:rsidR="00AE2879" w:rsidRPr="00922083">
        <w:t xml:space="preserve"> toteutettiin Sudanin kansalaisuuden myöntämistä ulkomaalaisille viimeisten kolmenkymmenen vuoden aikana vuodesta 1989 vuoteen 2019 </w:t>
      </w:r>
      <w:r w:rsidR="00AE2879">
        <w:t xml:space="preserve">tutkimista varten perustetun </w:t>
      </w:r>
      <w:r w:rsidR="00AE2879" w:rsidRPr="00922083">
        <w:t>tekni</w:t>
      </w:r>
      <w:r w:rsidR="00AE2879">
        <w:t>s</w:t>
      </w:r>
      <w:r w:rsidR="00AE2879" w:rsidRPr="00922083">
        <w:t>en komitea</w:t>
      </w:r>
      <w:r w:rsidR="00AE2879">
        <w:t>n löydösten perusteella</w:t>
      </w:r>
      <w:r w:rsidR="00FE40AE" w:rsidRPr="00922083">
        <w:t>.</w:t>
      </w:r>
      <w:r w:rsidR="00FE40AE" w:rsidRPr="00922083">
        <w:rPr>
          <w:rStyle w:val="Alaviitteenviite"/>
        </w:rPr>
        <w:footnoteReference w:id="39"/>
      </w:r>
      <w:r w:rsidR="00FE40AE" w:rsidRPr="00922083">
        <w:t xml:space="preserve"> </w:t>
      </w:r>
      <w:r w:rsidR="007C337B" w:rsidRPr="00922083">
        <w:t xml:space="preserve">Kiinalainen uutistoimisto CGTN (China Global Television Network) uutisoi 16.6.2023 Sudanin mitätöineen 13 000 henkilön kansalaisuuden, jotka olivat tulleet Sudanin kansalaisiksi </w:t>
      </w:r>
      <w:proofErr w:type="spellStart"/>
      <w:r w:rsidR="007C337B" w:rsidRPr="00922083">
        <w:t>al</w:t>
      </w:r>
      <w:proofErr w:type="spellEnd"/>
      <w:r w:rsidR="007C337B" w:rsidRPr="00922083">
        <w:t xml:space="preserve">-Bashirin hallinnon aikana. Artikkelin mukaan Algeria kielsi sen etelärajoilta saapuvia </w:t>
      </w:r>
      <w:r w:rsidR="00A56B63" w:rsidRPr="00922083">
        <w:t xml:space="preserve">Sudanin passeilla matkustavia </w:t>
      </w:r>
      <w:r w:rsidR="007C337B" w:rsidRPr="00922083">
        <w:t xml:space="preserve">syyrialaisia tulemasta maahan epäiltyinä terroristisista aktiviteeteista. Sudanin hallinnon edustaja kertoi tiedotustilaisuudessa riisuvansa kansalaisuuden </w:t>
      </w:r>
      <w:r w:rsidR="00A56B63" w:rsidRPr="00922083">
        <w:t>ulkomaalaisilta,</w:t>
      </w:r>
      <w:r w:rsidR="007C337B" w:rsidRPr="00922083">
        <w:t xml:space="preserve"> joille edellinen hallitus myönsi sen, erityisesti ääriryhmiin kuuluvilta henkilöiltä. Hänen mukaansa jopa diplomaattipasseja myytiin ulkomaisille ääriliikkeiden johtajille. </w:t>
      </w:r>
      <w:r w:rsidR="000F11FD" w:rsidRPr="00922083">
        <w:t>Henkilöt,</w:t>
      </w:r>
      <w:r w:rsidR="007C337B" w:rsidRPr="00922083">
        <w:t xml:space="preserve"> joiden kansalaisuutta </w:t>
      </w:r>
      <w:r w:rsidR="00A56B63" w:rsidRPr="00922083">
        <w:t>arvioitiin</w:t>
      </w:r>
      <w:r w:rsidR="007C337B" w:rsidRPr="00922083">
        <w:t xml:space="preserve"> olivat saaneet sen vuosina 1989–2019.</w:t>
      </w:r>
      <w:r w:rsidR="007C337B" w:rsidRPr="00922083">
        <w:rPr>
          <w:rStyle w:val="Alaviitteenviite"/>
          <w:lang w:val="en-US"/>
        </w:rPr>
        <w:footnoteReference w:id="40"/>
      </w:r>
    </w:p>
    <w:p w14:paraId="06897099" w14:textId="300F79AB" w:rsidR="00C11887" w:rsidRDefault="004F6BE8" w:rsidP="004F6BE8">
      <w:r>
        <w:t xml:space="preserve">Saudiomisteinen </w:t>
      </w:r>
      <w:proofErr w:type="spellStart"/>
      <w:r w:rsidR="00AE2879">
        <w:t>Asharq</w:t>
      </w:r>
      <w:proofErr w:type="spellEnd"/>
      <w:r>
        <w:t xml:space="preserve"> </w:t>
      </w:r>
      <w:proofErr w:type="spellStart"/>
      <w:r>
        <w:t>al-Awsat</w:t>
      </w:r>
      <w:proofErr w:type="spellEnd"/>
      <w:r>
        <w:t xml:space="preserve"> uutisoi 24.3.2024 Sudanin sisäministeriön mitätöineen passit henkilöiltä ”jotka olivat hankkineet sen laittomasti”. Artikkelin mukaan siviilirekisterin ylijohtaja kenraalimajuri Sami </w:t>
      </w:r>
      <w:proofErr w:type="spellStart"/>
      <w:r>
        <w:t>Siddiqi</w:t>
      </w:r>
      <w:proofErr w:type="spellEnd"/>
      <w:r>
        <w:t xml:space="preserve"> kertoi tiedotteessa poliisien osallisuudesta sudanilaisten kansallisnumeroiden laittomaan jakamiseen ulkomaalaisille. Hän kertoi virastonsa </w:t>
      </w:r>
      <w:r w:rsidR="00AA5574">
        <w:t>valvovan,</w:t>
      </w:r>
      <w:r>
        <w:t xml:space="preserve"> että Sudanissa oleskelevat ulkomaalaiset ovat maassa laillisesti</w:t>
      </w:r>
      <w:r w:rsidR="00E77517">
        <w:t xml:space="preserve"> tarkistamalla heidän henkilöllisyystodistuksensa ja ottamalla väärennöksin hankitut henkilöllisyystodistukset pois sellaisilta henkilöiltä, jotka ovat hankkineet ne laittomasti. Hän myönsi </w:t>
      </w:r>
      <w:r w:rsidR="00AE2879" w:rsidRPr="00AE2879">
        <w:t xml:space="preserve">nimeltä mainitsemattomien </w:t>
      </w:r>
      <w:r w:rsidR="00E77517">
        <w:t>eri tason virkahenkilöiden, poliitikkojen ja johtajien osallisuuden sudanilaisten kansallisnumeroiden jakamises</w:t>
      </w:r>
      <w:r w:rsidR="002D35C9">
        <w:t>sa</w:t>
      </w:r>
      <w:r w:rsidR="00E77517">
        <w:t xml:space="preserve">. Hänen mukaansa nämä henkilöt olivat pyytäneet kansallisnumeroa heille työskennelleille vartijoille ja kuskeille. </w:t>
      </w:r>
      <w:proofErr w:type="spellStart"/>
      <w:r w:rsidR="00E77517">
        <w:t>Siddiqi</w:t>
      </w:r>
      <w:proofErr w:type="spellEnd"/>
      <w:r w:rsidR="00E77517">
        <w:t xml:space="preserve"> kertoi sisäministeriön arvioivan näiden henkilöiden kansallisuuden ja </w:t>
      </w:r>
      <w:r w:rsidR="00CE7A63">
        <w:t>peruuttavansa</w:t>
      </w:r>
      <w:r w:rsidR="00DD4E07">
        <w:t xml:space="preserve"> ne.</w:t>
      </w:r>
      <w:r w:rsidR="00DD4E07">
        <w:rPr>
          <w:rStyle w:val="Alaviitteenviite"/>
        </w:rPr>
        <w:footnoteReference w:id="41"/>
      </w:r>
      <w:r w:rsidR="00DD4E07">
        <w:t xml:space="preserve"> </w:t>
      </w:r>
    </w:p>
    <w:p w14:paraId="61B1433B" w14:textId="7C34A35A" w:rsidR="00C87890" w:rsidRPr="00377720" w:rsidRDefault="00336DF7" w:rsidP="00C87890">
      <w:r>
        <w:t>Alankomaiden</w:t>
      </w:r>
      <w:r w:rsidR="00C87890">
        <w:t xml:space="preserve"> ulkoministeriön </w:t>
      </w:r>
      <w:r w:rsidR="00C11887">
        <w:t>toukokuussa 2024 julkaiseman raportin mukaan väärennettyjen passien myöntämisen yleisyyttä oli vaikea arvioida. Yksi raporttiin haastatelluista lähteistä kertoi että on tavallista maksaa virkailijoille rahaa siitä, että hakemus käsitellään nopeammin. Toinen lähde arvioi mahdollisuuksien väärennyksille nousseen sodan alettua</w:t>
      </w:r>
      <w:r w:rsidR="007E072C">
        <w:t xml:space="preserve">, muttei osannut kertoa ilmiöstä tätä tarkemmin. Yksi lähde </w:t>
      </w:r>
      <w:r w:rsidR="00AA5574">
        <w:t>kertoi,</w:t>
      </w:r>
      <w:r w:rsidR="007E072C">
        <w:t xml:space="preserve"> ettei ollut tietoinen Sudanin asevoimien hallussa olevilla alueilla tapahtuneista väärennystapauksista. Yksi lähde väitti RSF-joukkojen myyneen Sudanin passeja vierastaistelijoille.</w:t>
      </w:r>
      <w:r w:rsidR="007E072C">
        <w:rPr>
          <w:rStyle w:val="Alaviitteenviite"/>
        </w:rPr>
        <w:footnoteReference w:id="42"/>
      </w:r>
    </w:p>
    <w:bookmarkEnd w:id="1"/>
    <w:p w14:paraId="686D25FB" w14:textId="77777777" w:rsidR="00082DFE" w:rsidRPr="00C11887" w:rsidRDefault="00082DFE" w:rsidP="00543F66">
      <w:pPr>
        <w:pStyle w:val="Otsikko2"/>
        <w:numPr>
          <w:ilvl w:val="0"/>
          <w:numId w:val="0"/>
        </w:numPr>
      </w:pPr>
      <w:r w:rsidRPr="00C11887">
        <w:t>Lähteet</w:t>
      </w:r>
    </w:p>
    <w:p w14:paraId="3E56F3C9" w14:textId="2741A66A" w:rsidR="00025EDB" w:rsidRDefault="00025EDB" w:rsidP="00025EDB">
      <w:proofErr w:type="spellStart"/>
      <w:r w:rsidRPr="003E37D5">
        <w:t>Afrobarameter</w:t>
      </w:r>
      <w:proofErr w:type="spellEnd"/>
      <w:r w:rsidRPr="003E37D5">
        <w:t xml:space="preserve"> 2022. </w:t>
      </w:r>
      <w:r w:rsidRPr="00025EDB">
        <w:rPr>
          <w:i/>
          <w:iCs/>
          <w:lang w:val="en-US"/>
        </w:rPr>
        <w:t xml:space="preserve">Sudanese </w:t>
      </w:r>
      <w:proofErr w:type="spellStart"/>
      <w:r w:rsidRPr="00025EDB">
        <w:rPr>
          <w:i/>
          <w:iCs/>
          <w:lang w:val="en-US"/>
        </w:rPr>
        <w:t>dissatified</w:t>
      </w:r>
      <w:proofErr w:type="spellEnd"/>
      <w:r w:rsidRPr="00025EDB">
        <w:rPr>
          <w:i/>
          <w:iCs/>
          <w:lang w:val="en-US"/>
        </w:rPr>
        <w:t xml:space="preserve"> with government fight against corruption, fear retaliation if they report</w:t>
      </w:r>
      <w:r>
        <w:rPr>
          <w:lang w:val="en-US"/>
        </w:rPr>
        <w:t xml:space="preserve">. </w:t>
      </w:r>
      <w:r w:rsidR="00EE605D">
        <w:fldChar w:fldCharType="begin"/>
      </w:r>
      <w:r w:rsidR="00EE605D" w:rsidRPr="00EE605D">
        <w:rPr>
          <w:lang w:val="en-US"/>
        </w:rPr>
        <w:instrText xml:space="preserve"> HYPERLINK "https://www.afrobarometer.org/wp-content/uploads/2022/</w:instrText>
      </w:r>
      <w:r w:rsidR="00EE605D" w:rsidRPr="00EE605D">
        <w:rPr>
          <w:lang w:val="en-US"/>
        </w:rPr>
        <w:instrText xml:space="preserve">05/News-release-Sudanese-dissatisfied-with-government-fight-against-corruption-Afrobarometer-10may22.pdf" </w:instrText>
      </w:r>
      <w:r w:rsidR="00EE605D">
        <w:fldChar w:fldCharType="separate"/>
      </w:r>
      <w:r w:rsidRPr="00025EDB">
        <w:rPr>
          <w:rStyle w:val="Hyperlinkki"/>
        </w:rPr>
        <w:t>https://www.afrobarometer.org/wp-content/uploads/2022/05/News-release-Sudanese-dissatisfied-with-government-fight-against-corruption-Afrobarometer-10may22.pdf</w:t>
      </w:r>
      <w:r w:rsidR="00EE605D">
        <w:rPr>
          <w:rStyle w:val="Hyperlinkki"/>
        </w:rPr>
        <w:fldChar w:fldCharType="end"/>
      </w:r>
      <w:r w:rsidRPr="00025EDB">
        <w:t xml:space="preserve"> (Kä</w:t>
      </w:r>
      <w:r>
        <w:t xml:space="preserve">yty: 12.3.2025). </w:t>
      </w:r>
    </w:p>
    <w:p w14:paraId="255D9ADD" w14:textId="77777777" w:rsidR="00DD4E07" w:rsidRPr="006C06EA" w:rsidRDefault="0083525F" w:rsidP="00025EDB">
      <w:proofErr w:type="spellStart"/>
      <w:r w:rsidRPr="006C06EA">
        <w:t>Asharq</w:t>
      </w:r>
      <w:proofErr w:type="spellEnd"/>
      <w:r w:rsidRPr="006C06EA">
        <w:t xml:space="preserve"> </w:t>
      </w:r>
      <w:proofErr w:type="spellStart"/>
      <w:r w:rsidRPr="006C06EA">
        <w:t>Al-Awsat</w:t>
      </w:r>
      <w:proofErr w:type="spellEnd"/>
      <w:r w:rsidRPr="006C06EA">
        <w:t xml:space="preserve"> </w:t>
      </w:r>
    </w:p>
    <w:p w14:paraId="3959A892" w14:textId="77777777" w:rsidR="00F65747" w:rsidRDefault="0083525F" w:rsidP="00F65747">
      <w:pPr>
        <w:ind w:left="720"/>
      </w:pPr>
      <w:r w:rsidRPr="006C06EA">
        <w:t>25.4.2024. «</w:t>
      </w:r>
      <w:r w:rsidRPr="0083525F">
        <w:rPr>
          <w:rFonts w:cs="Calibri" w:hint="eastAsia"/>
          <w:rtl/>
          <w:lang w:val="en-US"/>
        </w:rPr>
        <w:t>أزمة</w:t>
      </w:r>
      <w:r w:rsidRPr="0083525F">
        <w:rPr>
          <w:rFonts w:cs="Calibri"/>
          <w:rtl/>
          <w:lang w:val="en-US"/>
        </w:rPr>
        <w:t xml:space="preserve"> </w:t>
      </w:r>
      <w:r w:rsidRPr="0083525F">
        <w:rPr>
          <w:rFonts w:cs="Calibri" w:hint="eastAsia"/>
          <w:rtl/>
          <w:lang w:val="en-US"/>
        </w:rPr>
        <w:t>تجديد</w:t>
      </w:r>
      <w:r w:rsidRPr="0083525F">
        <w:rPr>
          <w:rFonts w:cs="Calibri"/>
          <w:rtl/>
          <w:lang w:val="en-US"/>
        </w:rPr>
        <w:t xml:space="preserve"> </w:t>
      </w:r>
      <w:r w:rsidRPr="0083525F">
        <w:rPr>
          <w:rFonts w:cs="Calibri" w:hint="eastAsia"/>
          <w:rtl/>
          <w:lang w:val="en-US"/>
        </w:rPr>
        <w:t>جوازات</w:t>
      </w:r>
      <w:r w:rsidRPr="0083525F">
        <w:rPr>
          <w:rFonts w:cs="Calibri"/>
          <w:rtl/>
          <w:lang w:val="en-US"/>
        </w:rPr>
        <w:t xml:space="preserve"> </w:t>
      </w:r>
      <w:r w:rsidRPr="0083525F">
        <w:rPr>
          <w:rFonts w:cs="Calibri" w:hint="eastAsia"/>
          <w:rtl/>
          <w:lang w:val="en-US"/>
        </w:rPr>
        <w:t>سفر»</w:t>
      </w:r>
      <w:r w:rsidRPr="0083525F">
        <w:rPr>
          <w:rFonts w:cs="Calibri"/>
          <w:rtl/>
          <w:lang w:val="en-US"/>
        </w:rPr>
        <w:t xml:space="preserve"> </w:t>
      </w:r>
      <w:r w:rsidRPr="0083525F">
        <w:rPr>
          <w:rFonts w:cs="Calibri" w:hint="eastAsia"/>
          <w:rtl/>
          <w:lang w:val="en-US"/>
        </w:rPr>
        <w:t>تثير</w:t>
      </w:r>
      <w:r w:rsidRPr="0083525F">
        <w:rPr>
          <w:rFonts w:cs="Calibri"/>
          <w:rtl/>
          <w:lang w:val="en-US"/>
        </w:rPr>
        <w:t xml:space="preserve"> </w:t>
      </w:r>
      <w:r w:rsidRPr="0083525F">
        <w:rPr>
          <w:rFonts w:cs="Calibri" w:hint="eastAsia"/>
          <w:rtl/>
          <w:lang w:val="en-US"/>
        </w:rPr>
        <w:t>مخاوف</w:t>
      </w:r>
      <w:r w:rsidRPr="0083525F">
        <w:rPr>
          <w:rFonts w:cs="Calibri"/>
          <w:rtl/>
          <w:lang w:val="en-US"/>
        </w:rPr>
        <w:t xml:space="preserve"> </w:t>
      </w:r>
      <w:r w:rsidRPr="0083525F">
        <w:rPr>
          <w:rFonts w:cs="Calibri" w:hint="eastAsia"/>
          <w:rtl/>
          <w:lang w:val="en-US"/>
        </w:rPr>
        <w:t>من</w:t>
      </w:r>
      <w:r w:rsidRPr="0083525F">
        <w:rPr>
          <w:rFonts w:cs="Calibri"/>
          <w:rtl/>
          <w:lang w:val="en-US"/>
        </w:rPr>
        <w:t xml:space="preserve"> «</w:t>
      </w:r>
      <w:r w:rsidRPr="0083525F">
        <w:rPr>
          <w:rFonts w:cs="Calibri" w:hint="eastAsia"/>
          <w:rtl/>
          <w:lang w:val="en-US"/>
        </w:rPr>
        <w:t>التمييز»</w:t>
      </w:r>
      <w:r w:rsidRPr="0083525F">
        <w:rPr>
          <w:rFonts w:cs="Calibri"/>
          <w:rtl/>
          <w:lang w:val="en-US"/>
        </w:rPr>
        <w:t xml:space="preserve"> </w:t>
      </w:r>
      <w:r w:rsidRPr="0083525F">
        <w:rPr>
          <w:rFonts w:cs="Calibri" w:hint="eastAsia"/>
          <w:rtl/>
          <w:lang w:val="en-US"/>
        </w:rPr>
        <w:t>في</w:t>
      </w:r>
      <w:r w:rsidRPr="0083525F">
        <w:rPr>
          <w:rFonts w:cs="Calibri"/>
          <w:rtl/>
          <w:lang w:val="en-US"/>
        </w:rPr>
        <w:t xml:space="preserve"> </w:t>
      </w:r>
      <w:r w:rsidRPr="0083525F">
        <w:rPr>
          <w:rFonts w:cs="Calibri" w:hint="eastAsia"/>
          <w:rtl/>
          <w:lang w:val="en-US"/>
        </w:rPr>
        <w:t>السودان</w:t>
      </w:r>
      <w:r w:rsidRPr="006C06EA">
        <w:rPr>
          <w:rFonts w:cs="Calibri"/>
        </w:rPr>
        <w:t xml:space="preserve">. </w:t>
      </w:r>
      <w:r w:rsidRPr="0083525F">
        <w:rPr>
          <w:rFonts w:cs="Calibri"/>
        </w:rPr>
        <w:t xml:space="preserve">Saatavilla </w:t>
      </w:r>
      <w:proofErr w:type="spellStart"/>
      <w:r>
        <w:rPr>
          <w:rFonts w:cs="Calibri"/>
        </w:rPr>
        <w:t>Factiva</w:t>
      </w:r>
      <w:proofErr w:type="spellEnd"/>
      <w:r>
        <w:rPr>
          <w:rFonts w:cs="Calibri"/>
        </w:rPr>
        <w:t>-tietokannasta</w:t>
      </w:r>
      <w:r w:rsidR="004F6BE8">
        <w:rPr>
          <w:rFonts w:cs="Calibri"/>
        </w:rPr>
        <w:t>:</w:t>
      </w:r>
      <w:r>
        <w:rPr>
          <w:rFonts w:cs="Calibri"/>
        </w:rPr>
        <w:t xml:space="preserve"> osoitteesta: </w:t>
      </w:r>
      <w:hyperlink r:id="rId8" w:history="1">
        <w:r w:rsidR="00F65747" w:rsidRPr="00EB77BF">
          <w:rPr>
            <w:rStyle w:val="Hyperlinkki"/>
          </w:rPr>
          <w:t>https://aawsat.com/%D8%A7%D9%84%D8%B9%D8%A7%D9%84%D9%85-%D8%A7%D9%84%D8%B9%D8%B1%D8%A8%D9%8A/%D8%B4%D9%85%D8%A7%D9%84-</w:t>
        </w:r>
        <w:r w:rsidR="00F65747" w:rsidRPr="00EB77BF">
          <w:rPr>
            <w:rStyle w:val="Hyperlinkki"/>
          </w:rPr>
          <w:lastRenderedPageBreak/>
          <w:t>%D8%A7%D9%81%D8%B1%D9%8A%D9%82%D9%8A%D8%A7/4985091-%D8%A3%D8%B2%D9%85%D8%A9-%D8%AA%D8%AC%D8%AF%D9%8A%D8%AF-%D8%AC%D9%88%D8%A7%D8%B2%D8%A7%D8%AA-%D8%B3%D9%81%D8%B1-%D8%AA%D8%AB%D9%8A%D8%B1-%D9%85%D8%AE%D8%A7%D9%88%D9%81-%D9%85%D9%86-%D8%A7%D9%84%D8%AA%D9%85%D9%8A%D9%8A%D8%B2-%D9%81%D9%8A-%D8%A7%D9%84%D8%B3%D9%88%D8%AF%D8%A7%D9%86</w:t>
        </w:r>
      </w:hyperlink>
      <w:r w:rsidR="00F65747">
        <w:t xml:space="preserve"> (Käyty: 19.3.2025)</w:t>
      </w:r>
      <w:r w:rsidR="00F65747" w:rsidRPr="00F65747">
        <w:t xml:space="preserve"> </w:t>
      </w:r>
      <w:r w:rsidR="00F65747">
        <w:t xml:space="preserve"> </w:t>
      </w:r>
    </w:p>
    <w:p w14:paraId="22467C02" w14:textId="20913A8D" w:rsidR="00DD4E07" w:rsidRPr="00CE7A63" w:rsidRDefault="00DD4E07" w:rsidP="00F65747">
      <w:pPr>
        <w:ind w:left="720"/>
        <w:rPr>
          <w:rFonts w:cs="Calibri"/>
        </w:rPr>
      </w:pPr>
      <w:r w:rsidRPr="006C06EA">
        <w:t>24.3.2024. «</w:t>
      </w:r>
      <w:r w:rsidRPr="00DD4E07">
        <w:rPr>
          <w:rFonts w:cs="Calibri" w:hint="eastAsia"/>
          <w:rtl/>
          <w:lang w:val="en-US"/>
        </w:rPr>
        <w:t>الداخلية»</w:t>
      </w:r>
      <w:r w:rsidRPr="00DD4E07">
        <w:rPr>
          <w:rFonts w:cs="Calibri"/>
          <w:rtl/>
          <w:lang w:val="en-US"/>
        </w:rPr>
        <w:t xml:space="preserve"> </w:t>
      </w:r>
      <w:r w:rsidRPr="00DD4E07">
        <w:rPr>
          <w:rFonts w:cs="Calibri" w:hint="eastAsia"/>
          <w:rtl/>
          <w:lang w:val="en-US"/>
        </w:rPr>
        <w:t>السودانية</w:t>
      </w:r>
      <w:r w:rsidRPr="00DD4E07">
        <w:rPr>
          <w:rFonts w:cs="Calibri"/>
          <w:rtl/>
          <w:lang w:val="en-US"/>
        </w:rPr>
        <w:t xml:space="preserve"> </w:t>
      </w:r>
      <w:r w:rsidRPr="00DD4E07">
        <w:rPr>
          <w:rFonts w:cs="Calibri" w:hint="eastAsia"/>
          <w:rtl/>
          <w:lang w:val="en-US"/>
        </w:rPr>
        <w:t>لسحب</w:t>
      </w:r>
      <w:r w:rsidRPr="00DD4E07">
        <w:rPr>
          <w:rFonts w:cs="Calibri"/>
          <w:rtl/>
          <w:lang w:val="en-US"/>
        </w:rPr>
        <w:t xml:space="preserve"> </w:t>
      </w:r>
      <w:r w:rsidRPr="00DD4E07">
        <w:rPr>
          <w:rFonts w:cs="Calibri" w:hint="eastAsia"/>
          <w:rtl/>
          <w:lang w:val="en-US"/>
        </w:rPr>
        <w:t>الجنسية</w:t>
      </w:r>
      <w:r w:rsidRPr="00DD4E07">
        <w:rPr>
          <w:rFonts w:cs="Calibri"/>
          <w:rtl/>
          <w:lang w:val="en-US"/>
        </w:rPr>
        <w:t xml:space="preserve"> </w:t>
      </w:r>
      <w:r w:rsidRPr="00DD4E07">
        <w:rPr>
          <w:rFonts w:cs="Calibri" w:hint="eastAsia"/>
          <w:rtl/>
          <w:lang w:val="en-US"/>
        </w:rPr>
        <w:t>من</w:t>
      </w:r>
      <w:r w:rsidRPr="00DD4E07">
        <w:rPr>
          <w:rFonts w:cs="Calibri"/>
          <w:rtl/>
          <w:lang w:val="en-US"/>
        </w:rPr>
        <w:t xml:space="preserve"> </w:t>
      </w:r>
      <w:r w:rsidRPr="00DD4E07">
        <w:rPr>
          <w:rFonts w:cs="Calibri" w:hint="eastAsia"/>
          <w:rtl/>
          <w:lang w:val="en-US"/>
        </w:rPr>
        <w:t>أجانب</w:t>
      </w:r>
      <w:r w:rsidRPr="00DD4E07">
        <w:rPr>
          <w:rFonts w:cs="Calibri"/>
          <w:rtl/>
          <w:lang w:val="en-US"/>
        </w:rPr>
        <w:t xml:space="preserve"> </w:t>
      </w:r>
      <w:r w:rsidRPr="00DD4E07">
        <w:rPr>
          <w:rFonts w:cs="Calibri" w:hint="eastAsia"/>
          <w:rtl/>
          <w:lang w:val="en-US"/>
        </w:rPr>
        <w:t>حصلوا</w:t>
      </w:r>
      <w:r w:rsidRPr="00DD4E07">
        <w:rPr>
          <w:rFonts w:cs="Calibri"/>
          <w:rtl/>
          <w:lang w:val="en-US"/>
        </w:rPr>
        <w:t xml:space="preserve"> </w:t>
      </w:r>
      <w:r w:rsidRPr="00DD4E07">
        <w:rPr>
          <w:rFonts w:cs="Calibri" w:hint="eastAsia"/>
          <w:rtl/>
          <w:lang w:val="en-US"/>
        </w:rPr>
        <w:t>عليها</w:t>
      </w:r>
      <w:r w:rsidRPr="00DD4E07">
        <w:rPr>
          <w:rFonts w:cs="Calibri"/>
          <w:rtl/>
          <w:lang w:val="en-US"/>
        </w:rPr>
        <w:t xml:space="preserve"> </w:t>
      </w:r>
      <w:r w:rsidRPr="00DD4E07">
        <w:rPr>
          <w:rFonts w:cs="Calibri" w:hint="eastAsia"/>
          <w:rtl/>
          <w:lang w:val="en-US"/>
        </w:rPr>
        <w:t>بطرق</w:t>
      </w:r>
      <w:r w:rsidRPr="00DD4E07">
        <w:rPr>
          <w:rFonts w:cs="Calibri"/>
          <w:rtl/>
          <w:lang w:val="en-US"/>
        </w:rPr>
        <w:t xml:space="preserve"> </w:t>
      </w:r>
      <w:r w:rsidRPr="00DD4E07">
        <w:rPr>
          <w:rFonts w:cs="Calibri" w:hint="eastAsia"/>
          <w:rtl/>
          <w:lang w:val="en-US"/>
        </w:rPr>
        <w:t>غير</w:t>
      </w:r>
      <w:r w:rsidRPr="00DD4E07">
        <w:rPr>
          <w:rFonts w:cs="Calibri"/>
          <w:rtl/>
          <w:lang w:val="en-US"/>
        </w:rPr>
        <w:t xml:space="preserve"> </w:t>
      </w:r>
      <w:r w:rsidRPr="00DD4E07">
        <w:rPr>
          <w:rFonts w:cs="Calibri" w:hint="eastAsia"/>
          <w:rtl/>
          <w:lang w:val="en-US"/>
        </w:rPr>
        <w:t>مشروعة</w:t>
      </w:r>
      <w:r w:rsidRPr="006C06EA">
        <w:rPr>
          <w:rFonts w:cs="Calibri"/>
        </w:rPr>
        <w:t xml:space="preserve">. </w:t>
      </w:r>
      <w:hyperlink r:id="rId9" w:history="1">
        <w:r w:rsidR="00CE7A63" w:rsidRPr="00CE7A63">
          <w:rPr>
            <w:rStyle w:val="Hyperlinkki"/>
            <w:rFonts w:cs="Calibri"/>
          </w:rPr>
          <w:t>https://aawsat.com/%D8%A7%D9%84%D8%B9%D8%A7%D9%84%D9%85-%D8%A7%D9%84%D8%B9%D8%B1%D8%A8%D9%8A/%D8%B4%D9%85%D8%A7%D9%84-%D8%A7%D9%81%D8%B1%D9%8A%D9%82%D9%8A%D8%A7/4930101-%D8%A7%D9%84%D8%AF%D8%A7%D8%AE%D9%84%D9%8A%D8%A9-%D8%A7%D9%84%D8%B3%D9%88%D8%AF%D8%A7%D9%86%D9%8A%D8%A9-%D9%84%D8%B3%D8%AD%D8%A8-%D8%A7%D9%84%D8%AC%D9%86%D8%B3%D9%8A%D8%A9-%D9%85%D9%86-%D8%A3%D8%AC%D8%A7%D9%86%D8%A8-%D8%AD%D8%B5%D9%84%D9%88%D8%A7-%D8%B9%D9%84%D9%8A%D9%87%D8%A7-%D8%A8%D8%B7%D8%B1%D9%82-%D8%BA%D9%8A%D8%B1</w:t>
        </w:r>
      </w:hyperlink>
      <w:r w:rsidR="00CE7A63" w:rsidRPr="00CE7A63">
        <w:rPr>
          <w:rFonts w:cs="Calibri"/>
        </w:rPr>
        <w:t xml:space="preserve"> (K</w:t>
      </w:r>
      <w:r w:rsidR="00CE7A63">
        <w:rPr>
          <w:rFonts w:cs="Calibri"/>
        </w:rPr>
        <w:t xml:space="preserve">äyty:19.3.2025). </w:t>
      </w:r>
    </w:p>
    <w:p w14:paraId="4CFF3022" w14:textId="77777777" w:rsidR="00E91B2F" w:rsidRDefault="00F6436F" w:rsidP="007C337B">
      <w:pPr>
        <w:rPr>
          <w:lang w:val="en-US"/>
        </w:rPr>
      </w:pPr>
      <w:r w:rsidRPr="00F6436F">
        <w:rPr>
          <w:lang w:val="en-US"/>
        </w:rPr>
        <w:t xml:space="preserve">BBC (British Broadcasting Company) </w:t>
      </w:r>
    </w:p>
    <w:p w14:paraId="26C12201" w14:textId="5A7FF5C4" w:rsidR="00E91B2F" w:rsidRPr="00E91B2F" w:rsidRDefault="00E91B2F" w:rsidP="00E91B2F">
      <w:pPr>
        <w:ind w:left="720"/>
        <w:rPr>
          <w:lang w:val="en-US"/>
        </w:rPr>
      </w:pPr>
      <w:r w:rsidRPr="00E91B2F">
        <w:rPr>
          <w:lang w:val="en-US"/>
        </w:rPr>
        <w:t xml:space="preserve">13.6.2024. </w:t>
      </w:r>
      <w:r w:rsidRPr="00E91B2F">
        <w:rPr>
          <w:i/>
          <w:iCs/>
          <w:lang w:val="en-US"/>
        </w:rPr>
        <w:t>Sudan war: A simple guide to what is happening</w:t>
      </w:r>
      <w:r>
        <w:rPr>
          <w:lang w:val="en-US"/>
        </w:rPr>
        <w:t xml:space="preserve">. </w:t>
      </w:r>
      <w:r w:rsidR="00EE605D">
        <w:fldChar w:fldCharType="begin"/>
      </w:r>
      <w:r w:rsidR="00EE605D" w:rsidRPr="00EE605D">
        <w:rPr>
          <w:lang w:val="en-US"/>
        </w:rPr>
        <w:instrText xml:space="preserve"> HYPERLINK "https://www.bbc.com/news/world-africa-59035053" </w:instrText>
      </w:r>
      <w:r w:rsidR="00EE605D">
        <w:fldChar w:fldCharType="separate"/>
      </w:r>
      <w:r w:rsidRPr="009434B5">
        <w:rPr>
          <w:rStyle w:val="Hyperlinkki"/>
          <w:lang w:val="en-US"/>
        </w:rPr>
        <w:t>https://www.bbc.com/news/world-africa-59035053</w:t>
      </w:r>
      <w:r w:rsidR="00EE605D">
        <w:rPr>
          <w:rStyle w:val="Hyperlinkki"/>
          <w:lang w:val="en-US"/>
        </w:rPr>
        <w:fldChar w:fldCharType="end"/>
      </w:r>
      <w:r>
        <w:rPr>
          <w:lang w:val="en-US"/>
        </w:rPr>
        <w:t xml:space="preserve"> (</w:t>
      </w:r>
      <w:proofErr w:type="spellStart"/>
      <w:r>
        <w:rPr>
          <w:lang w:val="en-US"/>
        </w:rPr>
        <w:t>Käyty</w:t>
      </w:r>
      <w:proofErr w:type="spellEnd"/>
      <w:r>
        <w:rPr>
          <w:lang w:val="en-US"/>
        </w:rPr>
        <w:t xml:space="preserve">: 17.3.2025). </w:t>
      </w:r>
    </w:p>
    <w:p w14:paraId="1968F67D" w14:textId="621A51CD" w:rsidR="00F6436F" w:rsidRPr="00F6436F" w:rsidRDefault="00F6436F" w:rsidP="00E91B2F">
      <w:pPr>
        <w:ind w:left="720"/>
        <w:rPr>
          <w:lang w:val="en-US"/>
        </w:rPr>
      </w:pPr>
      <w:r w:rsidRPr="00F6436F">
        <w:rPr>
          <w:lang w:val="en-US"/>
        </w:rPr>
        <w:t xml:space="preserve">14.8.2019. </w:t>
      </w:r>
      <w:r w:rsidRPr="00F6436F">
        <w:rPr>
          <w:i/>
          <w:iCs/>
          <w:lang w:val="en-US"/>
        </w:rPr>
        <w:t>Omar al-Bashir: Sudan's ousted president</w:t>
      </w:r>
      <w:r>
        <w:rPr>
          <w:lang w:val="en-US"/>
        </w:rPr>
        <w:t xml:space="preserve">. </w:t>
      </w:r>
      <w:r w:rsidR="00EE605D">
        <w:fldChar w:fldCharType="begin"/>
      </w:r>
      <w:r w:rsidR="00EE605D" w:rsidRPr="00EE605D">
        <w:rPr>
          <w:lang w:val="en-US"/>
        </w:rPr>
        <w:instrText xml:space="preserve"> HYPERLINK "https://www.bbc.com/news/world-africa-16010445" </w:instrText>
      </w:r>
      <w:r w:rsidR="00EE605D">
        <w:fldChar w:fldCharType="separate"/>
      </w:r>
      <w:r w:rsidR="00E91B2F" w:rsidRPr="009434B5">
        <w:rPr>
          <w:rStyle w:val="Hyperlinkki"/>
          <w:lang w:val="en-US"/>
        </w:rPr>
        <w:t>https://www.bbc.com/news/world-africa-16010445</w:t>
      </w:r>
      <w:r w:rsidR="00EE605D">
        <w:rPr>
          <w:rStyle w:val="Hyperlinkki"/>
          <w:lang w:val="en-US"/>
        </w:rPr>
        <w:fldChar w:fldCharType="end"/>
      </w:r>
      <w:r>
        <w:rPr>
          <w:lang w:val="en-US"/>
        </w:rPr>
        <w:t xml:space="preserve"> (</w:t>
      </w:r>
      <w:proofErr w:type="spellStart"/>
      <w:r>
        <w:rPr>
          <w:lang w:val="en-US"/>
        </w:rPr>
        <w:t>Käyty</w:t>
      </w:r>
      <w:proofErr w:type="spellEnd"/>
      <w:r>
        <w:rPr>
          <w:lang w:val="en-US"/>
        </w:rPr>
        <w:t>: 17.2025).</w:t>
      </w:r>
    </w:p>
    <w:p w14:paraId="21C83C62" w14:textId="29D632D6" w:rsidR="007C337B" w:rsidRDefault="007C337B" w:rsidP="007C337B">
      <w:r w:rsidRPr="00894F10">
        <w:rPr>
          <w:lang w:val="en-US"/>
        </w:rPr>
        <w:t xml:space="preserve">CGTN </w:t>
      </w:r>
      <w:r w:rsidR="00894F10" w:rsidRPr="00894F10">
        <w:rPr>
          <w:lang w:val="en-US"/>
        </w:rPr>
        <w:t xml:space="preserve">(China Global Television Network) </w:t>
      </w:r>
      <w:r w:rsidRPr="00894F10">
        <w:rPr>
          <w:lang w:val="en-US"/>
        </w:rPr>
        <w:t xml:space="preserve">16.6.2023. </w:t>
      </w:r>
      <w:r w:rsidR="00894F10" w:rsidRPr="00894F10">
        <w:rPr>
          <w:i/>
          <w:iCs/>
          <w:lang w:val="en-US"/>
        </w:rPr>
        <w:t>Sudan strips citizenship and passports of 13,000 foreigners</w:t>
      </w:r>
      <w:r w:rsidR="00894F10">
        <w:rPr>
          <w:lang w:val="en-US"/>
        </w:rPr>
        <w:t xml:space="preserve">. </w:t>
      </w:r>
      <w:r w:rsidR="00EE605D">
        <w:fldChar w:fldCharType="begin"/>
      </w:r>
      <w:r w:rsidR="00EE605D" w:rsidRPr="00EE605D">
        <w:rPr>
          <w:lang w:val="en-US"/>
        </w:rPr>
        <w:instrText xml:space="preserve"> HYPERLINK "https://africa.cgtn.com/sudan-strips-citizenship-and-passports-of-13000-foreigners/" </w:instrText>
      </w:r>
      <w:r w:rsidR="00EE605D">
        <w:fldChar w:fldCharType="separate"/>
      </w:r>
      <w:r w:rsidR="00894F10" w:rsidRPr="00894F10">
        <w:rPr>
          <w:rStyle w:val="Hyperlinkki"/>
        </w:rPr>
        <w:t>https://africa.cgtn.com/sudan-strips-citizenship-and-passports-of-13000-foreigners/</w:t>
      </w:r>
      <w:r w:rsidR="00EE605D">
        <w:rPr>
          <w:rStyle w:val="Hyperlinkki"/>
        </w:rPr>
        <w:fldChar w:fldCharType="end"/>
      </w:r>
      <w:r w:rsidR="00894F10" w:rsidRPr="00894F10">
        <w:t xml:space="preserve"> (Kä</w:t>
      </w:r>
      <w:r w:rsidR="00894F10">
        <w:t xml:space="preserve">yty: 14.3.2025). </w:t>
      </w:r>
    </w:p>
    <w:p w14:paraId="4FC3873E" w14:textId="77777777" w:rsidR="002875BB" w:rsidRDefault="002875BB" w:rsidP="002875BB">
      <w:pPr>
        <w:rPr>
          <w:lang w:val="en-US"/>
        </w:rPr>
      </w:pPr>
      <w:r w:rsidRPr="00EE72AE">
        <w:rPr>
          <w:lang w:val="en-US"/>
        </w:rPr>
        <w:t xml:space="preserve">Dabanga </w:t>
      </w:r>
    </w:p>
    <w:p w14:paraId="1B283B47" w14:textId="77777777" w:rsidR="002875BB" w:rsidRPr="00545AAD" w:rsidRDefault="002875BB" w:rsidP="002875BB">
      <w:pPr>
        <w:ind w:left="720"/>
      </w:pPr>
      <w:r>
        <w:rPr>
          <w:lang w:val="en-US"/>
        </w:rPr>
        <w:t xml:space="preserve">13.2.2025. </w:t>
      </w:r>
      <w:r w:rsidRPr="00545AAD">
        <w:rPr>
          <w:i/>
          <w:iCs/>
          <w:lang w:val="en-US"/>
        </w:rPr>
        <w:t>ACJPS applauds as Sudan’s El Burhan lifts passport issue ban</w:t>
      </w:r>
      <w:r>
        <w:rPr>
          <w:lang w:val="en-US"/>
        </w:rPr>
        <w:t xml:space="preserve">. </w:t>
      </w:r>
      <w:r w:rsidR="00EE605D">
        <w:fldChar w:fldCharType="begin"/>
      </w:r>
      <w:r w:rsidR="00EE605D" w:rsidRPr="00EE605D">
        <w:rPr>
          <w:lang w:val="en-US"/>
        </w:rPr>
        <w:instrText xml:space="preserve"> HYPERLINK "https://www.dabangasudan.org/en/all-news/article/acjps-applauds-as-sudans-el-burhan-lifts-passport-issue-ban" </w:instrText>
      </w:r>
      <w:r w:rsidR="00EE605D">
        <w:fldChar w:fldCharType="separate"/>
      </w:r>
      <w:r w:rsidRPr="00B41B3D">
        <w:rPr>
          <w:rStyle w:val="Hyperlinkki"/>
        </w:rPr>
        <w:t>https://www.dabangasudan.org/en/all-news/article/acjps-applauds-as-sudans-el-burhan-lifts-passport-issue-ban</w:t>
      </w:r>
      <w:r w:rsidR="00EE605D">
        <w:rPr>
          <w:rStyle w:val="Hyperlinkki"/>
        </w:rPr>
        <w:fldChar w:fldCharType="end"/>
      </w:r>
      <w:r w:rsidRPr="00545AAD">
        <w:t xml:space="preserve"> (Kä</w:t>
      </w:r>
      <w:r>
        <w:t xml:space="preserve">yty: 13.3.2025). </w:t>
      </w:r>
    </w:p>
    <w:p w14:paraId="7176DFE4" w14:textId="77777777" w:rsidR="002875BB" w:rsidRPr="00943B9E" w:rsidRDefault="002875BB" w:rsidP="002875BB">
      <w:pPr>
        <w:ind w:left="720"/>
      </w:pPr>
      <w:r w:rsidRPr="00943B9E">
        <w:rPr>
          <w:lang w:val="en-US"/>
        </w:rPr>
        <w:t xml:space="preserve">10.12.2020. </w:t>
      </w:r>
      <w:r w:rsidRPr="00943B9E">
        <w:rPr>
          <w:i/>
          <w:iCs/>
          <w:lang w:val="en-US"/>
        </w:rPr>
        <w:t>El Burhan to withdraw Sudanese citizenship from over 3,000 people</w:t>
      </w:r>
      <w:r>
        <w:rPr>
          <w:lang w:val="en-US"/>
        </w:rPr>
        <w:t xml:space="preserve">. </w:t>
      </w:r>
      <w:r w:rsidR="00EE605D">
        <w:fldChar w:fldCharType="begin"/>
      </w:r>
      <w:r w:rsidR="00EE605D" w:rsidRPr="00EE605D">
        <w:rPr>
          <w:lang w:val="en-US"/>
        </w:rPr>
        <w:instrText xml:space="preserve"> HYPERLINK "https://www.dabangasudan.org/en/all-news/article/el-burhan-to-withdraw-sudanese-citizenship-from-over-3-000-people" </w:instrText>
      </w:r>
      <w:r w:rsidR="00EE605D">
        <w:fldChar w:fldCharType="separate"/>
      </w:r>
      <w:r w:rsidRPr="00943B9E">
        <w:rPr>
          <w:rStyle w:val="Hyperlinkki"/>
        </w:rPr>
        <w:t>https://www.dabangasudan.org/en/all-news/article/el-burhan-to-withdraw-sudanese-citizenship-from-over-3-000-people</w:t>
      </w:r>
      <w:r w:rsidR="00EE605D">
        <w:rPr>
          <w:rStyle w:val="Hyperlinkki"/>
        </w:rPr>
        <w:fldChar w:fldCharType="end"/>
      </w:r>
      <w:r w:rsidRPr="00943B9E">
        <w:t xml:space="preserve"> (Kä</w:t>
      </w:r>
      <w:r>
        <w:t xml:space="preserve">yty: 12.3.2025). </w:t>
      </w:r>
    </w:p>
    <w:p w14:paraId="42F518C1" w14:textId="3503A0A8" w:rsidR="002875BB" w:rsidRPr="002875BB" w:rsidRDefault="002875BB" w:rsidP="002875BB">
      <w:pPr>
        <w:ind w:left="720"/>
      </w:pPr>
      <w:r w:rsidRPr="00EE72AE">
        <w:rPr>
          <w:lang w:val="en-US"/>
        </w:rPr>
        <w:t xml:space="preserve">22.11.2019. </w:t>
      </w:r>
      <w:r w:rsidRPr="00EE72AE">
        <w:rPr>
          <w:i/>
          <w:iCs/>
          <w:lang w:val="en-US"/>
        </w:rPr>
        <w:t>Sudan to investigate cases of illegally granted citizenship</w:t>
      </w:r>
      <w:r>
        <w:rPr>
          <w:lang w:val="en-US"/>
        </w:rPr>
        <w:t xml:space="preserve">. </w:t>
      </w:r>
      <w:r w:rsidR="00EE605D">
        <w:fldChar w:fldCharType="begin"/>
      </w:r>
      <w:r w:rsidR="00EE605D" w:rsidRPr="00EE605D">
        <w:rPr>
          <w:lang w:val="en-US"/>
        </w:rPr>
        <w:instrText xml:space="preserve"> HYPERLINK "https://www.dabangasudan.org/en/all-news/article/su</w:instrText>
      </w:r>
      <w:r w:rsidR="00EE605D" w:rsidRPr="00EE605D">
        <w:rPr>
          <w:lang w:val="en-US"/>
        </w:rPr>
        <w:instrText xml:space="preserve">dan-to-investigate-illegally-granted-citizenship" </w:instrText>
      </w:r>
      <w:r w:rsidR="00EE605D">
        <w:fldChar w:fldCharType="separate"/>
      </w:r>
      <w:r w:rsidRPr="00B01CD0">
        <w:rPr>
          <w:rStyle w:val="Hyperlinkki"/>
        </w:rPr>
        <w:t>https://www.dabangasudan.org/en/all-news/article/sudan-to-investigate-illegally-granted-citizenship</w:t>
      </w:r>
      <w:r w:rsidR="00EE605D">
        <w:rPr>
          <w:rStyle w:val="Hyperlinkki"/>
        </w:rPr>
        <w:fldChar w:fldCharType="end"/>
      </w:r>
      <w:r w:rsidRPr="00EE72AE">
        <w:t xml:space="preserve"> (Kä</w:t>
      </w:r>
      <w:r>
        <w:t xml:space="preserve">yty: 12.3.2025). </w:t>
      </w:r>
    </w:p>
    <w:p w14:paraId="42E53FBB" w14:textId="39224F76" w:rsidR="00282122" w:rsidRPr="00282122" w:rsidRDefault="00282122" w:rsidP="00282122">
      <w:pPr>
        <w:pStyle w:val="Alaviitteenteksti"/>
      </w:pPr>
      <w:proofErr w:type="spellStart"/>
      <w:r w:rsidRPr="006C06EA">
        <w:rPr>
          <w:lang w:val="en-US"/>
        </w:rPr>
        <w:t>Euronews</w:t>
      </w:r>
      <w:proofErr w:type="spellEnd"/>
      <w:r w:rsidRPr="006C06EA">
        <w:rPr>
          <w:lang w:val="en-US"/>
        </w:rPr>
        <w:t xml:space="preserve"> 12.4.2019. </w:t>
      </w:r>
      <w:r w:rsidRPr="00282122">
        <w:rPr>
          <w:i/>
          <w:iCs/>
          <w:lang w:val="en-US"/>
        </w:rPr>
        <w:t>Sudan's deputy head of transitional military appointed as two key figures quit</w:t>
      </w:r>
      <w:r>
        <w:rPr>
          <w:lang w:val="en-US"/>
        </w:rPr>
        <w:t xml:space="preserve">. </w:t>
      </w:r>
      <w:r w:rsidR="00EE605D">
        <w:fldChar w:fldCharType="begin"/>
      </w:r>
      <w:r w:rsidR="00EE605D" w:rsidRPr="00EE605D">
        <w:rPr>
          <w:lang w:val="en-US"/>
        </w:rPr>
        <w:instrText xml:space="preserve"> HYPERLINK "https://www.euronews.com/2019/04/12/head-of-sudan-military-council-steps-down-one-day-after-long-time-leader-bashir-toppled-in" </w:instrText>
      </w:r>
      <w:r w:rsidR="00EE605D">
        <w:fldChar w:fldCharType="separate"/>
      </w:r>
      <w:r w:rsidRPr="00282122">
        <w:rPr>
          <w:rStyle w:val="Hyperlinkki"/>
        </w:rPr>
        <w:t>https://www.euronews.com/2019/04/12/head-of-sudan-military-council-steps-down-one-day-after-long-time-leader-bashir-toppled-in</w:t>
      </w:r>
      <w:r w:rsidR="00EE605D">
        <w:rPr>
          <w:rStyle w:val="Hyperlinkki"/>
        </w:rPr>
        <w:fldChar w:fldCharType="end"/>
      </w:r>
      <w:r w:rsidRPr="00282122">
        <w:t xml:space="preserve"> (Kä</w:t>
      </w:r>
      <w:r>
        <w:t xml:space="preserve">yty: 17.3.2025). </w:t>
      </w:r>
    </w:p>
    <w:p w14:paraId="3C107DB3" w14:textId="1CA00B7B" w:rsidR="007351E4" w:rsidRPr="006C06EA" w:rsidRDefault="007351E4" w:rsidP="00873A37">
      <w:pPr>
        <w:rPr>
          <w:lang w:val="en-US"/>
        </w:rPr>
      </w:pPr>
      <w:r w:rsidRPr="006C06EA">
        <w:rPr>
          <w:lang w:val="en-US"/>
        </w:rPr>
        <w:t xml:space="preserve">Hassan, Mai &amp; </w:t>
      </w:r>
      <w:proofErr w:type="spellStart"/>
      <w:r w:rsidRPr="006C06EA">
        <w:rPr>
          <w:lang w:val="en-US"/>
        </w:rPr>
        <w:t>Kodouda</w:t>
      </w:r>
      <w:proofErr w:type="spellEnd"/>
      <w:r w:rsidRPr="006C06EA">
        <w:rPr>
          <w:lang w:val="en-US"/>
        </w:rPr>
        <w:t xml:space="preserve">, Ahmed 10/2019. </w:t>
      </w:r>
      <w:r w:rsidRPr="007351E4">
        <w:rPr>
          <w:lang w:val="en-US"/>
        </w:rPr>
        <w:t>“Sudan’s Uprising: The Fall of a Dictator</w:t>
      </w:r>
      <w:r>
        <w:rPr>
          <w:lang w:val="en-US"/>
        </w:rPr>
        <w:t xml:space="preserve">”. </w:t>
      </w:r>
      <w:r>
        <w:rPr>
          <w:i/>
          <w:iCs/>
          <w:lang w:val="en-US"/>
        </w:rPr>
        <w:t>Journal of Democracy</w:t>
      </w:r>
      <w:r w:rsidR="00282122">
        <w:rPr>
          <w:lang w:val="en-US"/>
        </w:rPr>
        <w:t>.</w:t>
      </w:r>
      <w:r>
        <w:rPr>
          <w:lang w:val="en-US"/>
        </w:rPr>
        <w:t xml:space="preserve"> Vol. </w:t>
      </w:r>
      <w:r w:rsidR="00282122">
        <w:rPr>
          <w:lang w:val="en-US"/>
        </w:rPr>
        <w:t>30, no. 4, s. 89</w:t>
      </w:r>
      <w:r w:rsidR="00282122" w:rsidRPr="00282122">
        <w:rPr>
          <w:lang w:val="en-US"/>
        </w:rPr>
        <w:t>–</w:t>
      </w:r>
      <w:r w:rsidR="00282122">
        <w:rPr>
          <w:lang w:val="en-US"/>
        </w:rPr>
        <w:t xml:space="preserve">103. </w:t>
      </w:r>
      <w:r w:rsidR="00EE605D">
        <w:fldChar w:fldCharType="begin"/>
      </w:r>
      <w:r w:rsidR="00EE605D" w:rsidRPr="00EE605D">
        <w:rPr>
          <w:lang w:val="en-US"/>
        </w:rPr>
        <w:instrText xml:space="preserve"> HYPERLINK "https://www.journalofdemocracy.org/articles/sudans-uprisin</w:instrText>
      </w:r>
      <w:r w:rsidR="00EE605D" w:rsidRPr="00EE605D">
        <w:rPr>
          <w:lang w:val="en-US"/>
        </w:rPr>
        <w:instrText xml:space="preserve">g-the-fall-of-a-dictator/" </w:instrText>
      </w:r>
      <w:r w:rsidR="00EE605D">
        <w:fldChar w:fldCharType="separate"/>
      </w:r>
      <w:r w:rsidR="00282122" w:rsidRPr="006C06EA">
        <w:rPr>
          <w:rStyle w:val="Hyperlinkki"/>
          <w:lang w:val="en-US"/>
        </w:rPr>
        <w:t>https://www.journalofdemocracy.org/articles/sudans-uprising-the-fall-of-a-dictator/</w:t>
      </w:r>
      <w:r w:rsidR="00EE605D">
        <w:rPr>
          <w:rStyle w:val="Hyperlinkki"/>
          <w:lang w:val="en-US"/>
        </w:rPr>
        <w:fldChar w:fldCharType="end"/>
      </w:r>
      <w:r w:rsidR="00282122" w:rsidRPr="006C06EA">
        <w:rPr>
          <w:lang w:val="en-US"/>
        </w:rPr>
        <w:t xml:space="preserve"> (</w:t>
      </w:r>
      <w:proofErr w:type="spellStart"/>
      <w:r w:rsidR="00282122" w:rsidRPr="006C06EA">
        <w:rPr>
          <w:lang w:val="en-US"/>
        </w:rPr>
        <w:t>Käyty</w:t>
      </w:r>
      <w:proofErr w:type="spellEnd"/>
      <w:r w:rsidR="00282122" w:rsidRPr="006C06EA">
        <w:rPr>
          <w:lang w:val="en-US"/>
        </w:rPr>
        <w:t xml:space="preserve">: 17.3.2025). </w:t>
      </w:r>
    </w:p>
    <w:p w14:paraId="02826244" w14:textId="5CDE5105" w:rsidR="00F149D1" w:rsidRPr="00F149D1" w:rsidRDefault="00F149D1" w:rsidP="00873A37">
      <w:r w:rsidRPr="00F149D1">
        <w:rPr>
          <w:lang w:val="en-US"/>
        </w:rPr>
        <w:t xml:space="preserve">Al-Jazeera 21.11.2021. </w:t>
      </w:r>
      <w:r w:rsidRPr="00F149D1">
        <w:rPr>
          <w:i/>
          <w:iCs/>
          <w:lang w:val="en-US"/>
        </w:rPr>
        <w:t xml:space="preserve">Sudan’s </w:t>
      </w:r>
      <w:proofErr w:type="spellStart"/>
      <w:r w:rsidRPr="00F149D1">
        <w:rPr>
          <w:i/>
          <w:iCs/>
          <w:lang w:val="en-US"/>
        </w:rPr>
        <w:t>Hamdok</w:t>
      </w:r>
      <w:proofErr w:type="spellEnd"/>
      <w:r w:rsidRPr="00F149D1">
        <w:rPr>
          <w:i/>
          <w:iCs/>
          <w:lang w:val="en-US"/>
        </w:rPr>
        <w:t xml:space="preserve"> reinstated as PM after political agreement signed</w:t>
      </w:r>
      <w:r>
        <w:rPr>
          <w:lang w:val="en-US"/>
        </w:rPr>
        <w:t xml:space="preserve">. </w:t>
      </w:r>
      <w:r w:rsidR="00EE605D">
        <w:fldChar w:fldCharType="begin"/>
      </w:r>
      <w:r w:rsidR="00EE605D" w:rsidRPr="00EE605D">
        <w:rPr>
          <w:lang w:val="en-US"/>
        </w:rPr>
        <w:instrText xml:space="preserve"> HYPERLINK "https://www.aljazeer</w:instrText>
      </w:r>
      <w:r w:rsidR="00EE605D" w:rsidRPr="00EE605D">
        <w:rPr>
          <w:lang w:val="en-US"/>
        </w:rPr>
        <w:instrText xml:space="preserve">a.com/news/2021/11/21/sudans-hamdok-reinstated-as-pm-after-political-agreement-signed" </w:instrText>
      </w:r>
      <w:r w:rsidR="00EE605D">
        <w:fldChar w:fldCharType="separate"/>
      </w:r>
      <w:r w:rsidRPr="00F149D1">
        <w:rPr>
          <w:rStyle w:val="Hyperlinkki"/>
        </w:rPr>
        <w:t>https://www.aljazeera.com/news/2021/11/21/sudans-hamdok-reinstated-as-pm-after-political-agreement-signed</w:t>
      </w:r>
      <w:r w:rsidR="00EE605D">
        <w:rPr>
          <w:rStyle w:val="Hyperlinkki"/>
        </w:rPr>
        <w:fldChar w:fldCharType="end"/>
      </w:r>
      <w:r w:rsidRPr="00F149D1">
        <w:t xml:space="preserve"> (Kä</w:t>
      </w:r>
      <w:r>
        <w:t>yty: 17.3.2025).</w:t>
      </w:r>
    </w:p>
    <w:p w14:paraId="28D34B8D" w14:textId="5901FB3F" w:rsidR="00873A37" w:rsidRDefault="00AC3429" w:rsidP="00873A37">
      <w:proofErr w:type="spellStart"/>
      <w:r w:rsidRPr="00894F10">
        <w:rPr>
          <w:lang w:val="en-US"/>
        </w:rPr>
        <w:lastRenderedPageBreak/>
        <w:t>Landinfo</w:t>
      </w:r>
      <w:proofErr w:type="spellEnd"/>
      <w:r w:rsidRPr="00894F10">
        <w:rPr>
          <w:lang w:val="en-US"/>
        </w:rPr>
        <w:t xml:space="preserve"> 3.3.2023. </w:t>
      </w:r>
      <w:r w:rsidRPr="00AC3429">
        <w:rPr>
          <w:i/>
          <w:iCs/>
          <w:lang w:val="en-US"/>
        </w:rPr>
        <w:t>Report Sudan: Civil Registration, Identity Documents and Passports</w:t>
      </w:r>
      <w:r>
        <w:rPr>
          <w:lang w:val="en-US"/>
        </w:rPr>
        <w:t xml:space="preserve">. </w:t>
      </w:r>
      <w:r w:rsidR="00EE605D">
        <w:fldChar w:fldCharType="begin"/>
      </w:r>
      <w:r w:rsidR="00EE605D" w:rsidRPr="00EE605D">
        <w:rPr>
          <w:lang w:val="en-US"/>
        </w:rPr>
        <w:instrText xml:space="preserve"> HYPERLINK "https://landinfo.no/wp-content/uploads/2023/03/Report-Sudan-Civil-Registration-ID-documents-and-passports-03032023.pdf" </w:instrText>
      </w:r>
      <w:r w:rsidR="00EE605D">
        <w:fldChar w:fldCharType="separate"/>
      </w:r>
      <w:r w:rsidRPr="00AC3429">
        <w:rPr>
          <w:rStyle w:val="Hyperlinkki"/>
        </w:rPr>
        <w:t>https://landinfo.no/wp-content/uploads/2023/03/Report-Sudan-Civil-Registration-ID-documents-and-passports-03032023.pdf</w:t>
      </w:r>
      <w:r w:rsidR="00EE605D">
        <w:rPr>
          <w:rStyle w:val="Hyperlinkki"/>
        </w:rPr>
        <w:fldChar w:fldCharType="end"/>
      </w:r>
      <w:r w:rsidRPr="00AC3429">
        <w:t xml:space="preserve"> (Kä</w:t>
      </w:r>
      <w:r>
        <w:t xml:space="preserve">yty: 12.3.2.2025). </w:t>
      </w:r>
    </w:p>
    <w:p w14:paraId="4D06186B" w14:textId="77777777" w:rsidR="007E7D7C" w:rsidRDefault="007E7D7C" w:rsidP="00873A37">
      <w:r w:rsidRPr="007E7D7C">
        <w:rPr>
          <w:lang w:val="en-US"/>
        </w:rPr>
        <w:t>Al-Monitor 1.3.2021.</w:t>
      </w:r>
      <w:r>
        <w:rPr>
          <w:lang w:val="en-US"/>
        </w:rPr>
        <w:t xml:space="preserve"> </w:t>
      </w:r>
      <w:r w:rsidRPr="007E7D7C">
        <w:rPr>
          <w:i/>
          <w:iCs/>
          <w:lang w:val="en-US"/>
        </w:rPr>
        <w:t>Syrian refugees are no longer guests in Sudan</w:t>
      </w:r>
      <w:r>
        <w:rPr>
          <w:lang w:val="en-US"/>
        </w:rPr>
        <w:t xml:space="preserve">. </w:t>
      </w:r>
      <w:r w:rsidR="00EE605D">
        <w:fldChar w:fldCharType="begin"/>
      </w:r>
      <w:r w:rsidR="00EE605D" w:rsidRPr="00EE605D">
        <w:rPr>
          <w:lang w:val="en-US"/>
        </w:rPr>
        <w:instrText xml:space="preserve"> HYPERLINK "https://www.al-monitor.com/originals/2021/03/sudan-syria-refugees-resident-travel.html" </w:instrText>
      </w:r>
      <w:r w:rsidR="00EE605D">
        <w:fldChar w:fldCharType="separate"/>
      </w:r>
      <w:r w:rsidRPr="007E7D7C">
        <w:rPr>
          <w:rStyle w:val="Hyperlinkki"/>
        </w:rPr>
        <w:t>https://www.al-monitor.com/originals/2021/03/sudan-syria-refugees-resident-travel.html</w:t>
      </w:r>
      <w:r w:rsidR="00EE605D">
        <w:rPr>
          <w:rStyle w:val="Hyperlinkki"/>
        </w:rPr>
        <w:fldChar w:fldCharType="end"/>
      </w:r>
      <w:r w:rsidRPr="007E7D7C">
        <w:t xml:space="preserve"> (Kä</w:t>
      </w:r>
      <w:r>
        <w:t xml:space="preserve">yty: 12.3.2025). </w:t>
      </w:r>
    </w:p>
    <w:p w14:paraId="7DE3A38C" w14:textId="77777777" w:rsidR="00EE4E10" w:rsidRPr="00EE4E10" w:rsidRDefault="00EE4E10" w:rsidP="00EE4E10">
      <w:r w:rsidRPr="00EE4E10">
        <w:rPr>
          <w:lang w:val="en-US"/>
        </w:rPr>
        <w:t>Netherlands Ministry of Foreign Affairs 5/2024</w:t>
      </w:r>
      <w:r>
        <w:rPr>
          <w:lang w:val="en-US"/>
        </w:rPr>
        <w:t xml:space="preserve">. </w:t>
      </w:r>
      <w:r w:rsidRPr="00EE4E10">
        <w:rPr>
          <w:i/>
          <w:iCs/>
          <w:lang w:val="en-US"/>
        </w:rPr>
        <w:t>General Country of Origin Information Report on Sudan</w:t>
      </w:r>
      <w:r>
        <w:rPr>
          <w:lang w:val="en-US"/>
        </w:rPr>
        <w:t xml:space="preserve">.  </w:t>
      </w:r>
      <w:r w:rsidRPr="00EE4E10">
        <w:t xml:space="preserve">Ladattavissa osoitteesta: </w:t>
      </w:r>
      <w:hyperlink r:id="rId10" w:history="1">
        <w:r w:rsidRPr="00B41B3D">
          <w:rPr>
            <w:rStyle w:val="Hyperlinkki"/>
          </w:rPr>
          <w:t>https://www.government.nl/binaries/government/documenten/directives/2024/05/30/general-country-of-origin-information-report-on-sudan/General+COI+Report+on+Sudan+May+2024.pdf</w:t>
        </w:r>
      </w:hyperlink>
      <w:r>
        <w:t xml:space="preserve"> (Käyty: 13.3.2025). </w:t>
      </w:r>
    </w:p>
    <w:p w14:paraId="21063A88" w14:textId="533A5239" w:rsidR="0005507A" w:rsidRDefault="0005507A" w:rsidP="00873A37">
      <w:r w:rsidRPr="0005507A">
        <w:rPr>
          <w:lang w:val="en-US"/>
        </w:rPr>
        <w:t xml:space="preserve">The New Humanitarian 30.1.2018. </w:t>
      </w:r>
      <w:r w:rsidRPr="0005507A">
        <w:rPr>
          <w:i/>
          <w:iCs/>
          <w:lang w:val="en-US"/>
        </w:rPr>
        <w:t>‘Between Cosmopolitans and Nativists, There’s a Conflicted Middle’</w:t>
      </w:r>
      <w:r>
        <w:rPr>
          <w:lang w:val="en-US"/>
        </w:rPr>
        <w:t xml:space="preserve">. </w:t>
      </w:r>
      <w:r w:rsidR="00EE605D">
        <w:fldChar w:fldCharType="begin"/>
      </w:r>
      <w:r w:rsidR="00EE605D" w:rsidRPr="00EE605D">
        <w:rPr>
          <w:lang w:val="en-US"/>
        </w:rPr>
        <w:instrText xml:space="preserve"> HYPERLINK "https://deeply.thenewhumanitarian.org/refugees/community/2018/01/30/between-cosmopolitans-and-nativists-theres-a-conflicted-middle" </w:instrText>
      </w:r>
      <w:r w:rsidR="00EE605D">
        <w:fldChar w:fldCharType="separate"/>
      </w:r>
      <w:r w:rsidRPr="0005507A">
        <w:rPr>
          <w:rStyle w:val="Hyperlinkki"/>
        </w:rPr>
        <w:t>https://deeply.thenewhumanitarian.org/refugees/community/2018/01/30/between-cosmopolitans-and-nativists-theres-a-conflicted-middle</w:t>
      </w:r>
      <w:r w:rsidR="00EE605D">
        <w:rPr>
          <w:rStyle w:val="Hyperlinkki"/>
        </w:rPr>
        <w:fldChar w:fldCharType="end"/>
      </w:r>
      <w:r w:rsidRPr="0005507A">
        <w:t xml:space="preserve"> (Kä</w:t>
      </w:r>
      <w:r>
        <w:t xml:space="preserve">yty: 12.3.2025). </w:t>
      </w:r>
    </w:p>
    <w:p w14:paraId="7F7146AB" w14:textId="416B8310" w:rsidR="00381C93" w:rsidRPr="00381C93" w:rsidRDefault="00381C93" w:rsidP="00873A37">
      <w:r w:rsidRPr="00381C93">
        <w:rPr>
          <w:lang w:val="en-US"/>
        </w:rPr>
        <w:t xml:space="preserve">The Peninsula 8.2.2025. </w:t>
      </w:r>
      <w:r w:rsidRPr="00381C93">
        <w:rPr>
          <w:i/>
          <w:iCs/>
          <w:lang w:val="en-US"/>
        </w:rPr>
        <w:t>Sudan's army chief plans transitional govt amid military advances</w:t>
      </w:r>
      <w:r>
        <w:rPr>
          <w:lang w:val="en-US"/>
        </w:rPr>
        <w:t xml:space="preserve">. </w:t>
      </w:r>
      <w:r w:rsidR="00EE605D">
        <w:fldChar w:fldCharType="begin"/>
      </w:r>
      <w:r w:rsidR="00EE605D" w:rsidRPr="00EE605D">
        <w:rPr>
          <w:lang w:val="en-US"/>
        </w:rPr>
        <w:instrText xml:space="preserve"> HYPERLINK "https://thepeninsulaqatar.com/article/08/02/2025/sudans-army-chief-plans-transitional-govt-amid-military-advances" </w:instrText>
      </w:r>
      <w:r w:rsidR="00EE605D">
        <w:fldChar w:fldCharType="separate"/>
      </w:r>
      <w:r w:rsidRPr="00381C93">
        <w:rPr>
          <w:rStyle w:val="Hyperlinkki"/>
        </w:rPr>
        <w:t>https://thepeninsulaqatar.com/article/08/02/2025/sudans-army-chief-plans-transitional-govt-amid-military-advances</w:t>
      </w:r>
      <w:r w:rsidR="00EE605D">
        <w:rPr>
          <w:rStyle w:val="Hyperlinkki"/>
        </w:rPr>
        <w:fldChar w:fldCharType="end"/>
      </w:r>
      <w:r w:rsidRPr="00381C93">
        <w:t xml:space="preserve"> (Kä</w:t>
      </w:r>
      <w:r>
        <w:t xml:space="preserve">yty: 17.3.2025). </w:t>
      </w:r>
    </w:p>
    <w:p w14:paraId="5C439063" w14:textId="1774FABE" w:rsidR="002875BB" w:rsidRPr="002875BB" w:rsidRDefault="002875BB" w:rsidP="00873A37">
      <w:r w:rsidRPr="002875BB">
        <w:rPr>
          <w:lang w:val="en-US"/>
        </w:rPr>
        <w:t xml:space="preserve">Reuters 15.4.2024. </w:t>
      </w:r>
      <w:r w:rsidRPr="002875BB">
        <w:rPr>
          <w:i/>
          <w:iCs/>
          <w:lang w:val="en-US"/>
        </w:rPr>
        <w:t>Who is fighting in Sudan?</w:t>
      </w:r>
      <w:r>
        <w:rPr>
          <w:lang w:val="en-US"/>
        </w:rPr>
        <w:t xml:space="preserve">. </w:t>
      </w:r>
      <w:hyperlink r:id="rId11" w:history="1">
        <w:r w:rsidRPr="002875BB">
          <w:rPr>
            <w:rStyle w:val="Hyperlinkki"/>
          </w:rPr>
          <w:t>https://www.reuters.com/world/africa/who-are-sudans-rapid-support-forces-2023-04-13/</w:t>
        </w:r>
      </w:hyperlink>
      <w:r w:rsidRPr="002875BB">
        <w:t xml:space="preserve"> (Kä</w:t>
      </w:r>
      <w:r>
        <w:t xml:space="preserve">yty: 14.3.2025). </w:t>
      </w:r>
    </w:p>
    <w:p w14:paraId="08DF9640" w14:textId="64D86264" w:rsidR="00C52F04" w:rsidRPr="003E37D5" w:rsidRDefault="00C52F04" w:rsidP="00873A37">
      <w:r w:rsidRPr="00B23712">
        <w:t xml:space="preserve">Sudan </w:t>
      </w:r>
      <w:proofErr w:type="spellStart"/>
      <w:r w:rsidRPr="00B23712">
        <w:t>Today</w:t>
      </w:r>
      <w:proofErr w:type="spellEnd"/>
      <w:r w:rsidRPr="00B23712">
        <w:t xml:space="preserve"> 20.7.2024. </w:t>
      </w:r>
      <w:r w:rsidRPr="00C52F04">
        <w:rPr>
          <w:rFonts w:cs="Calibri" w:hint="eastAsia"/>
          <w:rtl/>
          <w:lang w:val="en-US"/>
        </w:rPr>
        <w:t>الجوازات</w:t>
      </w:r>
      <w:r w:rsidRPr="00C52F04">
        <w:rPr>
          <w:rFonts w:cs="Calibri"/>
          <w:rtl/>
          <w:lang w:val="en-US"/>
        </w:rPr>
        <w:t xml:space="preserve"> </w:t>
      </w:r>
      <w:r w:rsidRPr="00C52F04">
        <w:rPr>
          <w:rFonts w:cs="Calibri" w:hint="eastAsia"/>
          <w:rtl/>
          <w:lang w:val="en-US"/>
        </w:rPr>
        <w:t>والهجرة</w:t>
      </w:r>
      <w:r w:rsidRPr="00C52F04">
        <w:rPr>
          <w:rFonts w:cs="Calibri"/>
          <w:rtl/>
          <w:lang w:val="en-US"/>
        </w:rPr>
        <w:t xml:space="preserve"> :</w:t>
      </w:r>
      <w:r w:rsidRPr="00C52F04">
        <w:rPr>
          <w:rFonts w:cs="Calibri" w:hint="eastAsia"/>
          <w:rtl/>
          <w:lang w:val="en-US"/>
        </w:rPr>
        <w:t>تطلق</w:t>
      </w:r>
      <w:r w:rsidRPr="00C52F04">
        <w:rPr>
          <w:rFonts w:cs="Calibri"/>
          <w:rtl/>
          <w:lang w:val="en-US"/>
        </w:rPr>
        <w:t xml:space="preserve"> </w:t>
      </w:r>
      <w:r w:rsidRPr="00C52F04">
        <w:rPr>
          <w:rFonts w:cs="Calibri" w:hint="eastAsia"/>
          <w:rtl/>
          <w:lang w:val="en-US"/>
        </w:rPr>
        <w:t>خدمة</w:t>
      </w:r>
      <w:r w:rsidRPr="00C52F04">
        <w:rPr>
          <w:rFonts w:cs="Calibri"/>
          <w:rtl/>
          <w:lang w:val="en-US"/>
        </w:rPr>
        <w:t xml:space="preserve"> </w:t>
      </w:r>
      <w:r w:rsidRPr="00C52F04">
        <w:rPr>
          <w:rFonts w:cs="Calibri" w:hint="eastAsia"/>
          <w:rtl/>
          <w:lang w:val="en-US"/>
        </w:rPr>
        <w:t>الاستعلام</w:t>
      </w:r>
      <w:r w:rsidRPr="00C52F04">
        <w:rPr>
          <w:rFonts w:cs="Calibri"/>
          <w:rtl/>
          <w:lang w:val="en-US"/>
        </w:rPr>
        <w:t xml:space="preserve"> </w:t>
      </w:r>
      <w:r w:rsidRPr="00C52F04">
        <w:rPr>
          <w:rFonts w:cs="Calibri" w:hint="eastAsia"/>
          <w:rtl/>
          <w:lang w:val="en-US"/>
        </w:rPr>
        <w:t>عن</w:t>
      </w:r>
      <w:r w:rsidRPr="00C52F04">
        <w:rPr>
          <w:rFonts w:cs="Calibri"/>
          <w:rtl/>
          <w:lang w:val="en-US"/>
        </w:rPr>
        <w:t xml:space="preserve"> </w:t>
      </w:r>
      <w:r w:rsidRPr="00C52F04">
        <w:rPr>
          <w:rFonts w:cs="Calibri" w:hint="eastAsia"/>
          <w:rtl/>
          <w:lang w:val="en-US"/>
        </w:rPr>
        <w:t>حالة</w:t>
      </w:r>
      <w:r w:rsidRPr="00C52F04">
        <w:rPr>
          <w:rFonts w:cs="Calibri"/>
          <w:rtl/>
          <w:lang w:val="en-US"/>
        </w:rPr>
        <w:t xml:space="preserve"> </w:t>
      </w:r>
      <w:r w:rsidRPr="00C52F04">
        <w:rPr>
          <w:rFonts w:cs="Calibri" w:hint="eastAsia"/>
          <w:rtl/>
          <w:lang w:val="en-US"/>
        </w:rPr>
        <w:t>طباعة</w:t>
      </w:r>
      <w:r w:rsidRPr="00C52F04">
        <w:rPr>
          <w:rFonts w:cs="Calibri"/>
          <w:rtl/>
          <w:lang w:val="en-US"/>
        </w:rPr>
        <w:t xml:space="preserve"> </w:t>
      </w:r>
      <w:r w:rsidRPr="00C52F04">
        <w:rPr>
          <w:rFonts w:cs="Calibri" w:hint="eastAsia"/>
          <w:rtl/>
          <w:lang w:val="en-US"/>
        </w:rPr>
        <w:t>جواز</w:t>
      </w:r>
      <w:r w:rsidRPr="00C52F04">
        <w:rPr>
          <w:rFonts w:cs="Calibri"/>
          <w:rtl/>
          <w:lang w:val="en-US"/>
        </w:rPr>
        <w:t xml:space="preserve"> </w:t>
      </w:r>
      <w:r w:rsidRPr="00C52F04">
        <w:rPr>
          <w:rFonts w:cs="Calibri" w:hint="eastAsia"/>
          <w:rtl/>
          <w:lang w:val="en-US"/>
        </w:rPr>
        <w:t>السفر</w:t>
      </w:r>
      <w:r w:rsidRPr="00B23712">
        <w:t xml:space="preserve">. </w:t>
      </w:r>
      <w:hyperlink r:id="rId12" w:history="1">
        <w:r w:rsidRPr="003E37D5">
          <w:rPr>
            <w:rStyle w:val="Hyperlinkki"/>
          </w:rPr>
          <w:t>https://alsudantoday.com/sudan-news/sudan-now-news/358948</w:t>
        </w:r>
      </w:hyperlink>
      <w:r w:rsidRPr="003E37D5">
        <w:t xml:space="preserve"> (Käyty: 13.3.2025). </w:t>
      </w:r>
    </w:p>
    <w:p w14:paraId="0F4D5038" w14:textId="77777777" w:rsidR="00074A99" w:rsidRPr="003E37D5" w:rsidRDefault="009C2D98" w:rsidP="00873A37">
      <w:r w:rsidRPr="003E37D5">
        <w:t xml:space="preserve">Sudanin sisäministeriö </w:t>
      </w:r>
    </w:p>
    <w:p w14:paraId="0493BD44" w14:textId="5A5FA55C" w:rsidR="009C2D98" w:rsidRDefault="009C2D98" w:rsidP="00074A99">
      <w:pPr>
        <w:ind w:left="720"/>
      </w:pPr>
      <w:r w:rsidRPr="006C06EA">
        <w:t>2020.</w:t>
      </w:r>
      <w:r>
        <w:rPr>
          <w:rFonts w:hint="cs"/>
          <w:rtl/>
          <w:lang w:val="en-US"/>
        </w:rPr>
        <w:t xml:space="preserve">  اًمر </w:t>
      </w:r>
      <w:r w:rsidR="00C72ED5">
        <w:rPr>
          <w:rFonts w:hint="cs"/>
          <w:rtl/>
          <w:lang w:val="en-US"/>
        </w:rPr>
        <w:t xml:space="preserve">مستديم </w:t>
      </w:r>
      <w:r w:rsidR="00C72ED5">
        <w:rPr>
          <w:rFonts w:hint="cs"/>
          <w:rtl/>
        </w:rPr>
        <w:t xml:space="preserve">9 </w:t>
      </w:r>
      <w:r w:rsidR="00C72ED5">
        <w:rPr>
          <w:rFonts w:hint="cs"/>
          <w:rtl/>
          <w:lang w:val="en-US"/>
        </w:rPr>
        <w:t xml:space="preserve">لسنة 2020 ضوابط </w:t>
      </w:r>
      <w:proofErr w:type="spellStart"/>
      <w:r w:rsidR="00C72ED5">
        <w:rPr>
          <w:rFonts w:hint="cs"/>
          <w:rtl/>
          <w:lang w:val="en-US"/>
        </w:rPr>
        <w:t>اِستخىاج</w:t>
      </w:r>
      <w:proofErr w:type="spellEnd"/>
      <w:r w:rsidR="00C72ED5">
        <w:rPr>
          <w:rFonts w:hint="cs"/>
          <w:rtl/>
          <w:lang w:val="en-US"/>
        </w:rPr>
        <w:t xml:space="preserve"> </w:t>
      </w:r>
      <w:r w:rsidR="00031D7B">
        <w:rPr>
          <w:rFonts w:hint="cs"/>
          <w:rtl/>
          <w:lang w:val="en-US"/>
        </w:rPr>
        <w:t>الجواز الإلكتروني</w:t>
      </w:r>
      <w:r w:rsidR="00031D7B" w:rsidRPr="006C06EA">
        <w:t xml:space="preserve">. </w:t>
      </w:r>
      <w:r w:rsidR="00031D7B" w:rsidRPr="00031D7B">
        <w:t xml:space="preserve">Saatavilla osoitteesta: </w:t>
      </w:r>
      <w:hyperlink r:id="rId13" w:history="1">
        <w:r w:rsidR="00074A99" w:rsidRPr="00B41B3D">
          <w:rPr>
            <w:rStyle w:val="Hyperlinkki"/>
          </w:rPr>
          <w:t>https://www.sudanembassy.de/images/PDF/Dauerauftrag_Nr_9_.pdf</w:t>
        </w:r>
      </w:hyperlink>
      <w:r w:rsidR="00031D7B">
        <w:t xml:space="preserve"> </w:t>
      </w:r>
      <w:r w:rsidR="00031D7B" w:rsidRPr="00031D7B">
        <w:t>(Käyty: 12.3.2025).</w:t>
      </w:r>
      <w:r w:rsidR="00031D7B">
        <w:t xml:space="preserve"> </w:t>
      </w:r>
    </w:p>
    <w:p w14:paraId="2257A1C0" w14:textId="0681D703" w:rsidR="00074A99" w:rsidRPr="006C06EA" w:rsidRDefault="00074A99" w:rsidP="00074A99">
      <w:pPr>
        <w:ind w:left="720" w:firstLine="60"/>
        <w:rPr>
          <w:rFonts w:cs="Calibri"/>
        </w:rPr>
      </w:pPr>
      <w:r>
        <w:t xml:space="preserve">[päiväämätön]a. </w:t>
      </w:r>
      <w:r>
        <w:rPr>
          <w:rFonts w:cs="Calibri" w:hint="eastAsia"/>
          <w:rtl/>
        </w:rPr>
        <w:t>هل</w:t>
      </w:r>
      <w:r>
        <w:rPr>
          <w:rFonts w:cs="Calibri"/>
          <w:rtl/>
        </w:rPr>
        <w:t xml:space="preserve"> </w:t>
      </w:r>
      <w:r>
        <w:rPr>
          <w:rFonts w:cs="Calibri" w:hint="eastAsia"/>
          <w:rtl/>
        </w:rPr>
        <w:t>تريد</w:t>
      </w:r>
      <w:r>
        <w:rPr>
          <w:rFonts w:cs="Calibri"/>
          <w:rtl/>
        </w:rPr>
        <w:t xml:space="preserve"> </w:t>
      </w:r>
      <w:r>
        <w:rPr>
          <w:rFonts w:cs="Calibri" w:hint="eastAsia"/>
          <w:rtl/>
        </w:rPr>
        <w:t>بالتأكيد</w:t>
      </w:r>
      <w:r>
        <w:rPr>
          <w:rFonts w:cs="Calibri"/>
          <w:rtl/>
        </w:rPr>
        <w:t xml:space="preserve"> </w:t>
      </w:r>
      <w:r>
        <w:rPr>
          <w:rFonts w:cs="Calibri" w:hint="eastAsia"/>
          <w:rtl/>
        </w:rPr>
        <w:t>حجز</w:t>
      </w:r>
      <w:r>
        <w:rPr>
          <w:rFonts w:cs="Calibri"/>
          <w:rtl/>
        </w:rPr>
        <w:t xml:space="preserve"> </w:t>
      </w:r>
      <w:r>
        <w:rPr>
          <w:rFonts w:cs="Calibri" w:hint="eastAsia"/>
          <w:rtl/>
        </w:rPr>
        <w:t>موعد</w:t>
      </w:r>
      <w:r>
        <w:rPr>
          <w:rFonts w:cs="Calibri"/>
          <w:rtl/>
        </w:rPr>
        <w:t xml:space="preserve"> </w:t>
      </w:r>
      <w:r>
        <w:rPr>
          <w:rFonts w:cs="Calibri" w:hint="eastAsia"/>
          <w:rtl/>
        </w:rPr>
        <w:t>إلكتروني</w:t>
      </w:r>
      <w:r>
        <w:rPr>
          <w:rFonts w:cs="Calibri"/>
          <w:rtl/>
        </w:rPr>
        <w:t xml:space="preserve"> </w:t>
      </w:r>
      <w:r>
        <w:rPr>
          <w:rFonts w:cs="Calibri" w:hint="eastAsia"/>
          <w:rtl/>
        </w:rPr>
        <w:t>في</w:t>
      </w:r>
      <w:r w:rsidRPr="00074A99">
        <w:rPr>
          <w:rFonts w:cs="Calibri" w:hint="eastAsia"/>
          <w:rtl/>
        </w:rPr>
        <w:t xml:space="preserve"> </w:t>
      </w:r>
      <w:r>
        <w:rPr>
          <w:rFonts w:cs="Calibri" w:hint="eastAsia"/>
          <w:rtl/>
        </w:rPr>
        <w:t>مكتب</w:t>
      </w:r>
      <w:r>
        <w:rPr>
          <w:rFonts w:cs="Calibri"/>
          <w:rtl/>
        </w:rPr>
        <w:t xml:space="preserve"> </w:t>
      </w:r>
      <w:r>
        <w:rPr>
          <w:rFonts w:cs="Calibri" w:hint="eastAsia"/>
          <w:rtl/>
        </w:rPr>
        <w:t>جوازات</w:t>
      </w:r>
      <w:r>
        <w:rPr>
          <w:rFonts w:cs="Calibri"/>
          <w:rtl/>
        </w:rPr>
        <w:t xml:space="preserve"> </w:t>
      </w:r>
      <w:r>
        <w:rPr>
          <w:rFonts w:cs="Calibri" w:hint="eastAsia"/>
          <w:rtl/>
        </w:rPr>
        <w:t>بورتسودان</w:t>
      </w:r>
      <w:r>
        <w:rPr>
          <w:rFonts w:cs="Calibri"/>
          <w:rtl/>
        </w:rPr>
        <w:t xml:space="preserve"> – </w:t>
      </w:r>
      <w:r>
        <w:rPr>
          <w:rFonts w:cs="Calibri" w:hint="eastAsia"/>
          <w:rtl/>
        </w:rPr>
        <w:t>الرئاسة</w:t>
      </w:r>
      <w:r>
        <w:rPr>
          <w:rFonts w:cs="Calibri"/>
        </w:rPr>
        <w:t xml:space="preserve">. </w:t>
      </w:r>
      <w:hyperlink r:id="rId14" w:history="1">
        <w:r w:rsidRPr="006C06EA">
          <w:rPr>
            <w:rStyle w:val="Hyperlinkki"/>
            <w:rFonts w:cs="Calibri"/>
          </w:rPr>
          <w:t>https://passports.gov.sd/app/first/othagzbif/confirm</w:t>
        </w:r>
      </w:hyperlink>
      <w:r w:rsidRPr="006C06EA">
        <w:rPr>
          <w:rFonts w:cs="Calibri"/>
        </w:rPr>
        <w:t xml:space="preserve"> (Käyty: 13.3.2025). </w:t>
      </w:r>
    </w:p>
    <w:p w14:paraId="3E2254AC" w14:textId="48ED2F52" w:rsidR="00732FBA" w:rsidRPr="006C06EA" w:rsidRDefault="00732FBA" w:rsidP="00732FBA">
      <w:pPr>
        <w:ind w:left="720"/>
        <w:rPr>
          <w:rFonts w:cs="Calibri"/>
        </w:rPr>
      </w:pPr>
      <w:r w:rsidRPr="00732FBA">
        <w:t>[pä</w:t>
      </w:r>
      <w:r>
        <w:t xml:space="preserve">iväämätön]b. </w:t>
      </w:r>
      <w:r>
        <w:rPr>
          <w:rFonts w:cs="Calibri" w:hint="eastAsia"/>
          <w:rtl/>
        </w:rPr>
        <w:t>مكتب</w:t>
      </w:r>
      <w:r>
        <w:rPr>
          <w:rFonts w:cs="Calibri"/>
          <w:rtl/>
        </w:rPr>
        <w:t xml:space="preserve"> </w:t>
      </w:r>
      <w:r>
        <w:rPr>
          <w:rFonts w:cs="Calibri" w:hint="eastAsia"/>
          <w:rtl/>
        </w:rPr>
        <w:t>جوازات</w:t>
      </w:r>
      <w:r>
        <w:rPr>
          <w:rFonts w:cs="Calibri"/>
          <w:rtl/>
        </w:rPr>
        <w:t xml:space="preserve"> </w:t>
      </w:r>
      <w:r>
        <w:rPr>
          <w:rFonts w:cs="Calibri" w:hint="eastAsia"/>
          <w:rtl/>
        </w:rPr>
        <w:t>سفارة</w:t>
      </w:r>
      <w:r>
        <w:rPr>
          <w:rFonts w:cs="Calibri"/>
          <w:rtl/>
        </w:rPr>
        <w:t xml:space="preserve"> </w:t>
      </w:r>
      <w:r>
        <w:rPr>
          <w:rFonts w:cs="Calibri" w:hint="eastAsia"/>
          <w:rtl/>
        </w:rPr>
        <w:t>جمهورية</w:t>
      </w:r>
      <w:r>
        <w:rPr>
          <w:rFonts w:cs="Calibri"/>
          <w:rtl/>
        </w:rPr>
        <w:t xml:space="preserve"> </w:t>
      </w:r>
      <w:r>
        <w:rPr>
          <w:rFonts w:cs="Calibri" w:hint="eastAsia"/>
          <w:rtl/>
        </w:rPr>
        <w:t>السودان</w:t>
      </w:r>
      <w:r>
        <w:rPr>
          <w:rFonts w:cs="Calibri"/>
          <w:rtl/>
        </w:rPr>
        <w:t xml:space="preserve"> </w:t>
      </w:r>
      <w:r>
        <w:rPr>
          <w:rFonts w:cs="Calibri" w:hint="eastAsia"/>
          <w:rtl/>
        </w:rPr>
        <w:t>بالقاهرة</w:t>
      </w:r>
      <w:r>
        <w:rPr>
          <w:rFonts w:cs="Calibri"/>
        </w:rPr>
        <w:t xml:space="preserve"> </w:t>
      </w:r>
      <w:r>
        <w:rPr>
          <w:rFonts w:cs="Calibri" w:hint="eastAsia"/>
          <w:rtl/>
        </w:rPr>
        <w:t>هل</w:t>
      </w:r>
      <w:r>
        <w:rPr>
          <w:rFonts w:cs="Calibri"/>
          <w:rtl/>
        </w:rPr>
        <w:t xml:space="preserve"> </w:t>
      </w:r>
      <w:r>
        <w:rPr>
          <w:rFonts w:cs="Calibri" w:hint="eastAsia"/>
          <w:rtl/>
        </w:rPr>
        <w:t>تريد</w:t>
      </w:r>
      <w:r>
        <w:rPr>
          <w:rFonts w:cs="Calibri"/>
          <w:rtl/>
        </w:rPr>
        <w:t xml:space="preserve"> </w:t>
      </w:r>
      <w:r>
        <w:rPr>
          <w:rFonts w:cs="Calibri" w:hint="eastAsia"/>
          <w:rtl/>
        </w:rPr>
        <w:t>بالتأكيد</w:t>
      </w:r>
      <w:r>
        <w:rPr>
          <w:rFonts w:cs="Calibri"/>
          <w:rtl/>
        </w:rPr>
        <w:t xml:space="preserve"> </w:t>
      </w:r>
      <w:r>
        <w:rPr>
          <w:rFonts w:cs="Calibri" w:hint="eastAsia"/>
          <w:rtl/>
        </w:rPr>
        <w:t>حجز</w:t>
      </w:r>
      <w:r>
        <w:rPr>
          <w:rFonts w:cs="Calibri"/>
          <w:rtl/>
        </w:rPr>
        <w:t xml:space="preserve"> </w:t>
      </w:r>
      <w:r>
        <w:rPr>
          <w:rFonts w:cs="Calibri" w:hint="eastAsia"/>
          <w:rtl/>
        </w:rPr>
        <w:t>موعد</w:t>
      </w:r>
      <w:r>
        <w:rPr>
          <w:rFonts w:cs="Calibri"/>
          <w:rtl/>
        </w:rPr>
        <w:t xml:space="preserve"> </w:t>
      </w:r>
      <w:r>
        <w:rPr>
          <w:rFonts w:cs="Calibri" w:hint="eastAsia"/>
          <w:rtl/>
        </w:rPr>
        <w:t>إلكتروني</w:t>
      </w:r>
      <w:r>
        <w:rPr>
          <w:rFonts w:cs="Calibri"/>
          <w:rtl/>
        </w:rPr>
        <w:t xml:space="preserve"> </w:t>
      </w:r>
      <w:r>
        <w:rPr>
          <w:rFonts w:cs="Calibri" w:hint="eastAsia"/>
          <w:rtl/>
        </w:rPr>
        <w:t>في</w:t>
      </w:r>
      <w:r>
        <w:rPr>
          <w:rFonts w:cs="Calibri"/>
        </w:rPr>
        <w:t xml:space="preserve">. </w:t>
      </w:r>
      <w:hyperlink r:id="rId15" w:history="1">
        <w:r w:rsidRPr="006C06EA">
          <w:rPr>
            <w:rStyle w:val="Hyperlinkki"/>
            <w:rFonts w:cs="Calibri"/>
          </w:rPr>
          <w:t>https://passports.gov.sd/app/first/7rcjtqguk/confirm</w:t>
        </w:r>
      </w:hyperlink>
      <w:r w:rsidRPr="006C06EA">
        <w:rPr>
          <w:rFonts w:cs="Calibri"/>
        </w:rPr>
        <w:t xml:space="preserve"> (Käyty: 13.3.2025)</w:t>
      </w:r>
      <w:r w:rsidR="00B413B5" w:rsidRPr="006C06EA">
        <w:rPr>
          <w:rFonts w:cs="Calibri"/>
        </w:rPr>
        <w:t>.</w:t>
      </w:r>
    </w:p>
    <w:p w14:paraId="4E3D3DE5" w14:textId="0AEF70F8" w:rsidR="00B413B5" w:rsidRPr="00732FBA" w:rsidRDefault="00B413B5" w:rsidP="00732FBA">
      <w:pPr>
        <w:ind w:left="720"/>
        <w:rPr>
          <w:rtl/>
          <w:lang w:val="en-US"/>
        </w:rPr>
      </w:pPr>
      <w:r>
        <w:t>[päiväämätön]c.</w:t>
      </w:r>
      <w:r>
        <w:rPr>
          <w:rFonts w:hint="cs"/>
          <w:rtl/>
        </w:rPr>
        <w:t xml:space="preserve"> </w:t>
      </w:r>
      <w:r w:rsidRPr="00B413B5">
        <w:rPr>
          <w:rFonts w:cs="Calibri" w:hint="eastAsia"/>
          <w:rtl/>
        </w:rPr>
        <w:t>نظام</w:t>
      </w:r>
      <w:r w:rsidRPr="00B413B5">
        <w:rPr>
          <w:rFonts w:cs="Calibri"/>
          <w:rtl/>
        </w:rPr>
        <w:t xml:space="preserve"> </w:t>
      </w:r>
      <w:r w:rsidRPr="00B413B5">
        <w:rPr>
          <w:rFonts w:cs="Calibri" w:hint="eastAsia"/>
          <w:rtl/>
        </w:rPr>
        <w:t>الحجز</w:t>
      </w:r>
      <w:r w:rsidRPr="00B413B5">
        <w:rPr>
          <w:rFonts w:cs="Calibri"/>
          <w:rtl/>
        </w:rPr>
        <w:t xml:space="preserve"> </w:t>
      </w:r>
      <w:r w:rsidRPr="00B413B5">
        <w:rPr>
          <w:rFonts w:cs="Calibri" w:hint="eastAsia"/>
          <w:rtl/>
        </w:rPr>
        <w:t>الإلكتروني</w:t>
      </w:r>
      <w:r>
        <w:t xml:space="preserve"> </w:t>
      </w:r>
      <w:r w:rsidRPr="00B413B5">
        <w:rPr>
          <w:rFonts w:cs="Calibri" w:hint="eastAsia"/>
          <w:rtl/>
        </w:rPr>
        <w:t>الإدارة</w:t>
      </w:r>
      <w:r w:rsidRPr="00B413B5">
        <w:rPr>
          <w:rFonts w:cs="Calibri"/>
          <w:rtl/>
        </w:rPr>
        <w:t xml:space="preserve"> </w:t>
      </w:r>
      <w:r w:rsidRPr="00B413B5">
        <w:rPr>
          <w:rFonts w:cs="Calibri" w:hint="eastAsia"/>
          <w:rtl/>
        </w:rPr>
        <w:t>العامة</w:t>
      </w:r>
      <w:r w:rsidRPr="00B413B5">
        <w:rPr>
          <w:rFonts w:cs="Calibri"/>
          <w:rtl/>
        </w:rPr>
        <w:t xml:space="preserve"> </w:t>
      </w:r>
      <w:r w:rsidRPr="00B413B5">
        <w:rPr>
          <w:rFonts w:cs="Calibri" w:hint="eastAsia"/>
          <w:rtl/>
        </w:rPr>
        <w:t>للجوازات</w:t>
      </w:r>
      <w:r w:rsidRPr="00B413B5">
        <w:rPr>
          <w:rFonts w:cs="Calibri"/>
          <w:rtl/>
        </w:rPr>
        <w:t xml:space="preserve"> </w:t>
      </w:r>
      <w:r w:rsidRPr="00B413B5">
        <w:rPr>
          <w:rFonts w:cs="Calibri" w:hint="eastAsia"/>
          <w:rtl/>
        </w:rPr>
        <w:t>والهجرة</w:t>
      </w:r>
      <w:r>
        <w:rPr>
          <w:rFonts w:cs="Calibri"/>
        </w:rPr>
        <w:t xml:space="preserve">. </w:t>
      </w:r>
      <w:hyperlink r:id="rId16" w:anchor="alert-title" w:history="1">
        <w:r w:rsidRPr="00535ADD">
          <w:rPr>
            <w:rStyle w:val="Hyperlinkki"/>
            <w:rFonts w:cs="Calibri"/>
          </w:rPr>
          <w:t>https://passports.gov.sd/#alert-title</w:t>
        </w:r>
      </w:hyperlink>
      <w:r w:rsidRPr="00535ADD">
        <w:rPr>
          <w:rFonts w:cs="Calibri"/>
        </w:rPr>
        <w:t xml:space="preserve"> (Käyty: 13.3.2025). </w:t>
      </w:r>
    </w:p>
    <w:p w14:paraId="7B2731FA" w14:textId="36327A6D" w:rsidR="00404691" w:rsidRDefault="00404691" w:rsidP="00873A37">
      <w:pPr>
        <w:rPr>
          <w:rFonts w:cs="Calibri"/>
        </w:rPr>
      </w:pPr>
      <w:r w:rsidRPr="00404691">
        <w:t>Sudanin Kairon suurlä</w:t>
      </w:r>
      <w:r>
        <w:t xml:space="preserve">hetystö [päiväämätön]. </w:t>
      </w:r>
      <w:r w:rsidRPr="00404691">
        <w:rPr>
          <w:rFonts w:cs="Calibri" w:hint="eastAsia"/>
          <w:rtl/>
        </w:rPr>
        <w:t>تجديد</w:t>
      </w:r>
      <w:r w:rsidRPr="00404691">
        <w:rPr>
          <w:rFonts w:cs="Calibri"/>
          <w:rtl/>
        </w:rPr>
        <w:t xml:space="preserve"> </w:t>
      </w:r>
      <w:r w:rsidRPr="00404691">
        <w:rPr>
          <w:rFonts w:cs="Calibri" w:hint="eastAsia"/>
          <w:rtl/>
        </w:rPr>
        <w:t>جواز</w:t>
      </w:r>
      <w:r w:rsidRPr="00404691">
        <w:rPr>
          <w:rFonts w:cs="Calibri"/>
          <w:rtl/>
        </w:rPr>
        <w:t xml:space="preserve"> </w:t>
      </w:r>
      <w:r w:rsidRPr="00404691">
        <w:rPr>
          <w:rFonts w:cs="Calibri" w:hint="eastAsia"/>
          <w:rtl/>
        </w:rPr>
        <w:t>السفر</w:t>
      </w:r>
      <w:r>
        <w:rPr>
          <w:rFonts w:cs="Calibri"/>
        </w:rPr>
        <w:t xml:space="preserve">. </w:t>
      </w:r>
      <w:hyperlink r:id="rId17" w:history="1">
        <w:r w:rsidRPr="00404691">
          <w:rPr>
            <w:rStyle w:val="Hyperlinkki"/>
            <w:rFonts w:cs="Calibri"/>
          </w:rPr>
          <w:t>https://www.sudanembassyeg.gov.sd/services/passports/newpassport.php</w:t>
        </w:r>
      </w:hyperlink>
      <w:r w:rsidRPr="00404691">
        <w:rPr>
          <w:rFonts w:cs="Calibri"/>
        </w:rPr>
        <w:t xml:space="preserve"> (Käyty</w:t>
      </w:r>
      <w:r>
        <w:rPr>
          <w:rFonts w:cs="Calibri"/>
        </w:rPr>
        <w:t xml:space="preserve">: 14.3.2025). </w:t>
      </w:r>
    </w:p>
    <w:p w14:paraId="498F7C6B" w14:textId="29589802" w:rsidR="003D3338" w:rsidRPr="00535ADD" w:rsidRDefault="003D3338" w:rsidP="003D3338">
      <w:pPr>
        <w:pStyle w:val="Alaviitteenteksti"/>
        <w:rPr>
          <w:lang w:val="en-US"/>
        </w:rPr>
      </w:pPr>
      <w:r w:rsidRPr="003D3338">
        <w:t xml:space="preserve">Sudanin Lontoon suurlähetystö [päiväämätön]. </w:t>
      </w:r>
      <w:r w:rsidRPr="003D3338">
        <w:rPr>
          <w:rFonts w:cs="Calibri" w:hint="eastAsia"/>
          <w:rtl/>
        </w:rPr>
        <w:t>ضوابط</w:t>
      </w:r>
      <w:r w:rsidRPr="003D3338">
        <w:rPr>
          <w:rFonts w:cs="Calibri"/>
          <w:rtl/>
        </w:rPr>
        <w:t xml:space="preserve"> </w:t>
      </w:r>
      <w:r w:rsidRPr="003D3338">
        <w:rPr>
          <w:rFonts w:cs="Calibri" w:hint="eastAsia"/>
          <w:rtl/>
        </w:rPr>
        <w:t>إصدار</w:t>
      </w:r>
      <w:r w:rsidRPr="003D3338">
        <w:rPr>
          <w:rFonts w:cs="Calibri"/>
          <w:rtl/>
        </w:rPr>
        <w:t xml:space="preserve"> </w:t>
      </w:r>
      <w:r w:rsidRPr="003D3338">
        <w:rPr>
          <w:rFonts w:cs="Calibri" w:hint="eastAsia"/>
          <w:rtl/>
        </w:rPr>
        <w:t>الجواز</w:t>
      </w:r>
      <w:r w:rsidRPr="003D3338">
        <w:rPr>
          <w:rFonts w:cs="Calibri"/>
          <w:rtl/>
        </w:rPr>
        <w:t xml:space="preserve"> </w:t>
      </w:r>
      <w:r w:rsidRPr="003D3338">
        <w:rPr>
          <w:rFonts w:cs="Calibri" w:hint="eastAsia"/>
          <w:rtl/>
        </w:rPr>
        <w:t>الإلكتروني</w:t>
      </w:r>
      <w:r w:rsidRPr="003D3338">
        <w:rPr>
          <w:rFonts w:cs="Calibri"/>
          <w:rtl/>
        </w:rPr>
        <w:t xml:space="preserve"> </w:t>
      </w:r>
      <w:r w:rsidRPr="003D3338">
        <w:rPr>
          <w:rFonts w:cs="Calibri" w:hint="eastAsia"/>
          <w:rtl/>
        </w:rPr>
        <w:t>العادي</w:t>
      </w:r>
      <w:r>
        <w:rPr>
          <w:rFonts w:cs="Calibri"/>
        </w:rPr>
        <w:t xml:space="preserve">. </w:t>
      </w:r>
      <w:hyperlink r:id="rId18" w:history="1">
        <w:r w:rsidRPr="00535ADD">
          <w:rPr>
            <w:rStyle w:val="Hyperlinkki"/>
            <w:rFonts w:cs="Calibri"/>
            <w:lang w:val="en-US"/>
          </w:rPr>
          <w:t>https://sudanembassy.org.uk/passport-service/</w:t>
        </w:r>
      </w:hyperlink>
      <w:r w:rsidRPr="00535ADD">
        <w:rPr>
          <w:rFonts w:cs="Calibri"/>
          <w:lang w:val="en-US"/>
        </w:rPr>
        <w:t xml:space="preserve"> (</w:t>
      </w:r>
      <w:proofErr w:type="spellStart"/>
      <w:r w:rsidRPr="00535ADD">
        <w:rPr>
          <w:rFonts w:cs="Calibri"/>
          <w:lang w:val="en-US"/>
        </w:rPr>
        <w:t>Käyty</w:t>
      </w:r>
      <w:proofErr w:type="spellEnd"/>
      <w:r w:rsidRPr="00535ADD">
        <w:rPr>
          <w:rFonts w:cs="Calibri"/>
          <w:lang w:val="en-US"/>
        </w:rPr>
        <w:t xml:space="preserve">: 14.3.2025). </w:t>
      </w:r>
    </w:p>
    <w:p w14:paraId="156BD418" w14:textId="77777777" w:rsidR="00FE40AE" w:rsidRDefault="00EE5FF6" w:rsidP="00873A37">
      <w:pPr>
        <w:rPr>
          <w:lang w:val="en-US"/>
        </w:rPr>
      </w:pPr>
      <w:r w:rsidRPr="00535ADD">
        <w:rPr>
          <w:lang w:val="en-US"/>
        </w:rPr>
        <w:t xml:space="preserve">Sudan Tribune </w:t>
      </w:r>
    </w:p>
    <w:p w14:paraId="32D08D08" w14:textId="72A7E6E3" w:rsidR="00EE5FF6" w:rsidRDefault="00EE5FF6" w:rsidP="00FE40AE">
      <w:pPr>
        <w:ind w:left="720"/>
        <w:rPr>
          <w:lang w:val="en-US"/>
        </w:rPr>
      </w:pPr>
      <w:r w:rsidRPr="00535ADD">
        <w:rPr>
          <w:lang w:val="en-US"/>
        </w:rPr>
        <w:t xml:space="preserve">9.2.2025. </w:t>
      </w:r>
      <w:r w:rsidRPr="00EE5FF6">
        <w:rPr>
          <w:i/>
          <w:iCs/>
          <w:lang w:val="en-US"/>
        </w:rPr>
        <w:t>Legal changes needed to lift Sudan passport ban, police say</w:t>
      </w:r>
      <w:r>
        <w:rPr>
          <w:lang w:val="en-US"/>
        </w:rPr>
        <w:t xml:space="preserve">. </w:t>
      </w:r>
      <w:r w:rsidR="00EE605D">
        <w:fldChar w:fldCharType="begin"/>
      </w:r>
      <w:r w:rsidR="00EE605D" w:rsidRPr="00EE605D">
        <w:rPr>
          <w:lang w:val="en-US"/>
        </w:rPr>
        <w:instrText xml:space="preserve"> HYPERLINK "https://sudantribune.com/arti</w:instrText>
      </w:r>
      <w:r w:rsidR="00EE605D" w:rsidRPr="00EE605D">
        <w:rPr>
          <w:lang w:val="en-US"/>
        </w:rPr>
        <w:instrText xml:space="preserve">cle297143/" </w:instrText>
      </w:r>
      <w:r w:rsidR="00EE605D">
        <w:fldChar w:fldCharType="separate"/>
      </w:r>
      <w:r w:rsidR="00FE40AE" w:rsidRPr="009434B5">
        <w:rPr>
          <w:rStyle w:val="Hyperlinkki"/>
          <w:lang w:val="en-US"/>
        </w:rPr>
        <w:t>https://sudantribune.com/article297143/</w:t>
      </w:r>
      <w:r w:rsidR="00EE605D">
        <w:rPr>
          <w:rStyle w:val="Hyperlinkki"/>
          <w:lang w:val="en-US"/>
        </w:rPr>
        <w:fldChar w:fldCharType="end"/>
      </w:r>
      <w:r>
        <w:rPr>
          <w:lang w:val="en-US"/>
        </w:rPr>
        <w:t xml:space="preserve"> (</w:t>
      </w:r>
      <w:proofErr w:type="spellStart"/>
      <w:r>
        <w:rPr>
          <w:lang w:val="en-US"/>
        </w:rPr>
        <w:t>Käyty</w:t>
      </w:r>
      <w:proofErr w:type="spellEnd"/>
      <w:r>
        <w:rPr>
          <w:lang w:val="en-US"/>
        </w:rPr>
        <w:t xml:space="preserve">: 13.3.2025). </w:t>
      </w:r>
    </w:p>
    <w:p w14:paraId="2E518B53" w14:textId="694F5D22" w:rsidR="00FE40AE" w:rsidRPr="00FE40AE" w:rsidRDefault="00FE40AE" w:rsidP="00FE40AE">
      <w:pPr>
        <w:ind w:left="720"/>
      </w:pPr>
      <w:r w:rsidRPr="00FE40AE">
        <w:rPr>
          <w:lang w:val="en-US"/>
        </w:rPr>
        <w:t xml:space="preserve">3.3.2020. </w:t>
      </w:r>
      <w:r w:rsidRPr="00FE40AE">
        <w:rPr>
          <w:i/>
          <w:iCs/>
          <w:lang w:val="en-US"/>
        </w:rPr>
        <w:t>Sudan strips citizenship and passports of 13,000 naturalized foreigners</w:t>
      </w:r>
      <w:r>
        <w:rPr>
          <w:lang w:val="en-US"/>
        </w:rPr>
        <w:t xml:space="preserve">. </w:t>
      </w:r>
      <w:r w:rsidR="00EE605D">
        <w:fldChar w:fldCharType="begin"/>
      </w:r>
      <w:r w:rsidR="00EE605D" w:rsidRPr="00EE605D">
        <w:rPr>
          <w:lang w:val="en-US"/>
        </w:rPr>
        <w:instrText xml:space="preserve"> HYPERLINK "https://citizenshiprightsafrica.org/sudan-stripes-citizenship-and-passports-of-13000-naturalized-foreigners/" </w:instrText>
      </w:r>
      <w:r w:rsidR="00EE605D">
        <w:fldChar w:fldCharType="separate"/>
      </w:r>
      <w:r w:rsidRPr="00FE40AE">
        <w:rPr>
          <w:rStyle w:val="Hyperlinkki"/>
        </w:rPr>
        <w:t>https://citizenshiprightsafrica.org/sudan-stripes-citizenship-and-passports-of-13000-naturalized-foreigners/</w:t>
      </w:r>
      <w:r w:rsidR="00EE605D">
        <w:rPr>
          <w:rStyle w:val="Hyperlinkki"/>
        </w:rPr>
        <w:fldChar w:fldCharType="end"/>
      </w:r>
      <w:r w:rsidRPr="00FE40AE">
        <w:t xml:space="preserve"> (Kä</w:t>
      </w:r>
      <w:r>
        <w:t xml:space="preserve">yty: 17.3.2025). </w:t>
      </w:r>
    </w:p>
    <w:p w14:paraId="05BF2FA5" w14:textId="77777777" w:rsidR="008704DA" w:rsidRPr="008704DA" w:rsidRDefault="008704DA" w:rsidP="00873A37">
      <w:proofErr w:type="spellStart"/>
      <w:r w:rsidRPr="003F7FA4">
        <w:lastRenderedPageBreak/>
        <w:t>Al-Taghyir</w:t>
      </w:r>
      <w:proofErr w:type="spellEnd"/>
      <w:r>
        <w:t xml:space="preserve"> 3.2.2025. </w:t>
      </w:r>
      <w:r w:rsidRPr="008704DA">
        <w:rPr>
          <w:rFonts w:cs="Calibri" w:hint="eastAsia"/>
          <w:rtl/>
        </w:rPr>
        <w:t>اشتباكات</w:t>
      </w:r>
      <w:r w:rsidRPr="008704DA">
        <w:rPr>
          <w:rFonts w:cs="Calibri"/>
          <w:rtl/>
        </w:rPr>
        <w:t xml:space="preserve"> </w:t>
      </w:r>
      <w:r w:rsidRPr="008704DA">
        <w:rPr>
          <w:rFonts w:cs="Calibri" w:hint="eastAsia"/>
          <w:rtl/>
        </w:rPr>
        <w:t>في</w:t>
      </w:r>
      <w:r w:rsidRPr="008704DA">
        <w:rPr>
          <w:rFonts w:cs="Calibri"/>
          <w:rtl/>
        </w:rPr>
        <w:t xml:space="preserve"> </w:t>
      </w:r>
      <w:r w:rsidRPr="008704DA">
        <w:rPr>
          <w:rFonts w:cs="Calibri" w:hint="eastAsia"/>
          <w:rtl/>
        </w:rPr>
        <w:t>السفارة</w:t>
      </w:r>
      <w:r w:rsidRPr="008704DA">
        <w:rPr>
          <w:rFonts w:cs="Calibri"/>
          <w:rtl/>
        </w:rPr>
        <w:t xml:space="preserve"> </w:t>
      </w:r>
      <w:r w:rsidRPr="008704DA">
        <w:rPr>
          <w:rFonts w:cs="Calibri" w:hint="eastAsia"/>
          <w:rtl/>
        </w:rPr>
        <w:t>السودانية</w:t>
      </w:r>
      <w:r w:rsidRPr="008704DA">
        <w:rPr>
          <w:rFonts w:cs="Calibri"/>
          <w:rtl/>
        </w:rPr>
        <w:t xml:space="preserve"> </w:t>
      </w:r>
      <w:r w:rsidRPr="008704DA">
        <w:rPr>
          <w:rFonts w:cs="Calibri" w:hint="eastAsia"/>
          <w:rtl/>
        </w:rPr>
        <w:t>بجوبا</w:t>
      </w:r>
      <w:r w:rsidRPr="008704DA">
        <w:rPr>
          <w:rFonts w:cs="Calibri"/>
          <w:rtl/>
        </w:rPr>
        <w:t xml:space="preserve"> </w:t>
      </w:r>
      <w:r w:rsidRPr="008704DA">
        <w:rPr>
          <w:rFonts w:cs="Calibri" w:hint="eastAsia"/>
          <w:rtl/>
        </w:rPr>
        <w:t>بسبب</w:t>
      </w:r>
      <w:r w:rsidRPr="008704DA">
        <w:rPr>
          <w:rFonts w:cs="Calibri"/>
          <w:rtl/>
        </w:rPr>
        <w:t xml:space="preserve"> </w:t>
      </w:r>
      <w:r w:rsidRPr="008704DA">
        <w:rPr>
          <w:rFonts w:cs="Calibri" w:hint="eastAsia"/>
          <w:rtl/>
        </w:rPr>
        <w:t>أزمة</w:t>
      </w:r>
      <w:r w:rsidRPr="008704DA">
        <w:rPr>
          <w:rFonts w:cs="Calibri"/>
          <w:rtl/>
        </w:rPr>
        <w:t xml:space="preserve"> </w:t>
      </w:r>
      <w:r w:rsidRPr="008704DA">
        <w:rPr>
          <w:rFonts w:cs="Calibri" w:hint="eastAsia"/>
          <w:rtl/>
        </w:rPr>
        <w:t>وثائق</w:t>
      </w:r>
      <w:r w:rsidRPr="008704DA">
        <w:rPr>
          <w:rFonts w:cs="Calibri"/>
          <w:rtl/>
        </w:rPr>
        <w:t xml:space="preserve"> </w:t>
      </w:r>
      <w:r w:rsidRPr="008704DA">
        <w:rPr>
          <w:rFonts w:cs="Calibri" w:hint="eastAsia"/>
          <w:rtl/>
        </w:rPr>
        <w:t>السفر</w:t>
      </w:r>
      <w:r>
        <w:rPr>
          <w:rFonts w:cs="Calibri"/>
        </w:rPr>
        <w:t xml:space="preserve">. </w:t>
      </w:r>
      <w:hyperlink r:id="rId19" w:history="1">
        <w:r w:rsidRPr="008704DA">
          <w:rPr>
            <w:rStyle w:val="Hyperlinkki"/>
            <w:rFonts w:cs="Calibri"/>
          </w:rPr>
          <w:t>https://www.altaghyeer.info/ar/2025/02/03/%D8%A7%D8%B4%D8%AA%D8%A8%D8%A7%D9%83%D8%A7%D8%AA-%D9%81%D9%8A-%D8%A7%D9%84%D8%B3%D9%81%D8%A7%D8%B1%D8%A9-%D8%A7%D9%84%D8%B3%D9%88%D8%AF%D8%A7%D9%86%D9%8A%D8%A9-%D8%A8%D8%AC%D9%88%D8%A8%D8%A7-%D8%A8/</w:t>
        </w:r>
      </w:hyperlink>
      <w:r w:rsidRPr="008704DA">
        <w:rPr>
          <w:rFonts w:cs="Calibri"/>
        </w:rPr>
        <w:t xml:space="preserve"> (Kä</w:t>
      </w:r>
      <w:r>
        <w:rPr>
          <w:rFonts w:cs="Calibri"/>
        </w:rPr>
        <w:t xml:space="preserve">yty: 13.3.2025). </w:t>
      </w:r>
    </w:p>
    <w:p w14:paraId="12938836" w14:textId="77777777" w:rsidR="00005A1D" w:rsidRDefault="002F0D88" w:rsidP="00873A37">
      <w:pPr>
        <w:rPr>
          <w:lang w:val="en-US"/>
        </w:rPr>
      </w:pPr>
      <w:r w:rsidRPr="002F0D88">
        <w:rPr>
          <w:lang w:val="en-US"/>
        </w:rPr>
        <w:t xml:space="preserve">Transparency international </w:t>
      </w:r>
    </w:p>
    <w:p w14:paraId="40DD4D18" w14:textId="77777777" w:rsidR="002F0D88" w:rsidRDefault="002F0D88" w:rsidP="00005A1D">
      <w:pPr>
        <w:ind w:left="720"/>
        <w:rPr>
          <w:lang w:val="en-US"/>
        </w:rPr>
      </w:pPr>
      <w:r w:rsidRPr="002F0D88">
        <w:rPr>
          <w:lang w:val="en-US"/>
        </w:rPr>
        <w:t>2024.</w:t>
      </w:r>
      <w:r>
        <w:rPr>
          <w:lang w:val="en-US"/>
        </w:rPr>
        <w:t xml:space="preserve"> </w:t>
      </w:r>
      <w:r w:rsidRPr="002F0D88">
        <w:rPr>
          <w:lang w:val="en-US"/>
        </w:rPr>
        <w:t>Corruption Perceptions Index</w:t>
      </w:r>
      <w:r>
        <w:rPr>
          <w:lang w:val="en-US"/>
        </w:rPr>
        <w:t>.</w:t>
      </w:r>
      <w:r w:rsidRPr="002F0D88">
        <w:rPr>
          <w:lang w:val="en-US"/>
        </w:rPr>
        <w:t xml:space="preserve"> </w:t>
      </w:r>
      <w:r w:rsidR="00EE605D">
        <w:fldChar w:fldCharType="begin"/>
      </w:r>
      <w:r w:rsidR="00EE605D" w:rsidRPr="00EE605D">
        <w:rPr>
          <w:lang w:val="en-US"/>
        </w:rPr>
        <w:instrText xml:space="preserve"> HYPERLINK "https://www.transparency.org/en/cpi/2024" </w:instrText>
      </w:r>
      <w:r w:rsidR="00EE605D">
        <w:fldChar w:fldCharType="separate"/>
      </w:r>
      <w:r w:rsidRPr="00B01CD0">
        <w:rPr>
          <w:rStyle w:val="Hyperlinkki"/>
          <w:lang w:val="en-US"/>
        </w:rPr>
        <w:t>https://www.transparency.org/en/cpi/2024</w:t>
      </w:r>
      <w:r w:rsidR="00EE605D">
        <w:rPr>
          <w:rStyle w:val="Hyperlinkki"/>
          <w:lang w:val="en-US"/>
        </w:rPr>
        <w:fldChar w:fldCharType="end"/>
      </w:r>
      <w:r>
        <w:rPr>
          <w:lang w:val="en-US"/>
        </w:rPr>
        <w:t xml:space="preserve"> (</w:t>
      </w:r>
      <w:proofErr w:type="spellStart"/>
      <w:r>
        <w:rPr>
          <w:lang w:val="en-US"/>
        </w:rPr>
        <w:t>Käyty</w:t>
      </w:r>
      <w:proofErr w:type="spellEnd"/>
      <w:r>
        <w:rPr>
          <w:lang w:val="en-US"/>
        </w:rPr>
        <w:t xml:space="preserve">: 12.3.2025). </w:t>
      </w:r>
    </w:p>
    <w:p w14:paraId="04E36485" w14:textId="77777777" w:rsidR="00005A1D" w:rsidRDefault="00005A1D" w:rsidP="00005A1D">
      <w:pPr>
        <w:ind w:left="720"/>
      </w:pPr>
      <w:r>
        <w:rPr>
          <w:lang w:val="en-US"/>
        </w:rPr>
        <w:t xml:space="preserve">2019. </w:t>
      </w:r>
      <w:r w:rsidRPr="00005A1D">
        <w:rPr>
          <w:i/>
          <w:iCs/>
          <w:lang w:val="en-US"/>
        </w:rPr>
        <w:t>Global corruption barometer Middle-East &amp; North Africa 2019 citizens’ views and experiences of corruption</w:t>
      </w:r>
      <w:r>
        <w:rPr>
          <w:lang w:val="en-US"/>
        </w:rPr>
        <w:t xml:space="preserve">. </w:t>
      </w:r>
      <w:r w:rsidR="00EE605D">
        <w:fldChar w:fldCharType="begin"/>
      </w:r>
      <w:r w:rsidR="00EE605D" w:rsidRPr="00EE605D">
        <w:rPr>
          <w:lang w:val="en-US"/>
        </w:rPr>
        <w:instrText xml:space="preserve"> HYPERLINK "https://images.transparencycdn.org/images/2019_GCB_MENA_Report_EN.pdf" </w:instrText>
      </w:r>
      <w:r w:rsidR="00EE605D">
        <w:fldChar w:fldCharType="separate"/>
      </w:r>
      <w:r w:rsidRPr="00005A1D">
        <w:rPr>
          <w:rStyle w:val="Hyperlinkki"/>
        </w:rPr>
        <w:t>https://images.transparencycdn.org/images/2019_GCB_MENA_Report_EN.pdf</w:t>
      </w:r>
      <w:r w:rsidR="00EE605D">
        <w:rPr>
          <w:rStyle w:val="Hyperlinkki"/>
        </w:rPr>
        <w:fldChar w:fldCharType="end"/>
      </w:r>
      <w:r w:rsidRPr="00005A1D">
        <w:t xml:space="preserve"> (Käyty: 12.3.2025). </w:t>
      </w:r>
    </w:p>
    <w:p w14:paraId="2293EAC8" w14:textId="77777777" w:rsidR="006D3AA3" w:rsidRDefault="006D3AA3" w:rsidP="006D3AA3">
      <w:r w:rsidRPr="006D3AA3">
        <w:rPr>
          <w:lang w:val="en-US"/>
        </w:rPr>
        <w:t xml:space="preserve">UNHCR (United Nations High Commissioner for Refugees) 4/2024. </w:t>
      </w:r>
      <w:proofErr w:type="spellStart"/>
      <w:r w:rsidRPr="006D3AA3">
        <w:rPr>
          <w:i/>
          <w:iCs/>
        </w:rPr>
        <w:t>Protection</w:t>
      </w:r>
      <w:proofErr w:type="spellEnd"/>
      <w:r w:rsidRPr="006D3AA3">
        <w:rPr>
          <w:i/>
          <w:iCs/>
        </w:rPr>
        <w:t xml:space="preserve"> </w:t>
      </w:r>
      <w:proofErr w:type="spellStart"/>
      <w:r w:rsidRPr="006D3AA3">
        <w:rPr>
          <w:i/>
          <w:iCs/>
        </w:rPr>
        <w:t>Brief</w:t>
      </w:r>
      <w:proofErr w:type="spellEnd"/>
      <w:r w:rsidRPr="006D3AA3">
        <w:rPr>
          <w:i/>
          <w:iCs/>
        </w:rPr>
        <w:t>: Sudan</w:t>
      </w:r>
      <w:r w:rsidRPr="006D3AA3">
        <w:t>. Ladattavissa osoi</w:t>
      </w:r>
      <w:r>
        <w:t xml:space="preserve">tteesta: </w:t>
      </w:r>
      <w:hyperlink r:id="rId20" w:history="1">
        <w:r w:rsidRPr="00B41B3D">
          <w:rPr>
            <w:rStyle w:val="Hyperlinkki"/>
          </w:rPr>
          <w:t>https://www.ecoi.net/en/document/2113016.html</w:t>
        </w:r>
      </w:hyperlink>
      <w:r>
        <w:t xml:space="preserve"> (Käyty: 13.3.2025). </w:t>
      </w:r>
    </w:p>
    <w:p w14:paraId="1FA2B16E" w14:textId="7723C48F" w:rsidR="00B65133" w:rsidRDefault="00B65133" w:rsidP="006D3AA3">
      <w:r w:rsidRPr="00B65133">
        <w:rPr>
          <w:lang w:val="en-US"/>
        </w:rPr>
        <w:t xml:space="preserve">XE 13.3.2025. </w:t>
      </w:r>
      <w:r w:rsidRPr="00B65133">
        <w:rPr>
          <w:i/>
          <w:iCs/>
          <w:lang w:val="en-US"/>
        </w:rPr>
        <w:t>51,000 SDG to EUR - Convert Sudanese Pounds to Euros</w:t>
      </w:r>
      <w:r>
        <w:rPr>
          <w:lang w:val="en-US"/>
        </w:rPr>
        <w:t xml:space="preserve">. </w:t>
      </w:r>
      <w:hyperlink r:id="rId21" w:history="1">
        <w:r w:rsidRPr="00B65133">
          <w:rPr>
            <w:rStyle w:val="Hyperlinkki"/>
          </w:rPr>
          <w:t>https://www.xe.com/currencyconverter/convert/?Amount=51000&amp;From=SDG&amp;To=EUR</w:t>
        </w:r>
      </w:hyperlink>
      <w:r w:rsidRPr="00B65133">
        <w:t xml:space="preserve"> (kä</w:t>
      </w:r>
      <w:r>
        <w:t xml:space="preserve">yty: 13.3.2025). </w:t>
      </w:r>
    </w:p>
    <w:p w14:paraId="0FDE13E1" w14:textId="77777777" w:rsidR="00732FBA" w:rsidRDefault="00732FBA" w:rsidP="00732FBA"/>
    <w:p w14:paraId="3F7D9A55" w14:textId="77777777" w:rsidR="00082DFE" w:rsidRPr="001D5CAA" w:rsidRDefault="00EE605D" w:rsidP="00082DFE">
      <w:pPr>
        <w:pStyle w:val="LeiptekstiMigri"/>
        <w:ind w:left="0"/>
        <w:rPr>
          <w:lang w:val="en-GB"/>
        </w:rPr>
      </w:pPr>
      <w:r>
        <w:rPr>
          <w:b/>
        </w:rPr>
        <w:pict w14:anchorId="30AA4934">
          <v:rect id="_x0000_i1028" style="width:0;height:1.5pt" o:hralign="center" o:hrstd="t" o:hr="t" fillcolor="#a0a0a0" stroked="f"/>
        </w:pict>
      </w:r>
    </w:p>
    <w:p w14:paraId="509692C2" w14:textId="77777777" w:rsidR="00082DFE" w:rsidRDefault="001D63F6" w:rsidP="00810134">
      <w:pPr>
        <w:pStyle w:val="Numeroimatonotsikko"/>
      </w:pPr>
      <w:r>
        <w:t>Tietoja vastauksesta</w:t>
      </w:r>
    </w:p>
    <w:p w14:paraId="3B88FB30" w14:textId="77777777" w:rsidR="001678AD" w:rsidRPr="00A35BCB" w:rsidRDefault="00A35BCB" w:rsidP="00A35BCB">
      <w:r w:rsidRPr="00A35BCB">
        <w:t xml:space="preserve">Maahanmuuttoviraston maatietopalvelun kyselyvastaus on laadittu noudattaen Euroopan unionin yhteisiä suuntaviivoja lähtömaatiedon tuottamisesta (2008). Vastaus perustuu huolellisesti valittuihin lähteisiin, joista kaikki on listattu vastauksen lähdeluetteloon. Ilmeisiä ja </w:t>
      </w:r>
      <w:r w:rsidRPr="00873A37">
        <w:t>kiistattomia</w:t>
      </w:r>
      <w:r w:rsidRPr="00A35BCB">
        <w:t xml:space="preserve"> tosiasioita lukuun ottamatta kaikki esitetty tieto on tarkastettu useammasta lähteestä, ellei muuta erikseen mainita. Vastauksessa esitetyt tiedot on hankittu, arvioitu ja käsitelty huolellisesti, vastausajan ollessa rajattu. Vastaus ei kuitenkaan pyri olemaan kaikenkattava, eikä sitä tule pitää yksinään minkään oleskeluluvan, pakolaisaseman tai turvapaikkahakemuksen perusteena. Vaikka jotain tapahtumaa, henkilöä tai organisaatiota ei olisi mainittu vastauksessa, se ei tarkoita, etteikö kyseistä tapahtumaa olisi tapahtunut tai kyseistä henkilöä tai organisaatiota olisi olemassa. Vastaus ei välttämättä edusta Maahanmuuttoviraston virallista kantaa, eikä se ole poliittinen kannanotto tai oikeudellinen arvio.</w:t>
      </w:r>
    </w:p>
    <w:p w14:paraId="11192AB2" w14:textId="77777777" w:rsidR="001D63F6" w:rsidRPr="00BC367A" w:rsidRDefault="001D63F6" w:rsidP="00810134">
      <w:pPr>
        <w:pStyle w:val="Numeroimatonotsikko"/>
        <w:rPr>
          <w:lang w:val="en-GB"/>
        </w:rPr>
      </w:pPr>
      <w:r w:rsidRPr="00BC367A">
        <w:rPr>
          <w:lang w:val="en-GB"/>
        </w:rPr>
        <w:t>Information on the response</w:t>
      </w:r>
    </w:p>
    <w:p w14:paraId="0D87A25E" w14:textId="77777777" w:rsidR="00A35BCB" w:rsidRPr="00A35BCB" w:rsidRDefault="00A35BCB" w:rsidP="00A35BCB">
      <w:pPr>
        <w:rPr>
          <w:lang w:val="en-GB"/>
        </w:rPr>
      </w:pPr>
      <w:r w:rsidRPr="00A35BCB">
        <w:rPr>
          <w:lang w:val="en-GB"/>
        </w:rPr>
        <w:t xml:space="preserve">This response has been compiled by the Country Information Service of the Finnish Immigration Service in accordance with the common EU guidelines for processing country of origin information (2008). The response is based on carefully selected sources of information. All sources used are referenced. With the exception of obvious and indisputable facts, all information presented has been cross-checked from several sources unless stated otherwise. The information provided in the response has been obtained, evaluated and processed carefully within the limited time frame given. However, the response does not aim to be exhaustive, and it should not be considered conclusive as to the merit of any particular claim to a residence permit, refugee status or asylum. Even if a certain event, person or organization is not mentioned in the response, this does not mean that the event has not taken place or that the person or organization does not exist. The response does not necessarily reflect the </w:t>
      </w:r>
      <w:r w:rsidRPr="00A35BCB">
        <w:rPr>
          <w:lang w:val="en-GB"/>
        </w:rPr>
        <w:lastRenderedPageBreak/>
        <w:t>opinion of the Finnish Immigration Service, and it is not a political statement or a judicial evaluation.</w:t>
      </w:r>
    </w:p>
    <w:p w14:paraId="276CB05D" w14:textId="77777777" w:rsidR="00B112B8" w:rsidRPr="00A35BCB" w:rsidRDefault="00B112B8" w:rsidP="00A35BCB">
      <w:pPr>
        <w:rPr>
          <w:lang w:val="en-GB"/>
        </w:rPr>
      </w:pPr>
    </w:p>
    <w:sectPr w:rsidR="00B112B8" w:rsidRPr="00A35BCB" w:rsidSect="00072438">
      <w:headerReference w:type="default" r:id="rId22"/>
      <w:headerReference w:type="first" r:id="rId23"/>
      <w:footerReference w:type="first" r:id="rId24"/>
      <w:pgSz w:w="11906" w:h="16838"/>
      <w:pgMar w:top="1985" w:right="1440" w:bottom="851" w:left="1440" w:header="708"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0F6BF2C" w14:textId="77777777" w:rsidR="00893798" w:rsidRDefault="00893798" w:rsidP="007E0069">
      <w:pPr>
        <w:spacing w:after="0" w:line="240" w:lineRule="auto"/>
      </w:pPr>
      <w:r>
        <w:separator/>
      </w:r>
    </w:p>
  </w:endnote>
  <w:endnote w:type="continuationSeparator" w:id="0">
    <w:p w14:paraId="5CB10EA6" w14:textId="77777777" w:rsidR="00893798" w:rsidRDefault="00893798" w:rsidP="007E00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9340F7" w14:textId="77777777" w:rsidR="008B7B11" w:rsidRDefault="008B7B11"/>
  <w:tbl>
    <w:tblPr>
      <w:tblStyle w:val="TaulukkoRuudukko"/>
      <w:tblW w:w="9493" w:type="dxa"/>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560"/>
      <w:gridCol w:w="2551"/>
      <w:gridCol w:w="2552"/>
      <w:gridCol w:w="2830"/>
    </w:tblGrid>
    <w:tr w:rsidR="008B7B11" w:rsidRPr="00A83D54" w14:paraId="28FCB507" w14:textId="77777777" w:rsidTr="00483E37">
      <w:trPr>
        <w:trHeight w:val="189"/>
      </w:trPr>
      <w:tc>
        <w:tcPr>
          <w:tcW w:w="1560" w:type="dxa"/>
        </w:tcPr>
        <w:p w14:paraId="632FF807" w14:textId="77777777" w:rsidR="008B7B11" w:rsidRPr="00A83D54" w:rsidRDefault="008B7B11" w:rsidP="00337E76">
          <w:pPr>
            <w:pStyle w:val="Alatunniste"/>
            <w:rPr>
              <w:sz w:val="14"/>
              <w:szCs w:val="14"/>
            </w:rPr>
          </w:pPr>
        </w:p>
      </w:tc>
      <w:tc>
        <w:tcPr>
          <w:tcW w:w="2551" w:type="dxa"/>
        </w:tcPr>
        <w:p w14:paraId="424B1C81" w14:textId="77777777" w:rsidR="008B7B11" w:rsidRPr="00A83D54" w:rsidRDefault="008B7B11" w:rsidP="00337E76">
          <w:pPr>
            <w:pStyle w:val="Alatunniste"/>
            <w:rPr>
              <w:sz w:val="14"/>
              <w:szCs w:val="14"/>
            </w:rPr>
          </w:pPr>
        </w:p>
      </w:tc>
      <w:tc>
        <w:tcPr>
          <w:tcW w:w="2552" w:type="dxa"/>
        </w:tcPr>
        <w:p w14:paraId="56915349" w14:textId="77777777" w:rsidR="008B7B11" w:rsidRPr="00A83D54" w:rsidRDefault="008B7B11" w:rsidP="00337E76">
          <w:pPr>
            <w:pStyle w:val="Alatunniste"/>
            <w:rPr>
              <w:sz w:val="14"/>
              <w:szCs w:val="14"/>
            </w:rPr>
          </w:pPr>
        </w:p>
      </w:tc>
      <w:tc>
        <w:tcPr>
          <w:tcW w:w="2830" w:type="dxa"/>
        </w:tcPr>
        <w:p w14:paraId="2034E9DE" w14:textId="77777777" w:rsidR="008B7B11" w:rsidRPr="00A83D54" w:rsidRDefault="008B7B11" w:rsidP="00337E76">
          <w:pPr>
            <w:pStyle w:val="Alatunniste"/>
            <w:rPr>
              <w:sz w:val="14"/>
              <w:szCs w:val="14"/>
            </w:rPr>
          </w:pPr>
        </w:p>
      </w:tc>
    </w:tr>
    <w:tr w:rsidR="008B7B11" w:rsidRPr="00A83D54" w14:paraId="793CC314" w14:textId="77777777" w:rsidTr="00483E37">
      <w:trPr>
        <w:trHeight w:val="189"/>
      </w:trPr>
      <w:tc>
        <w:tcPr>
          <w:tcW w:w="1560" w:type="dxa"/>
        </w:tcPr>
        <w:p w14:paraId="01B99D0C" w14:textId="77777777" w:rsidR="008B7B11" w:rsidRPr="00A83D54" w:rsidRDefault="008B7B11" w:rsidP="00337E76">
          <w:pPr>
            <w:pStyle w:val="Alatunniste"/>
            <w:rPr>
              <w:sz w:val="14"/>
              <w:szCs w:val="14"/>
            </w:rPr>
          </w:pPr>
        </w:p>
      </w:tc>
      <w:tc>
        <w:tcPr>
          <w:tcW w:w="2551" w:type="dxa"/>
        </w:tcPr>
        <w:p w14:paraId="48CA7E1F" w14:textId="77777777" w:rsidR="008B7B11" w:rsidRPr="00A83D54" w:rsidRDefault="008B7B11" w:rsidP="00337E76">
          <w:pPr>
            <w:pStyle w:val="Alatunniste"/>
            <w:rPr>
              <w:sz w:val="14"/>
              <w:szCs w:val="14"/>
            </w:rPr>
          </w:pPr>
        </w:p>
      </w:tc>
      <w:tc>
        <w:tcPr>
          <w:tcW w:w="2552" w:type="dxa"/>
        </w:tcPr>
        <w:p w14:paraId="1B553DEA" w14:textId="77777777" w:rsidR="008B7B11" w:rsidRPr="00A83D54" w:rsidRDefault="008B7B11" w:rsidP="00337E76">
          <w:pPr>
            <w:pStyle w:val="Alatunniste"/>
            <w:rPr>
              <w:sz w:val="14"/>
              <w:szCs w:val="14"/>
            </w:rPr>
          </w:pPr>
        </w:p>
      </w:tc>
      <w:tc>
        <w:tcPr>
          <w:tcW w:w="2830" w:type="dxa"/>
        </w:tcPr>
        <w:p w14:paraId="3034EB89" w14:textId="77777777" w:rsidR="008B7B11" w:rsidRPr="00A83D54" w:rsidRDefault="008B7B11" w:rsidP="00337E76">
          <w:pPr>
            <w:pStyle w:val="Alatunniste"/>
            <w:rPr>
              <w:sz w:val="14"/>
              <w:szCs w:val="14"/>
            </w:rPr>
          </w:pPr>
        </w:p>
      </w:tc>
    </w:tr>
    <w:tr w:rsidR="008B7B11" w:rsidRPr="00A83D54" w14:paraId="168FC58B" w14:textId="77777777" w:rsidTr="00483E37">
      <w:trPr>
        <w:trHeight w:val="189"/>
      </w:trPr>
      <w:tc>
        <w:tcPr>
          <w:tcW w:w="1560" w:type="dxa"/>
        </w:tcPr>
        <w:p w14:paraId="2B14CE14" w14:textId="77777777" w:rsidR="008B7B11" w:rsidRPr="00A83D54" w:rsidRDefault="008B7B11" w:rsidP="00337E76">
          <w:pPr>
            <w:pStyle w:val="Alatunniste"/>
            <w:rPr>
              <w:sz w:val="14"/>
              <w:szCs w:val="14"/>
            </w:rPr>
          </w:pPr>
        </w:p>
      </w:tc>
      <w:tc>
        <w:tcPr>
          <w:tcW w:w="2551" w:type="dxa"/>
        </w:tcPr>
        <w:p w14:paraId="583299D3" w14:textId="77777777" w:rsidR="008B7B11" w:rsidRPr="00A83D54" w:rsidRDefault="008B7B11" w:rsidP="00337E76">
          <w:pPr>
            <w:pStyle w:val="Alatunniste"/>
            <w:rPr>
              <w:sz w:val="14"/>
              <w:szCs w:val="14"/>
            </w:rPr>
          </w:pPr>
        </w:p>
      </w:tc>
      <w:tc>
        <w:tcPr>
          <w:tcW w:w="2552" w:type="dxa"/>
        </w:tcPr>
        <w:p w14:paraId="28441536" w14:textId="77777777" w:rsidR="008B7B11" w:rsidRPr="00A83D54" w:rsidRDefault="008B7B11" w:rsidP="00337E76">
          <w:pPr>
            <w:pStyle w:val="Alatunniste"/>
            <w:rPr>
              <w:sz w:val="14"/>
              <w:szCs w:val="14"/>
            </w:rPr>
          </w:pPr>
        </w:p>
      </w:tc>
      <w:tc>
        <w:tcPr>
          <w:tcW w:w="2830" w:type="dxa"/>
        </w:tcPr>
        <w:p w14:paraId="56EE7F20" w14:textId="77777777" w:rsidR="008B7B11" w:rsidRPr="00A83D54" w:rsidRDefault="008B7B11" w:rsidP="00337E76">
          <w:pPr>
            <w:pStyle w:val="Alatunniste"/>
            <w:rPr>
              <w:sz w:val="14"/>
              <w:szCs w:val="14"/>
            </w:rPr>
          </w:pPr>
        </w:p>
      </w:tc>
    </w:tr>
  </w:tbl>
  <w:p w14:paraId="249A33F3" w14:textId="77777777" w:rsidR="008B7B11" w:rsidRDefault="008B7B11">
    <w:pPr>
      <w:pStyle w:val="Alatunniste"/>
    </w:pPr>
    <w:r w:rsidRPr="00A83D54">
      <w:rPr>
        <w:noProof/>
        <w:sz w:val="14"/>
        <w:szCs w:val="14"/>
        <w:lang w:eastAsia="fi-FI"/>
      </w:rPr>
      <w:drawing>
        <wp:anchor distT="0" distB="0" distL="114300" distR="114300" simplePos="0" relativeHeight="251667456" behindDoc="0" locked="0" layoutInCell="1" allowOverlap="1" wp14:anchorId="103D9830" wp14:editId="2604332B">
          <wp:simplePos x="0" y="0"/>
          <wp:positionH relativeFrom="column">
            <wp:posOffset>-3810</wp:posOffset>
          </wp:positionH>
          <wp:positionV relativeFrom="paragraph">
            <wp:posOffset>-626745</wp:posOffset>
          </wp:positionV>
          <wp:extent cx="648335" cy="286385"/>
          <wp:effectExtent l="0" t="0" r="0" b="0"/>
          <wp:wrapNone/>
          <wp:docPr id="21" name="Picture 22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migrilogomusta.png"/>
                  <pic:cNvPicPr/>
                </pic:nvPicPr>
                <pic:blipFill>
                  <a:blip r:embed="rId1">
                    <a:extLst>
                      <a:ext uri="{28A0092B-C50C-407E-A947-70E740481C1C}">
                        <a14:useLocalDpi xmlns:a14="http://schemas.microsoft.com/office/drawing/2010/main" val="0"/>
                      </a:ext>
                    </a:extLst>
                  </a:blip>
                  <a:stretch>
                    <a:fillRect/>
                  </a:stretch>
                </pic:blipFill>
                <pic:spPr>
                  <a:xfrm>
                    <a:off x="0" y="0"/>
                    <a:ext cx="648335" cy="286385"/>
                  </a:xfrm>
                  <a:prstGeom prst="rect">
                    <a:avLst/>
                  </a:prstGeom>
                </pic:spPr>
              </pic:pic>
            </a:graphicData>
          </a:graphic>
          <wp14:sizeRelH relativeFrom="margin">
            <wp14:pctWidth>0</wp14:pctWidth>
          </wp14:sizeRelH>
        </wp:anchor>
      </w:drawing>
    </w:r>
  </w:p>
  <w:p w14:paraId="4AC7AB92" w14:textId="77777777" w:rsidR="008B7B11" w:rsidRDefault="008B7B11">
    <w:pPr>
      <w:pStyle w:val="Alatunnist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19216FB" w14:textId="77777777" w:rsidR="00893798" w:rsidRDefault="00893798" w:rsidP="007E0069">
      <w:pPr>
        <w:spacing w:after="0" w:line="240" w:lineRule="auto"/>
      </w:pPr>
      <w:r>
        <w:separator/>
      </w:r>
    </w:p>
  </w:footnote>
  <w:footnote w:type="continuationSeparator" w:id="0">
    <w:p w14:paraId="06244537" w14:textId="77777777" w:rsidR="00893798" w:rsidRDefault="00893798" w:rsidP="007E0069">
      <w:pPr>
        <w:spacing w:after="0" w:line="240" w:lineRule="auto"/>
      </w:pPr>
      <w:r>
        <w:continuationSeparator/>
      </w:r>
    </w:p>
  </w:footnote>
  <w:footnote w:id="1">
    <w:p w14:paraId="58842D62" w14:textId="6A2BAC1D" w:rsidR="001C769F" w:rsidRPr="001C769F" w:rsidRDefault="001C769F">
      <w:pPr>
        <w:pStyle w:val="Alaviitteenteksti"/>
        <w:rPr>
          <w:lang w:val="en-US"/>
        </w:rPr>
      </w:pPr>
      <w:r>
        <w:rPr>
          <w:rStyle w:val="Alaviitteenviite"/>
        </w:rPr>
        <w:footnoteRef/>
      </w:r>
      <w:r w:rsidRPr="001C769F">
        <w:rPr>
          <w:lang w:val="en-US"/>
        </w:rPr>
        <w:t xml:space="preserve"> Norwegian ID c</w:t>
      </w:r>
      <w:r>
        <w:rPr>
          <w:lang w:val="en-US"/>
        </w:rPr>
        <w:t xml:space="preserve">enter </w:t>
      </w:r>
      <w:hyperlink r:id="rId1" w:history="1">
        <w:r w:rsidRPr="00EB77BF">
          <w:rPr>
            <w:rStyle w:val="Hyperlinkki"/>
            <w:lang w:val="en-US"/>
          </w:rPr>
          <w:t>https://www.nidsenter.no/en/about-us/about-norwegian-id-centre/</w:t>
        </w:r>
      </w:hyperlink>
      <w:r>
        <w:rPr>
          <w:lang w:val="en-US"/>
        </w:rPr>
        <w:t xml:space="preserve"> (</w:t>
      </w:r>
      <w:proofErr w:type="spellStart"/>
      <w:r>
        <w:rPr>
          <w:lang w:val="en-US"/>
        </w:rPr>
        <w:t>Käyty</w:t>
      </w:r>
      <w:proofErr w:type="spellEnd"/>
      <w:r>
        <w:rPr>
          <w:lang w:val="en-US"/>
        </w:rPr>
        <w:t xml:space="preserve">: 19.3.2025). </w:t>
      </w:r>
    </w:p>
  </w:footnote>
  <w:footnote w:id="2">
    <w:p w14:paraId="0A2BC846" w14:textId="77777777" w:rsidR="008B7B11" w:rsidRPr="001C769F" w:rsidRDefault="008B7B11">
      <w:pPr>
        <w:pStyle w:val="Alaviitteenteksti"/>
        <w:rPr>
          <w:lang w:val="en-US"/>
        </w:rPr>
      </w:pPr>
      <w:r>
        <w:rPr>
          <w:rStyle w:val="Alaviitteenviite"/>
        </w:rPr>
        <w:footnoteRef/>
      </w:r>
      <w:r w:rsidRPr="001C769F">
        <w:rPr>
          <w:lang w:val="en-US"/>
        </w:rPr>
        <w:t xml:space="preserve"> </w:t>
      </w:r>
      <w:proofErr w:type="spellStart"/>
      <w:r w:rsidRPr="001C769F">
        <w:rPr>
          <w:lang w:val="en-US"/>
        </w:rPr>
        <w:t>Landinfo</w:t>
      </w:r>
      <w:proofErr w:type="spellEnd"/>
      <w:r w:rsidRPr="001C769F">
        <w:rPr>
          <w:lang w:val="en-US"/>
        </w:rPr>
        <w:t xml:space="preserve"> 3.3.2023, s. 19–20.</w:t>
      </w:r>
    </w:p>
  </w:footnote>
  <w:footnote w:id="3">
    <w:p w14:paraId="6B3FA864" w14:textId="4F156E2A" w:rsidR="008B7B11" w:rsidRPr="006C06EA" w:rsidRDefault="008B7B11">
      <w:pPr>
        <w:pStyle w:val="Alaviitteenteksti"/>
      </w:pPr>
      <w:r>
        <w:rPr>
          <w:rStyle w:val="Alaviitteenviite"/>
        </w:rPr>
        <w:footnoteRef/>
      </w:r>
      <w:r w:rsidRPr="006C06EA">
        <w:t xml:space="preserve"> Sudanin sisäministeriö 2020</w:t>
      </w:r>
      <w:r w:rsidR="001C769F">
        <w:t>, s. 1</w:t>
      </w:r>
      <w:r w:rsidR="001C769F" w:rsidRPr="001C769F">
        <w:t>–</w:t>
      </w:r>
      <w:r w:rsidR="001C769F">
        <w:t>2</w:t>
      </w:r>
      <w:r w:rsidRPr="006C06EA">
        <w:t xml:space="preserve">. </w:t>
      </w:r>
    </w:p>
  </w:footnote>
  <w:footnote w:id="4">
    <w:p w14:paraId="20D09D89" w14:textId="03B3EA45" w:rsidR="008B7B11" w:rsidRDefault="008B7B11">
      <w:pPr>
        <w:pStyle w:val="Alaviitteenteksti"/>
      </w:pPr>
      <w:r>
        <w:rPr>
          <w:rStyle w:val="Alaviitteenviite"/>
        </w:rPr>
        <w:footnoteRef/>
      </w:r>
      <w:r>
        <w:t xml:space="preserve"> </w:t>
      </w:r>
      <w:r w:rsidR="00E32AEF" w:rsidRPr="00E32AEF">
        <w:t>Numerosarja, joka tuli käyttöön siviilirekisterin keskittämisen myötä vuonna 2011.</w:t>
      </w:r>
      <w:r>
        <w:t xml:space="preserve"> Lähde: </w:t>
      </w:r>
      <w:proofErr w:type="spellStart"/>
      <w:r>
        <w:t>Landinfo</w:t>
      </w:r>
      <w:proofErr w:type="spellEnd"/>
      <w:r>
        <w:t xml:space="preserve"> 3.3.2023, s. 4.</w:t>
      </w:r>
    </w:p>
  </w:footnote>
  <w:footnote w:id="5">
    <w:p w14:paraId="33157CDD" w14:textId="77777777" w:rsidR="008B7B11" w:rsidRPr="00287443" w:rsidRDefault="008B7B11" w:rsidP="004A0967">
      <w:pPr>
        <w:pStyle w:val="Alaviitteenteksti"/>
      </w:pPr>
      <w:r>
        <w:rPr>
          <w:rStyle w:val="Alaviitteenviite"/>
        </w:rPr>
        <w:footnoteRef/>
      </w:r>
      <w:r w:rsidRPr="00287443">
        <w:t xml:space="preserve"> </w:t>
      </w:r>
      <w:proofErr w:type="spellStart"/>
      <w:r w:rsidRPr="00287443">
        <w:t>Landinfo</w:t>
      </w:r>
      <w:proofErr w:type="spellEnd"/>
      <w:r w:rsidRPr="00287443">
        <w:t xml:space="preserve"> 3.3.2023, s. 22.</w:t>
      </w:r>
    </w:p>
  </w:footnote>
  <w:footnote w:id="6">
    <w:p w14:paraId="7EEF083E" w14:textId="77777777" w:rsidR="008B7B11" w:rsidRPr="006C06EA" w:rsidRDefault="008B7B11" w:rsidP="00CA508F">
      <w:pPr>
        <w:pStyle w:val="Alaviitteenteksti"/>
      </w:pPr>
      <w:r>
        <w:rPr>
          <w:rStyle w:val="Alaviitteenviite"/>
        </w:rPr>
        <w:footnoteRef/>
      </w:r>
      <w:r w:rsidRPr="006C06EA">
        <w:t xml:space="preserve"> Sudan </w:t>
      </w:r>
      <w:proofErr w:type="spellStart"/>
      <w:r w:rsidRPr="006C06EA">
        <w:t>Today</w:t>
      </w:r>
      <w:proofErr w:type="spellEnd"/>
      <w:r w:rsidRPr="006C06EA">
        <w:t xml:space="preserve"> 20.7.2024.</w:t>
      </w:r>
    </w:p>
  </w:footnote>
  <w:footnote w:id="7">
    <w:p w14:paraId="079AB7A4" w14:textId="0DCB20D8" w:rsidR="008B7B11" w:rsidRDefault="008B7B11" w:rsidP="00FE13EB">
      <w:pPr>
        <w:pStyle w:val="Alaviitteenteksti"/>
      </w:pPr>
      <w:r>
        <w:rPr>
          <w:rStyle w:val="Alaviitteenviite"/>
        </w:rPr>
        <w:footnoteRef/>
      </w:r>
      <w:r>
        <w:t xml:space="preserve"> Sudanin sisäministeriö [päiväämätön]a. Lähde käsittelee ohjeita tapaamisen varaamiseen Port Sudanin päätoimistosta, mutta ohjeet ovat samat kaikissa Sudanin sisällä sijaitsevissa toimistoissa.</w:t>
      </w:r>
    </w:p>
  </w:footnote>
  <w:footnote w:id="8">
    <w:p w14:paraId="5251D7B4" w14:textId="340983EF" w:rsidR="008B7B11" w:rsidRPr="00BB0D93" w:rsidRDefault="008B7B11">
      <w:pPr>
        <w:pStyle w:val="Alaviitteenteksti"/>
        <w:rPr>
          <w:sz w:val="16"/>
          <w:szCs w:val="16"/>
        </w:rPr>
      </w:pPr>
      <w:r>
        <w:rPr>
          <w:rStyle w:val="Alaviitteenviite"/>
        </w:rPr>
        <w:footnoteRef/>
      </w:r>
      <w:r>
        <w:t xml:space="preserve"> Verkkosivuilla ollaan listattu seuraavat lähetystöt: </w:t>
      </w:r>
      <w:proofErr w:type="spellStart"/>
      <w:r>
        <w:t>Brysseli</w:t>
      </w:r>
      <w:proofErr w:type="spellEnd"/>
      <w:r>
        <w:t xml:space="preserve">, Lontoo, </w:t>
      </w:r>
      <w:proofErr w:type="spellStart"/>
      <w:r>
        <w:t>Jorania</w:t>
      </w:r>
      <w:proofErr w:type="spellEnd"/>
      <w:r>
        <w:t xml:space="preserve">, </w:t>
      </w:r>
      <w:proofErr w:type="spellStart"/>
      <w:r>
        <w:t>Jeddah</w:t>
      </w:r>
      <w:proofErr w:type="spellEnd"/>
      <w:r>
        <w:t xml:space="preserve">, </w:t>
      </w:r>
      <w:proofErr w:type="spellStart"/>
      <w:r>
        <w:t>Kembala</w:t>
      </w:r>
      <w:proofErr w:type="spellEnd"/>
      <w:r>
        <w:t xml:space="preserve">, Doha, </w:t>
      </w:r>
      <w:proofErr w:type="spellStart"/>
      <w:r>
        <w:t>Aswan</w:t>
      </w:r>
      <w:proofErr w:type="spellEnd"/>
      <w:r>
        <w:t xml:space="preserve">, Ruanda, Muscat, Riad, Kairo, Tripoli, Washington, Abu Dhabi, Dubai, Etelä-Afrikka ja Juba. </w:t>
      </w:r>
      <w:hyperlink r:id="rId2" w:history="1">
        <w:r w:rsidRPr="00A40CC7">
          <w:rPr>
            <w:rStyle w:val="Hyperlinkki"/>
          </w:rPr>
          <w:t>https://passports.gov.sd/</w:t>
        </w:r>
      </w:hyperlink>
      <w:r>
        <w:t xml:space="preserve"> (Käyty: 13.3.2025). </w:t>
      </w:r>
    </w:p>
  </w:footnote>
  <w:footnote w:id="9">
    <w:p w14:paraId="51EE8E0E" w14:textId="48F1FCF3" w:rsidR="008B7B11" w:rsidRPr="00732FBA" w:rsidRDefault="008B7B11" w:rsidP="00732FBA">
      <w:pPr>
        <w:pStyle w:val="Alaviitteenteksti"/>
      </w:pPr>
      <w:r>
        <w:rPr>
          <w:rStyle w:val="Alaviitteenviite"/>
        </w:rPr>
        <w:footnoteRef/>
      </w:r>
      <w:r w:rsidRPr="00732FBA">
        <w:t xml:space="preserve"> Sudanin sisäministeriö</w:t>
      </w:r>
      <w:r>
        <w:t xml:space="preserve"> Lähde käsittelee ohjeita tapaamisen varaamiseen Sudanin Kairon lähetystössä, mutta samat ohjeet ollaan listattu kaikkien Sudanin lähetystöjen kohdalla.</w:t>
      </w:r>
    </w:p>
  </w:footnote>
  <w:footnote w:id="10">
    <w:p w14:paraId="3DD6C9BD" w14:textId="10E276C7" w:rsidR="008B7B11" w:rsidRPr="00535ADD" w:rsidRDefault="008B7B11">
      <w:pPr>
        <w:pStyle w:val="Alaviitteenteksti"/>
        <w:rPr>
          <w:lang w:val="en-US"/>
        </w:rPr>
      </w:pPr>
      <w:r>
        <w:rPr>
          <w:rStyle w:val="Alaviitteenviite"/>
        </w:rPr>
        <w:footnoteRef/>
      </w:r>
      <w:r w:rsidRPr="00535ADD">
        <w:rPr>
          <w:lang w:val="en-US"/>
        </w:rPr>
        <w:t xml:space="preserve"> </w:t>
      </w:r>
      <w:proofErr w:type="spellStart"/>
      <w:r w:rsidRPr="00535ADD">
        <w:rPr>
          <w:lang w:val="en-US"/>
        </w:rPr>
        <w:t>Sudanin</w:t>
      </w:r>
      <w:proofErr w:type="spellEnd"/>
      <w:r w:rsidRPr="00535ADD">
        <w:rPr>
          <w:lang w:val="en-US"/>
        </w:rPr>
        <w:t xml:space="preserve"> Kairon </w:t>
      </w:r>
      <w:proofErr w:type="spellStart"/>
      <w:r w:rsidRPr="00535ADD">
        <w:rPr>
          <w:lang w:val="en-US"/>
        </w:rPr>
        <w:t>suurlähetystö</w:t>
      </w:r>
      <w:proofErr w:type="spellEnd"/>
      <w:r w:rsidRPr="00535ADD">
        <w:rPr>
          <w:lang w:val="en-US"/>
        </w:rPr>
        <w:t xml:space="preserve"> [</w:t>
      </w:r>
      <w:proofErr w:type="spellStart"/>
      <w:r w:rsidRPr="00535ADD">
        <w:rPr>
          <w:lang w:val="en-US"/>
        </w:rPr>
        <w:t>päiväämätön</w:t>
      </w:r>
      <w:proofErr w:type="spellEnd"/>
      <w:r w:rsidRPr="00535ADD">
        <w:rPr>
          <w:lang w:val="en-US"/>
        </w:rPr>
        <w:t xml:space="preserve">]. </w:t>
      </w:r>
    </w:p>
  </w:footnote>
  <w:footnote w:id="11">
    <w:p w14:paraId="304F06CD" w14:textId="0C48823D" w:rsidR="008B7B11" w:rsidRPr="006D1EC1" w:rsidRDefault="008B7B11">
      <w:pPr>
        <w:pStyle w:val="Alaviitteenteksti"/>
      </w:pPr>
      <w:r>
        <w:rPr>
          <w:rStyle w:val="Alaviitteenviite"/>
        </w:rPr>
        <w:footnoteRef/>
      </w:r>
      <w:r w:rsidRPr="0066603D">
        <w:t xml:space="preserve"> So</w:t>
      </w:r>
      <w:r>
        <w:t xml:space="preserve">dan taustalla vaikuttaa kiista, jossa </w:t>
      </w:r>
      <w:proofErr w:type="spellStart"/>
      <w:r w:rsidRPr="0066603D">
        <w:t>Hamdan</w:t>
      </w:r>
      <w:proofErr w:type="spellEnd"/>
      <w:r w:rsidRPr="0066603D">
        <w:t xml:space="preserve"> </w:t>
      </w:r>
      <w:proofErr w:type="spellStart"/>
      <w:r w:rsidRPr="0066603D">
        <w:t>Dagalon</w:t>
      </w:r>
      <w:proofErr w:type="spellEnd"/>
      <w:r w:rsidRPr="0066603D">
        <w:t xml:space="preserve"> johtama</w:t>
      </w:r>
      <w:r>
        <w:t xml:space="preserve">t </w:t>
      </w:r>
      <w:r w:rsidRPr="0066603D">
        <w:t>RSF (</w:t>
      </w:r>
      <w:proofErr w:type="spellStart"/>
      <w:r w:rsidRPr="0066603D">
        <w:t>Rapid</w:t>
      </w:r>
      <w:proofErr w:type="spellEnd"/>
      <w:r w:rsidRPr="0066603D">
        <w:t xml:space="preserve"> </w:t>
      </w:r>
      <w:proofErr w:type="spellStart"/>
      <w:r w:rsidRPr="0066603D">
        <w:t>Support</w:t>
      </w:r>
      <w:proofErr w:type="spellEnd"/>
      <w:r w:rsidRPr="0066603D">
        <w:t xml:space="preserve"> </w:t>
      </w:r>
      <w:proofErr w:type="spellStart"/>
      <w:r w:rsidRPr="0066603D">
        <w:t>Forces</w:t>
      </w:r>
      <w:proofErr w:type="spellEnd"/>
      <w:r w:rsidRPr="0066603D">
        <w:t>)</w:t>
      </w:r>
      <w:r>
        <w:t xml:space="preserve">-joukot eivät suostuneet sulautumaan osaksi Sudanin valtion asevoimia osana neuvotteluja joiden oli tarkoitus johtaa siviilijohtoisen hallinnon muodostamiseen. Väkivaltaisuudet alkoivat 15.4.2023 RSF-joukkojen ja Sudanin asevoimien yhteenotoilla. </w:t>
      </w:r>
      <w:r w:rsidRPr="006D1EC1">
        <w:t>Sota on ajanut merkittävän määrän ihmisiä maan sisäiseen pakolaisuuteen j</w:t>
      </w:r>
      <w:r>
        <w:t>a kumpaakin sodan osapuolta epäillään sotarikoksista. YK arvioi sodan johtaneen maailman pahimpaan nälkäkriisiin. Lähde BBC 13.6.2024.</w:t>
      </w:r>
    </w:p>
  </w:footnote>
  <w:footnote w:id="12">
    <w:p w14:paraId="66CCD306" w14:textId="77777777" w:rsidR="008B7B11" w:rsidRPr="006C06EA" w:rsidRDefault="008B7B11" w:rsidP="00045F32">
      <w:pPr>
        <w:pStyle w:val="Alaviitteenteksti"/>
      </w:pPr>
      <w:r>
        <w:rPr>
          <w:rStyle w:val="Alaviitteenviite"/>
        </w:rPr>
        <w:footnoteRef/>
      </w:r>
      <w:r w:rsidRPr="006C06EA">
        <w:t xml:space="preserve"> </w:t>
      </w:r>
      <w:proofErr w:type="spellStart"/>
      <w:r w:rsidRPr="006C06EA">
        <w:t>Netherlands</w:t>
      </w:r>
      <w:proofErr w:type="spellEnd"/>
      <w:r w:rsidRPr="006C06EA">
        <w:t xml:space="preserve"> </w:t>
      </w:r>
      <w:proofErr w:type="spellStart"/>
      <w:r w:rsidRPr="006C06EA">
        <w:t>Ministry</w:t>
      </w:r>
      <w:proofErr w:type="spellEnd"/>
      <w:r w:rsidRPr="006C06EA">
        <w:t xml:space="preserve"> of </w:t>
      </w:r>
      <w:proofErr w:type="spellStart"/>
      <w:r w:rsidRPr="006C06EA">
        <w:t>Foreign</w:t>
      </w:r>
      <w:proofErr w:type="spellEnd"/>
      <w:r w:rsidRPr="006C06EA">
        <w:t xml:space="preserve"> </w:t>
      </w:r>
      <w:proofErr w:type="spellStart"/>
      <w:r w:rsidRPr="006C06EA">
        <w:t>Affairs</w:t>
      </w:r>
      <w:proofErr w:type="spellEnd"/>
      <w:r w:rsidRPr="006C06EA">
        <w:t xml:space="preserve"> 5/2024, s. 46.</w:t>
      </w:r>
    </w:p>
  </w:footnote>
  <w:footnote w:id="13">
    <w:p w14:paraId="75AAB963" w14:textId="4C394004" w:rsidR="008B7B11" w:rsidRDefault="008B7B11" w:rsidP="007A14E1">
      <w:pPr>
        <w:pStyle w:val="Alaviitteenteksti"/>
      </w:pPr>
      <w:r>
        <w:rPr>
          <w:rStyle w:val="Alaviitteenviite"/>
        </w:rPr>
        <w:footnoteRef/>
      </w:r>
      <w:r>
        <w:t xml:space="preserve"> H</w:t>
      </w:r>
      <w:r w:rsidRPr="00062726">
        <w:t>allinto joka nimettiin alu</w:t>
      </w:r>
      <w:r>
        <w:t>n perin edellisen hallinnon kaatumisen jälkeen toimimaan väliaikaisena hallituksena siirtymävaiheessa, jonka päätyttyä Sudaniin valittaisiin vaaleilla siviilijohtoinen hallinto. Väliaikaishallinnon sotilasneuvoston päällikk</w:t>
      </w:r>
      <w:r w:rsidR="00DB35CB">
        <w:t>ö</w:t>
      </w:r>
      <w:r>
        <w:t xml:space="preserve"> </w:t>
      </w:r>
      <w:proofErr w:type="spellStart"/>
      <w:r>
        <w:t>Abdel</w:t>
      </w:r>
      <w:proofErr w:type="spellEnd"/>
      <w:r>
        <w:t xml:space="preserve"> </w:t>
      </w:r>
      <w:proofErr w:type="spellStart"/>
      <w:r>
        <w:t>Fattah</w:t>
      </w:r>
      <w:proofErr w:type="spellEnd"/>
      <w:r>
        <w:t xml:space="preserve"> </w:t>
      </w:r>
      <w:proofErr w:type="spellStart"/>
      <w:r>
        <w:t>al-B</w:t>
      </w:r>
      <w:r w:rsidR="00DB35CB">
        <w:t>u</w:t>
      </w:r>
      <w:r>
        <w:t>rhan</w:t>
      </w:r>
      <w:proofErr w:type="spellEnd"/>
      <w:r>
        <w:t xml:space="preserve"> kuitenkin kaatoi 25.10.2021 väliaikaishallinnon sotilasvallankaappauksessa, perustaen sen uudelleen saman vuoden aikana. Helmikuussa 2025 </w:t>
      </w:r>
      <w:proofErr w:type="spellStart"/>
      <w:r>
        <w:t>Al-Burhan</w:t>
      </w:r>
      <w:proofErr w:type="spellEnd"/>
      <w:r>
        <w:t xml:space="preserve"> kertoi julkisuudessa suunnitelmasta perustaa uusi väliaikaishallinto, jota johtaisi teknokraateista koostuva kabinetti siviilipääministerin johdolla. Lähteet: </w:t>
      </w:r>
      <w:proofErr w:type="spellStart"/>
      <w:r>
        <w:t>The</w:t>
      </w:r>
      <w:proofErr w:type="spellEnd"/>
      <w:r>
        <w:t xml:space="preserve"> Peninsula 8.2.2025; </w:t>
      </w:r>
      <w:proofErr w:type="spellStart"/>
      <w:r>
        <w:t>Al</w:t>
      </w:r>
      <w:proofErr w:type="spellEnd"/>
      <w:r>
        <w:t xml:space="preserve">-Jazeera 21.11.2021; </w:t>
      </w:r>
      <w:proofErr w:type="spellStart"/>
      <w:r>
        <w:t>Euronews</w:t>
      </w:r>
      <w:proofErr w:type="spellEnd"/>
      <w:r>
        <w:t xml:space="preserve"> 12.4.2019.</w:t>
      </w:r>
    </w:p>
  </w:footnote>
  <w:footnote w:id="14">
    <w:p w14:paraId="1F80BACB" w14:textId="3DB1ECE0" w:rsidR="008B7B11" w:rsidRPr="006C06EA" w:rsidRDefault="008B7B11">
      <w:pPr>
        <w:pStyle w:val="Alaviitteenteksti"/>
      </w:pPr>
      <w:r>
        <w:rPr>
          <w:rStyle w:val="Alaviitteenviite"/>
        </w:rPr>
        <w:footnoteRef/>
      </w:r>
      <w:r w:rsidRPr="00535ADD">
        <w:t xml:space="preserve"> </w:t>
      </w:r>
      <w:proofErr w:type="spellStart"/>
      <w:r w:rsidRPr="00535ADD">
        <w:t>Rapid</w:t>
      </w:r>
      <w:proofErr w:type="spellEnd"/>
      <w:r w:rsidRPr="00535ADD">
        <w:t xml:space="preserve"> </w:t>
      </w:r>
      <w:proofErr w:type="spellStart"/>
      <w:r w:rsidRPr="00535ADD">
        <w:t>Support</w:t>
      </w:r>
      <w:proofErr w:type="spellEnd"/>
      <w:r w:rsidRPr="00535ADD">
        <w:t xml:space="preserve"> </w:t>
      </w:r>
      <w:proofErr w:type="spellStart"/>
      <w:r w:rsidRPr="00535ADD">
        <w:t>Forces</w:t>
      </w:r>
      <w:proofErr w:type="spellEnd"/>
      <w:r w:rsidRPr="00535ADD">
        <w:t xml:space="preserve">. </w:t>
      </w:r>
      <w:r w:rsidRPr="00045F32">
        <w:t>Sudanin asevoimia</w:t>
      </w:r>
      <w:r>
        <w:t xml:space="preserve"> huhtikuusta 2023 alkaen</w:t>
      </w:r>
      <w:r w:rsidRPr="00045F32">
        <w:t xml:space="preserve"> vastaan taistelevat Mohamed </w:t>
      </w:r>
      <w:proofErr w:type="spellStart"/>
      <w:r w:rsidRPr="00045F32">
        <w:t>Hamdan</w:t>
      </w:r>
      <w:proofErr w:type="spellEnd"/>
      <w:r w:rsidRPr="00045F32">
        <w:t xml:space="preserve"> </w:t>
      </w:r>
      <w:proofErr w:type="spellStart"/>
      <w:r w:rsidRPr="00045F32">
        <w:t>Dagalo</w:t>
      </w:r>
      <w:r>
        <w:t>n</w:t>
      </w:r>
      <w:proofErr w:type="spellEnd"/>
      <w:r>
        <w:t xml:space="preserve"> johtamat joukot, joka muodostettiin vuonna 2003 tukahduttamaan kapinaa Darfurin osavaltiossa. </w:t>
      </w:r>
      <w:r w:rsidRPr="006C06EA">
        <w:t xml:space="preserve">Ks. </w:t>
      </w:r>
      <w:proofErr w:type="spellStart"/>
      <w:r w:rsidRPr="006C06EA">
        <w:t>esim</w:t>
      </w:r>
      <w:proofErr w:type="spellEnd"/>
      <w:r w:rsidRPr="006C06EA">
        <w:t>: Reuters 15.4.2024.</w:t>
      </w:r>
    </w:p>
  </w:footnote>
  <w:footnote w:id="15">
    <w:p w14:paraId="3D7214FF" w14:textId="4CE8BE3B" w:rsidR="00F65747" w:rsidRDefault="00F65747">
      <w:pPr>
        <w:pStyle w:val="Alaviitteenteksti"/>
      </w:pPr>
      <w:r>
        <w:rPr>
          <w:rStyle w:val="Alaviitteenviite"/>
        </w:rPr>
        <w:footnoteRef/>
      </w:r>
      <w:r>
        <w:t xml:space="preserve"> </w:t>
      </w:r>
      <w:r w:rsidRPr="00F65747">
        <w:rPr>
          <w:rFonts w:cs="Calibri" w:hint="eastAsia"/>
          <w:rtl/>
        </w:rPr>
        <w:t>هيئة</w:t>
      </w:r>
      <w:r w:rsidRPr="00F65747">
        <w:rPr>
          <w:rFonts w:cs="Calibri"/>
          <w:rtl/>
        </w:rPr>
        <w:t xml:space="preserve"> </w:t>
      </w:r>
      <w:r w:rsidRPr="00F65747">
        <w:rPr>
          <w:rFonts w:cs="Calibri" w:hint="eastAsia"/>
          <w:rtl/>
        </w:rPr>
        <w:t>محامي</w:t>
      </w:r>
      <w:r w:rsidRPr="00F65747">
        <w:rPr>
          <w:rFonts w:cs="Calibri"/>
          <w:rtl/>
        </w:rPr>
        <w:t xml:space="preserve"> </w:t>
      </w:r>
      <w:r w:rsidRPr="00F65747">
        <w:rPr>
          <w:rFonts w:cs="Calibri" w:hint="eastAsia"/>
          <w:rtl/>
        </w:rPr>
        <w:t>دارفور</w:t>
      </w:r>
      <w:r w:rsidRPr="00F65747">
        <w:rPr>
          <w:rFonts w:cs="Calibri"/>
          <w:rtl/>
        </w:rPr>
        <w:t xml:space="preserve"> </w:t>
      </w:r>
      <w:r w:rsidRPr="00F65747">
        <w:rPr>
          <w:rFonts w:cs="Calibri" w:hint="eastAsia"/>
          <w:rtl/>
        </w:rPr>
        <w:t>وشركاؤها</w:t>
      </w:r>
      <w:r>
        <w:rPr>
          <w:rFonts w:cs="Calibri"/>
        </w:rPr>
        <w:t xml:space="preserve">. </w:t>
      </w:r>
    </w:p>
  </w:footnote>
  <w:footnote w:id="16">
    <w:p w14:paraId="196449DB" w14:textId="1691944A" w:rsidR="008B7B11" w:rsidRPr="006C06EA" w:rsidRDefault="008B7B11">
      <w:pPr>
        <w:pStyle w:val="Alaviitteenteksti"/>
      </w:pPr>
      <w:r>
        <w:rPr>
          <w:rStyle w:val="Alaviitteenviite"/>
        </w:rPr>
        <w:footnoteRef/>
      </w:r>
      <w:r w:rsidRPr="006C06EA">
        <w:t xml:space="preserve"> </w:t>
      </w:r>
      <w:bookmarkStart w:id="2" w:name="_Hlk193188104"/>
      <w:proofErr w:type="spellStart"/>
      <w:r w:rsidRPr="006C06EA">
        <w:t>Asharq</w:t>
      </w:r>
      <w:proofErr w:type="spellEnd"/>
      <w:r w:rsidRPr="006C06EA">
        <w:t xml:space="preserve"> </w:t>
      </w:r>
      <w:proofErr w:type="spellStart"/>
      <w:r w:rsidRPr="006C06EA">
        <w:t>Al-Awsat</w:t>
      </w:r>
      <w:proofErr w:type="spellEnd"/>
      <w:r w:rsidRPr="006C06EA">
        <w:t xml:space="preserve"> </w:t>
      </w:r>
      <w:bookmarkEnd w:id="2"/>
      <w:r w:rsidRPr="006C06EA">
        <w:t xml:space="preserve">25.4.2024. </w:t>
      </w:r>
    </w:p>
  </w:footnote>
  <w:footnote w:id="17">
    <w:p w14:paraId="0F2C7584" w14:textId="77777777" w:rsidR="008B7B11" w:rsidRPr="007971CB" w:rsidRDefault="008B7B11" w:rsidP="00D52ADF">
      <w:pPr>
        <w:pStyle w:val="Alaviitteenteksti"/>
        <w:rPr>
          <w:lang w:val="sv-SE"/>
        </w:rPr>
      </w:pPr>
      <w:r>
        <w:rPr>
          <w:rStyle w:val="Alaviitteenviite"/>
        </w:rPr>
        <w:footnoteRef/>
      </w:r>
      <w:r w:rsidRPr="007971CB">
        <w:rPr>
          <w:lang w:val="sv-SE"/>
        </w:rPr>
        <w:t xml:space="preserve"> Sudan Tribune 9.2.2025. </w:t>
      </w:r>
    </w:p>
  </w:footnote>
  <w:footnote w:id="18">
    <w:p w14:paraId="37A50951" w14:textId="77777777" w:rsidR="008B7B11" w:rsidRPr="007971CB" w:rsidRDefault="008B7B11" w:rsidP="00D52ADF">
      <w:pPr>
        <w:pStyle w:val="Alaviitteenteksti"/>
        <w:rPr>
          <w:lang w:val="sv-SE"/>
        </w:rPr>
      </w:pPr>
      <w:r>
        <w:rPr>
          <w:rStyle w:val="Alaviitteenviite"/>
        </w:rPr>
        <w:footnoteRef/>
      </w:r>
      <w:r w:rsidRPr="007971CB">
        <w:rPr>
          <w:lang w:val="sv-SE"/>
        </w:rPr>
        <w:t xml:space="preserve"> Dabanga 13.2.2025. </w:t>
      </w:r>
    </w:p>
  </w:footnote>
  <w:footnote w:id="19">
    <w:p w14:paraId="50D9B322" w14:textId="77777777" w:rsidR="008B7B11" w:rsidRPr="007971CB" w:rsidRDefault="008B7B11">
      <w:pPr>
        <w:pStyle w:val="Alaviitteenteksti"/>
        <w:rPr>
          <w:lang w:val="sv-SE"/>
        </w:rPr>
      </w:pPr>
      <w:r>
        <w:rPr>
          <w:rStyle w:val="Alaviitteenviite"/>
        </w:rPr>
        <w:footnoteRef/>
      </w:r>
      <w:r w:rsidRPr="007971CB">
        <w:rPr>
          <w:lang w:val="sv-SE"/>
        </w:rPr>
        <w:t xml:space="preserve"> Al-Taghyir 3.2.2025. </w:t>
      </w:r>
    </w:p>
  </w:footnote>
  <w:footnote w:id="20">
    <w:p w14:paraId="4ABA0015" w14:textId="77777777" w:rsidR="008B7B11" w:rsidRPr="007971CB" w:rsidRDefault="008B7B11">
      <w:pPr>
        <w:pStyle w:val="Alaviitteenteksti"/>
        <w:rPr>
          <w:lang w:val="en-US"/>
        </w:rPr>
      </w:pPr>
      <w:r>
        <w:rPr>
          <w:rStyle w:val="Alaviitteenviite"/>
        </w:rPr>
        <w:footnoteRef/>
      </w:r>
      <w:r w:rsidRPr="007971CB">
        <w:rPr>
          <w:lang w:val="en-US"/>
        </w:rPr>
        <w:t xml:space="preserve"> UNHCR 4/2024, s. 18.</w:t>
      </w:r>
    </w:p>
  </w:footnote>
  <w:footnote w:id="21">
    <w:p w14:paraId="5CA21293" w14:textId="77777777" w:rsidR="008B7B11" w:rsidRPr="003E37D5" w:rsidRDefault="008B7B11">
      <w:pPr>
        <w:pStyle w:val="Alaviitteenteksti"/>
        <w:rPr>
          <w:lang w:val="en-US"/>
        </w:rPr>
      </w:pPr>
      <w:r>
        <w:rPr>
          <w:rStyle w:val="Alaviitteenviite"/>
        </w:rPr>
        <w:footnoteRef/>
      </w:r>
      <w:r w:rsidRPr="003E37D5">
        <w:rPr>
          <w:lang w:val="en-US"/>
        </w:rPr>
        <w:t xml:space="preserve"> </w:t>
      </w:r>
      <w:proofErr w:type="spellStart"/>
      <w:r w:rsidRPr="003E37D5">
        <w:rPr>
          <w:lang w:val="en-US"/>
        </w:rPr>
        <w:t>Lähde</w:t>
      </w:r>
      <w:proofErr w:type="spellEnd"/>
      <w:r w:rsidRPr="003E37D5">
        <w:rPr>
          <w:lang w:val="en-US"/>
        </w:rPr>
        <w:t xml:space="preserve">: XE 13.3.2025. </w:t>
      </w:r>
    </w:p>
  </w:footnote>
  <w:footnote w:id="22">
    <w:p w14:paraId="50AF6F49" w14:textId="77777777" w:rsidR="008B7B11" w:rsidRPr="00C87890" w:rsidRDefault="008B7B11">
      <w:pPr>
        <w:pStyle w:val="Alaviitteenteksti"/>
        <w:rPr>
          <w:lang w:val="en-US"/>
        </w:rPr>
      </w:pPr>
      <w:r>
        <w:rPr>
          <w:rStyle w:val="Alaviitteenviite"/>
        </w:rPr>
        <w:footnoteRef/>
      </w:r>
      <w:r w:rsidRPr="00C87890">
        <w:rPr>
          <w:lang w:val="en-US"/>
        </w:rPr>
        <w:t xml:space="preserve"> </w:t>
      </w:r>
      <w:proofErr w:type="spellStart"/>
      <w:r w:rsidRPr="00C87890">
        <w:rPr>
          <w:lang w:val="en-US"/>
        </w:rPr>
        <w:t>Landinfo</w:t>
      </w:r>
      <w:proofErr w:type="spellEnd"/>
      <w:r w:rsidRPr="00C87890">
        <w:rPr>
          <w:lang w:val="en-US"/>
        </w:rPr>
        <w:t xml:space="preserve"> 3.3.2023, s. 20. </w:t>
      </w:r>
    </w:p>
  </w:footnote>
  <w:footnote w:id="23">
    <w:p w14:paraId="754D3435" w14:textId="77777777" w:rsidR="008B7B11" w:rsidRPr="00C87890" w:rsidRDefault="008B7B11" w:rsidP="00C87890">
      <w:pPr>
        <w:pStyle w:val="Alaviitteenteksti"/>
        <w:rPr>
          <w:lang w:val="en-US"/>
        </w:rPr>
      </w:pPr>
      <w:r>
        <w:rPr>
          <w:rStyle w:val="Alaviitteenviite"/>
        </w:rPr>
        <w:footnoteRef/>
      </w:r>
      <w:r w:rsidRPr="00C87890">
        <w:rPr>
          <w:lang w:val="en-US"/>
        </w:rPr>
        <w:t xml:space="preserve"> </w:t>
      </w:r>
      <w:r w:rsidRPr="00EE4E10">
        <w:rPr>
          <w:lang w:val="en-US"/>
        </w:rPr>
        <w:t>Netherlands Ministry of Foreign Affairs 5/2024, s. 46.</w:t>
      </w:r>
    </w:p>
  </w:footnote>
  <w:footnote w:id="24">
    <w:p w14:paraId="2DD8DCA7" w14:textId="77777777" w:rsidR="008B7B11" w:rsidRPr="00535ADD" w:rsidRDefault="008B7B11">
      <w:pPr>
        <w:pStyle w:val="Alaviitteenteksti"/>
      </w:pPr>
      <w:r>
        <w:rPr>
          <w:rStyle w:val="Alaviitteenviite"/>
        </w:rPr>
        <w:footnoteRef/>
      </w:r>
      <w:r w:rsidRPr="00535ADD">
        <w:t xml:space="preserve"> </w:t>
      </w:r>
      <w:proofErr w:type="spellStart"/>
      <w:r w:rsidRPr="00535ADD">
        <w:t>Dabanga</w:t>
      </w:r>
      <w:proofErr w:type="spellEnd"/>
      <w:r w:rsidRPr="00535ADD">
        <w:t xml:space="preserve"> 13.2.2025. </w:t>
      </w:r>
    </w:p>
  </w:footnote>
  <w:footnote w:id="25">
    <w:p w14:paraId="73372364" w14:textId="356D65F9" w:rsidR="008B7B11" w:rsidRPr="004A0967" w:rsidRDefault="008B7B11">
      <w:pPr>
        <w:pStyle w:val="Alaviitteenteksti"/>
      </w:pPr>
      <w:r>
        <w:rPr>
          <w:rStyle w:val="Alaviitteenviite"/>
        </w:rPr>
        <w:footnoteRef/>
      </w:r>
      <w:r w:rsidRPr="004A0967">
        <w:t xml:space="preserve"> Sudanin Lontoon suurlähetystö [päiväämätön].</w:t>
      </w:r>
    </w:p>
  </w:footnote>
  <w:footnote w:id="26">
    <w:p w14:paraId="7395AED5" w14:textId="77777777" w:rsidR="008B7B11" w:rsidRPr="003E37D5" w:rsidRDefault="008B7B11">
      <w:pPr>
        <w:pStyle w:val="Alaviitteenteksti"/>
        <w:rPr>
          <w:lang w:val="en-US"/>
        </w:rPr>
      </w:pPr>
      <w:r>
        <w:rPr>
          <w:rStyle w:val="Alaviitteenviite"/>
        </w:rPr>
        <w:footnoteRef/>
      </w:r>
      <w:r w:rsidRPr="003E37D5">
        <w:rPr>
          <w:lang w:val="en-US"/>
        </w:rPr>
        <w:t xml:space="preserve"> </w:t>
      </w:r>
      <w:proofErr w:type="spellStart"/>
      <w:r w:rsidRPr="003E37D5">
        <w:rPr>
          <w:lang w:val="en-US"/>
        </w:rPr>
        <w:t>Landinfo</w:t>
      </w:r>
      <w:proofErr w:type="spellEnd"/>
      <w:r w:rsidRPr="003E37D5">
        <w:rPr>
          <w:lang w:val="en-US"/>
        </w:rPr>
        <w:t xml:space="preserve"> 3.3.2023, s. 19.</w:t>
      </w:r>
    </w:p>
  </w:footnote>
  <w:footnote w:id="27">
    <w:p w14:paraId="50611C1C" w14:textId="77777777" w:rsidR="008B7B11" w:rsidRPr="003E37D5" w:rsidRDefault="008B7B11">
      <w:pPr>
        <w:pStyle w:val="Alaviitteenteksti"/>
        <w:rPr>
          <w:lang w:val="en-US"/>
        </w:rPr>
      </w:pPr>
      <w:r>
        <w:rPr>
          <w:rStyle w:val="Alaviitteenviite"/>
        </w:rPr>
        <w:footnoteRef/>
      </w:r>
      <w:r w:rsidRPr="003E37D5">
        <w:rPr>
          <w:lang w:val="en-US"/>
        </w:rPr>
        <w:t xml:space="preserve"> </w:t>
      </w:r>
      <w:proofErr w:type="spellStart"/>
      <w:r w:rsidRPr="003E37D5">
        <w:rPr>
          <w:lang w:val="en-US"/>
        </w:rPr>
        <w:t>Sudanin</w:t>
      </w:r>
      <w:proofErr w:type="spellEnd"/>
      <w:r w:rsidRPr="003E37D5">
        <w:rPr>
          <w:lang w:val="en-US"/>
        </w:rPr>
        <w:t xml:space="preserve"> </w:t>
      </w:r>
      <w:proofErr w:type="spellStart"/>
      <w:r w:rsidRPr="003E37D5">
        <w:rPr>
          <w:lang w:val="en-US"/>
        </w:rPr>
        <w:t>sisäministeriö</w:t>
      </w:r>
      <w:proofErr w:type="spellEnd"/>
      <w:r w:rsidRPr="003E37D5">
        <w:rPr>
          <w:lang w:val="en-US"/>
        </w:rPr>
        <w:t xml:space="preserve"> 2020.</w:t>
      </w:r>
    </w:p>
  </w:footnote>
  <w:footnote w:id="28">
    <w:p w14:paraId="38804C64" w14:textId="77777777" w:rsidR="008B7B11" w:rsidRPr="008A3190" w:rsidRDefault="008B7B11">
      <w:pPr>
        <w:pStyle w:val="Alaviitteenteksti"/>
        <w:rPr>
          <w:lang w:val="en-US"/>
        </w:rPr>
      </w:pPr>
      <w:r>
        <w:rPr>
          <w:rStyle w:val="Alaviitteenviite"/>
        </w:rPr>
        <w:footnoteRef/>
      </w:r>
      <w:r w:rsidRPr="008A3190">
        <w:rPr>
          <w:lang w:val="en-US"/>
        </w:rPr>
        <w:t xml:space="preserve"> </w:t>
      </w:r>
      <w:r w:rsidRPr="00EE4E10">
        <w:rPr>
          <w:lang w:val="en-US"/>
        </w:rPr>
        <w:t xml:space="preserve">Netherlands Ministry of Foreign Affairs 5/2024, </w:t>
      </w:r>
      <w:r w:rsidRPr="008A3190">
        <w:rPr>
          <w:lang w:val="en-US"/>
        </w:rPr>
        <w:t>s. 47–48.</w:t>
      </w:r>
    </w:p>
  </w:footnote>
  <w:footnote w:id="29">
    <w:p w14:paraId="1218048A" w14:textId="6AC12126" w:rsidR="008B7B11" w:rsidRDefault="008B7B11">
      <w:pPr>
        <w:pStyle w:val="Alaviitteenteksti"/>
      </w:pPr>
      <w:r>
        <w:rPr>
          <w:rStyle w:val="Alaviitteenviite"/>
        </w:rPr>
        <w:footnoteRef/>
      </w:r>
      <w:r>
        <w:t xml:space="preserve"> Sudanin sisäministeriö [päiväämätön]c. </w:t>
      </w:r>
    </w:p>
  </w:footnote>
  <w:footnote w:id="30">
    <w:p w14:paraId="7440ABB0" w14:textId="5F3D9823" w:rsidR="008B7B11" w:rsidRDefault="008B7B11">
      <w:pPr>
        <w:pStyle w:val="Alaviitteenteksti"/>
      </w:pPr>
      <w:r>
        <w:rPr>
          <w:rStyle w:val="Alaviitteenviite"/>
        </w:rPr>
        <w:footnoteRef/>
      </w:r>
      <w:r>
        <w:t xml:space="preserve"> Presidentti </w:t>
      </w:r>
      <w:r w:rsidRPr="00582695">
        <w:t xml:space="preserve">Omar </w:t>
      </w:r>
      <w:proofErr w:type="spellStart"/>
      <w:r w:rsidRPr="00582695">
        <w:t>al</w:t>
      </w:r>
      <w:proofErr w:type="spellEnd"/>
      <w:r w:rsidRPr="00582695">
        <w:t>-Bashirin hallinto, j</w:t>
      </w:r>
      <w:r>
        <w:t xml:space="preserve">oka hallitsi Sudania vuodesta 1989 vuonna 2019 tehtyyn sotilasvallankaappaukseen, jota edelsivät suurmielenosoitukset hallintoa vastaan. Hänen hallintoaan syytettiin eri vähemmistöryhmien kansanmurhasta, rikoksista ihmisyyttä vastaan ja sotarikoksista, sekä laajasta korruptiosta ja mielenosoittajien tappamisesta. Omar </w:t>
      </w:r>
      <w:proofErr w:type="spellStart"/>
      <w:r>
        <w:t>al</w:t>
      </w:r>
      <w:proofErr w:type="spellEnd"/>
      <w:r>
        <w:t xml:space="preserve">-Bashirin hallintoa kuvailtiin autoritaariseksi, missä valta oli keskitetty presidentille ja hänen National </w:t>
      </w:r>
      <w:proofErr w:type="spellStart"/>
      <w:r>
        <w:t>Congress</w:t>
      </w:r>
      <w:proofErr w:type="spellEnd"/>
      <w:r>
        <w:t xml:space="preserve"> Party (NCP)-puolueelle. Lähteet: BBC 14.8.2019; </w:t>
      </w:r>
      <w:r w:rsidRPr="007351E4">
        <w:t xml:space="preserve">Hassan, </w:t>
      </w:r>
      <w:proofErr w:type="spellStart"/>
      <w:r w:rsidRPr="007351E4">
        <w:t>Mai</w:t>
      </w:r>
      <w:proofErr w:type="spellEnd"/>
      <w:r w:rsidRPr="007351E4">
        <w:t xml:space="preserve"> &amp; </w:t>
      </w:r>
      <w:proofErr w:type="spellStart"/>
      <w:r w:rsidRPr="007351E4">
        <w:t>Kodouda</w:t>
      </w:r>
      <w:proofErr w:type="spellEnd"/>
      <w:r w:rsidRPr="007351E4">
        <w:t>, Ahmed</w:t>
      </w:r>
      <w:r>
        <w:t xml:space="preserve"> 10/2019.</w:t>
      </w:r>
    </w:p>
  </w:footnote>
  <w:footnote w:id="31">
    <w:p w14:paraId="2CFF7996" w14:textId="7F9F17C2" w:rsidR="008B7B11" w:rsidRPr="00C17D65" w:rsidRDefault="008B7B11">
      <w:pPr>
        <w:pStyle w:val="Alaviitteenteksti"/>
        <w:rPr>
          <w:lang w:val="en-US"/>
        </w:rPr>
      </w:pPr>
      <w:r>
        <w:rPr>
          <w:rStyle w:val="Alaviitteenviite"/>
        </w:rPr>
        <w:footnoteRef/>
      </w:r>
      <w:r>
        <w:t xml:space="preserve"> Sudan lukeutuu järjestön vuoden 2024 listauksessa sijalle 170 vertailun kohteena olleista 180 maasta. </w:t>
      </w:r>
      <w:proofErr w:type="spellStart"/>
      <w:r w:rsidRPr="00C17D65">
        <w:rPr>
          <w:lang w:val="en-US"/>
        </w:rPr>
        <w:t>Lähde</w:t>
      </w:r>
      <w:proofErr w:type="spellEnd"/>
      <w:r w:rsidRPr="00C17D65">
        <w:rPr>
          <w:lang w:val="en-US"/>
        </w:rPr>
        <w:t>: Transparency International 2024.</w:t>
      </w:r>
    </w:p>
  </w:footnote>
  <w:footnote w:id="32">
    <w:p w14:paraId="5FE8407D" w14:textId="77777777" w:rsidR="008B7B11" w:rsidRPr="00C17D65" w:rsidRDefault="008B7B11">
      <w:pPr>
        <w:pStyle w:val="Alaviitteenteksti"/>
        <w:rPr>
          <w:lang w:val="en-US"/>
        </w:rPr>
      </w:pPr>
      <w:r>
        <w:rPr>
          <w:rStyle w:val="Alaviitteenviite"/>
        </w:rPr>
        <w:footnoteRef/>
      </w:r>
      <w:r w:rsidRPr="00C17D65">
        <w:rPr>
          <w:lang w:val="en-US"/>
        </w:rPr>
        <w:t xml:space="preserve"> Transparency International 2019, s. 38.</w:t>
      </w:r>
    </w:p>
  </w:footnote>
  <w:footnote w:id="33">
    <w:p w14:paraId="6BFEE2CF" w14:textId="77777777" w:rsidR="008B7B11" w:rsidRPr="00C17D65" w:rsidRDefault="008B7B11">
      <w:pPr>
        <w:pStyle w:val="Alaviitteenteksti"/>
        <w:rPr>
          <w:lang w:val="en-US"/>
        </w:rPr>
      </w:pPr>
      <w:r>
        <w:rPr>
          <w:rStyle w:val="Alaviitteenviite"/>
        </w:rPr>
        <w:footnoteRef/>
      </w:r>
      <w:r w:rsidRPr="00C17D65">
        <w:rPr>
          <w:lang w:val="en-US"/>
        </w:rPr>
        <w:t xml:space="preserve"> </w:t>
      </w:r>
      <w:proofErr w:type="spellStart"/>
      <w:r w:rsidRPr="00C17D65">
        <w:rPr>
          <w:lang w:val="en-US"/>
        </w:rPr>
        <w:t>Afrobarameter</w:t>
      </w:r>
      <w:proofErr w:type="spellEnd"/>
      <w:r w:rsidRPr="00C17D65">
        <w:rPr>
          <w:lang w:val="en-US"/>
        </w:rPr>
        <w:t xml:space="preserve"> 2022, s. 3.</w:t>
      </w:r>
    </w:p>
  </w:footnote>
  <w:footnote w:id="34">
    <w:p w14:paraId="2C501284" w14:textId="77777777" w:rsidR="008B7B11" w:rsidRPr="00C17D65" w:rsidRDefault="008B7B11">
      <w:pPr>
        <w:pStyle w:val="Alaviitteenteksti"/>
        <w:rPr>
          <w:lang w:val="en-US"/>
        </w:rPr>
      </w:pPr>
      <w:r>
        <w:rPr>
          <w:rStyle w:val="Alaviitteenviite"/>
        </w:rPr>
        <w:footnoteRef/>
      </w:r>
      <w:r w:rsidRPr="00C17D65">
        <w:rPr>
          <w:lang w:val="en-US"/>
        </w:rPr>
        <w:t xml:space="preserve"> </w:t>
      </w:r>
      <w:proofErr w:type="spellStart"/>
      <w:r w:rsidRPr="00C17D65">
        <w:rPr>
          <w:lang w:val="en-US"/>
        </w:rPr>
        <w:t>Landinfo</w:t>
      </w:r>
      <w:proofErr w:type="spellEnd"/>
      <w:r w:rsidRPr="00C17D65">
        <w:rPr>
          <w:lang w:val="en-US"/>
        </w:rPr>
        <w:t xml:space="preserve"> 3.3.2023, s. 22.</w:t>
      </w:r>
    </w:p>
  </w:footnote>
  <w:footnote w:id="35">
    <w:p w14:paraId="16E31A69" w14:textId="77777777" w:rsidR="008B7B11" w:rsidRPr="006C06EA" w:rsidRDefault="008B7B11">
      <w:pPr>
        <w:pStyle w:val="Alaviitteenteksti"/>
        <w:rPr>
          <w:lang w:val="en-US"/>
        </w:rPr>
      </w:pPr>
      <w:r>
        <w:rPr>
          <w:rStyle w:val="Alaviitteenviite"/>
        </w:rPr>
        <w:footnoteRef/>
      </w:r>
      <w:r w:rsidRPr="006C06EA">
        <w:rPr>
          <w:lang w:val="en-US"/>
        </w:rPr>
        <w:t xml:space="preserve"> The New Humanitarian 30.1.2018. </w:t>
      </w:r>
    </w:p>
  </w:footnote>
  <w:footnote w:id="36">
    <w:p w14:paraId="2178FA6C" w14:textId="77777777" w:rsidR="008B7B11" w:rsidRPr="00C17D65" w:rsidRDefault="008B7B11">
      <w:pPr>
        <w:pStyle w:val="Alaviitteenteksti"/>
        <w:rPr>
          <w:lang w:val="en-US"/>
        </w:rPr>
      </w:pPr>
      <w:r>
        <w:rPr>
          <w:rStyle w:val="Alaviitteenviite"/>
        </w:rPr>
        <w:footnoteRef/>
      </w:r>
      <w:r w:rsidRPr="00C17D65">
        <w:rPr>
          <w:lang w:val="en-US"/>
        </w:rPr>
        <w:t xml:space="preserve"> Al-Monitor 1.3.2021.</w:t>
      </w:r>
    </w:p>
  </w:footnote>
  <w:footnote w:id="37">
    <w:p w14:paraId="61FBFF85" w14:textId="77777777" w:rsidR="008B7B11" w:rsidRPr="003E37D5" w:rsidRDefault="008B7B11">
      <w:pPr>
        <w:pStyle w:val="Alaviitteenteksti"/>
        <w:rPr>
          <w:lang w:val="en-US"/>
        </w:rPr>
      </w:pPr>
      <w:r>
        <w:rPr>
          <w:rStyle w:val="Alaviitteenviite"/>
        </w:rPr>
        <w:footnoteRef/>
      </w:r>
      <w:r w:rsidRPr="003E37D5">
        <w:rPr>
          <w:lang w:val="en-US"/>
        </w:rPr>
        <w:t xml:space="preserve"> Dabanga 22.11.2019. </w:t>
      </w:r>
    </w:p>
  </w:footnote>
  <w:footnote w:id="38">
    <w:p w14:paraId="1B868ED3" w14:textId="77777777" w:rsidR="008B7B11" w:rsidRPr="003E37D5" w:rsidRDefault="008B7B11">
      <w:pPr>
        <w:pStyle w:val="Alaviitteenteksti"/>
        <w:rPr>
          <w:lang w:val="en-US"/>
        </w:rPr>
      </w:pPr>
      <w:r>
        <w:rPr>
          <w:rStyle w:val="Alaviitteenviite"/>
        </w:rPr>
        <w:footnoteRef/>
      </w:r>
      <w:r w:rsidRPr="003E37D5">
        <w:rPr>
          <w:lang w:val="en-US"/>
        </w:rPr>
        <w:t xml:space="preserve"> Dabanga 10.12.2020.</w:t>
      </w:r>
    </w:p>
  </w:footnote>
  <w:footnote w:id="39">
    <w:p w14:paraId="7CCCDC15" w14:textId="5304B4FD" w:rsidR="008B7B11" w:rsidRPr="006C06EA" w:rsidRDefault="008B7B11">
      <w:pPr>
        <w:pStyle w:val="Alaviitteenteksti"/>
        <w:rPr>
          <w:lang w:val="en-US"/>
        </w:rPr>
      </w:pPr>
      <w:r>
        <w:rPr>
          <w:rStyle w:val="Alaviitteenviite"/>
        </w:rPr>
        <w:footnoteRef/>
      </w:r>
      <w:r w:rsidRPr="006C06EA">
        <w:rPr>
          <w:lang w:val="en-US"/>
        </w:rPr>
        <w:t xml:space="preserve"> Sudan Tribune 3.3.2020. </w:t>
      </w:r>
    </w:p>
  </w:footnote>
  <w:footnote w:id="40">
    <w:p w14:paraId="2B5A01D8" w14:textId="2B932758" w:rsidR="008B7B11" w:rsidRPr="00535ADD" w:rsidRDefault="008B7B11">
      <w:pPr>
        <w:pStyle w:val="Alaviitteenteksti"/>
        <w:rPr>
          <w:lang w:val="en-US"/>
        </w:rPr>
      </w:pPr>
      <w:r>
        <w:rPr>
          <w:rStyle w:val="Alaviitteenviite"/>
        </w:rPr>
        <w:footnoteRef/>
      </w:r>
      <w:r w:rsidRPr="00535ADD">
        <w:rPr>
          <w:lang w:val="en-US"/>
        </w:rPr>
        <w:t xml:space="preserve"> CGTN 16.6.2023. </w:t>
      </w:r>
    </w:p>
  </w:footnote>
  <w:footnote w:id="41">
    <w:p w14:paraId="2C47A9B9" w14:textId="7D0E3694" w:rsidR="008B7B11" w:rsidRPr="00DD4E07" w:rsidRDefault="008B7B11">
      <w:pPr>
        <w:pStyle w:val="Alaviitteenteksti"/>
        <w:rPr>
          <w:lang w:val="en-US"/>
        </w:rPr>
      </w:pPr>
      <w:r>
        <w:rPr>
          <w:rStyle w:val="Alaviitteenviite"/>
        </w:rPr>
        <w:footnoteRef/>
      </w:r>
      <w:r w:rsidRPr="00DD4E07">
        <w:rPr>
          <w:lang w:val="en-US"/>
        </w:rPr>
        <w:t xml:space="preserve"> </w:t>
      </w:r>
      <w:proofErr w:type="spellStart"/>
      <w:r>
        <w:rPr>
          <w:lang w:val="en-US"/>
        </w:rPr>
        <w:t>Ashraq</w:t>
      </w:r>
      <w:proofErr w:type="spellEnd"/>
      <w:r>
        <w:rPr>
          <w:lang w:val="en-US"/>
        </w:rPr>
        <w:t xml:space="preserve"> al-Awsat 24.3.2024. </w:t>
      </w:r>
    </w:p>
  </w:footnote>
  <w:footnote w:id="42">
    <w:p w14:paraId="1421F1A6" w14:textId="77777777" w:rsidR="008B7B11" w:rsidRPr="007E072C" w:rsidRDefault="008B7B11">
      <w:pPr>
        <w:pStyle w:val="Alaviitteenteksti"/>
        <w:rPr>
          <w:lang w:val="en-US"/>
        </w:rPr>
      </w:pPr>
      <w:r>
        <w:rPr>
          <w:rStyle w:val="Alaviitteenviite"/>
        </w:rPr>
        <w:footnoteRef/>
      </w:r>
      <w:r w:rsidRPr="007E072C">
        <w:rPr>
          <w:lang w:val="en-US"/>
        </w:rPr>
        <w:t xml:space="preserve"> </w:t>
      </w:r>
      <w:r w:rsidRPr="00EE4E10">
        <w:rPr>
          <w:lang w:val="en-US"/>
        </w:rPr>
        <w:t>Netherlands Ministry of Foreign Affairs 5/2024</w:t>
      </w:r>
      <w:r>
        <w:rPr>
          <w:lang w:val="en-US"/>
        </w:rPr>
        <w:t>, s. 47.</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ulukkoRuudukko"/>
      <w:tblW w:w="0" w:type="auto"/>
      <w:tblLook w:val="0600" w:firstRow="0" w:lastRow="0" w:firstColumn="0" w:lastColumn="0" w:noHBand="1" w:noVBand="1"/>
    </w:tblPr>
    <w:tblGrid>
      <w:gridCol w:w="3005"/>
      <w:gridCol w:w="3005"/>
      <w:gridCol w:w="3006"/>
    </w:tblGrid>
    <w:tr w:rsidR="008B7B11" w:rsidRPr="00A058E4" w14:paraId="0F97398E" w14:textId="77777777" w:rsidTr="00110B17">
      <w:trPr>
        <w:tblHeader/>
      </w:trPr>
      <w:tc>
        <w:tcPr>
          <w:tcW w:w="3005" w:type="dxa"/>
          <w:tcBorders>
            <w:top w:val="nil"/>
            <w:left w:val="nil"/>
            <w:bottom w:val="nil"/>
            <w:right w:val="nil"/>
          </w:tcBorders>
        </w:tcPr>
        <w:p w14:paraId="4BBB4AF8" w14:textId="77777777" w:rsidR="008B7B11" w:rsidRPr="00A058E4" w:rsidRDefault="008B7B11">
          <w:pPr>
            <w:pStyle w:val="Yltunniste"/>
            <w:rPr>
              <w:sz w:val="16"/>
              <w:szCs w:val="16"/>
            </w:rPr>
          </w:pPr>
        </w:p>
      </w:tc>
      <w:tc>
        <w:tcPr>
          <w:tcW w:w="3005" w:type="dxa"/>
          <w:tcBorders>
            <w:top w:val="nil"/>
            <w:left w:val="nil"/>
            <w:bottom w:val="nil"/>
            <w:right w:val="nil"/>
          </w:tcBorders>
        </w:tcPr>
        <w:p w14:paraId="6B37E555" w14:textId="77777777" w:rsidR="008B7B11" w:rsidRPr="00A058E4" w:rsidRDefault="008B7B11">
          <w:pPr>
            <w:pStyle w:val="Yltunniste"/>
            <w:rPr>
              <w:b/>
              <w:sz w:val="16"/>
              <w:szCs w:val="16"/>
            </w:rPr>
          </w:pPr>
        </w:p>
      </w:tc>
      <w:tc>
        <w:tcPr>
          <w:tcW w:w="3006" w:type="dxa"/>
          <w:tcBorders>
            <w:top w:val="nil"/>
            <w:left w:val="nil"/>
            <w:bottom w:val="nil"/>
            <w:right w:val="nil"/>
          </w:tcBorders>
        </w:tcPr>
        <w:p w14:paraId="5A65D488" w14:textId="77777777" w:rsidR="008B7B11" w:rsidRPr="001D63F6" w:rsidRDefault="008B7B11" w:rsidP="00A058E4">
          <w:pPr>
            <w:pStyle w:val="Yltunniste"/>
            <w:jc w:val="right"/>
            <w:rPr>
              <w:sz w:val="16"/>
              <w:szCs w:val="16"/>
            </w:rPr>
          </w:pPr>
          <w:r w:rsidRPr="001D63F6">
            <w:rPr>
              <w:sz w:val="16"/>
              <w:szCs w:val="16"/>
            </w:rPr>
            <w:fldChar w:fldCharType="begin"/>
          </w:r>
          <w:r w:rsidRPr="001D63F6">
            <w:rPr>
              <w:sz w:val="16"/>
              <w:szCs w:val="16"/>
            </w:rPr>
            <w:instrText xml:space="preserve"> PAGE   \* MERGEFORMAT </w:instrText>
          </w:r>
          <w:r w:rsidRPr="001D63F6">
            <w:rPr>
              <w:sz w:val="16"/>
              <w:szCs w:val="16"/>
            </w:rPr>
            <w:fldChar w:fldCharType="separate"/>
          </w:r>
          <w:r>
            <w:rPr>
              <w:noProof/>
              <w:sz w:val="16"/>
              <w:szCs w:val="16"/>
            </w:rPr>
            <w:t>2</w:t>
          </w:r>
          <w:r w:rsidRPr="001D63F6">
            <w:rPr>
              <w:noProof/>
              <w:sz w:val="16"/>
              <w:szCs w:val="16"/>
            </w:rPr>
            <w:fldChar w:fldCharType="end"/>
          </w:r>
          <w:r w:rsidRPr="001D63F6">
            <w:rPr>
              <w:noProof/>
              <w:sz w:val="16"/>
              <w:szCs w:val="16"/>
            </w:rPr>
            <w:t>(</w:t>
          </w:r>
          <w:r w:rsidRPr="001D63F6">
            <w:rPr>
              <w:noProof/>
              <w:sz w:val="16"/>
              <w:szCs w:val="16"/>
            </w:rPr>
            <w:fldChar w:fldCharType="begin"/>
          </w:r>
          <w:r w:rsidRPr="001D63F6">
            <w:rPr>
              <w:noProof/>
              <w:sz w:val="16"/>
              <w:szCs w:val="16"/>
            </w:rPr>
            <w:instrText xml:space="preserve"> NUMPAGES  \# "0" \* Arabic  \* MERGEFORMAT </w:instrText>
          </w:r>
          <w:r w:rsidRPr="001D63F6">
            <w:rPr>
              <w:noProof/>
              <w:sz w:val="16"/>
              <w:szCs w:val="16"/>
            </w:rPr>
            <w:fldChar w:fldCharType="separate"/>
          </w:r>
          <w:r>
            <w:rPr>
              <w:noProof/>
              <w:sz w:val="16"/>
              <w:szCs w:val="16"/>
            </w:rPr>
            <w:t>2</w:t>
          </w:r>
          <w:r w:rsidRPr="001D63F6">
            <w:rPr>
              <w:noProof/>
              <w:sz w:val="16"/>
              <w:szCs w:val="16"/>
            </w:rPr>
            <w:fldChar w:fldCharType="end"/>
          </w:r>
          <w:r w:rsidRPr="001D63F6">
            <w:rPr>
              <w:noProof/>
              <w:sz w:val="16"/>
              <w:szCs w:val="16"/>
            </w:rPr>
            <w:t>)</w:t>
          </w:r>
        </w:p>
      </w:tc>
    </w:tr>
    <w:tr w:rsidR="008B7B11" w:rsidRPr="00A058E4" w14:paraId="2CE15A17" w14:textId="77777777" w:rsidTr="00421708">
      <w:tc>
        <w:tcPr>
          <w:tcW w:w="3005" w:type="dxa"/>
          <w:tcBorders>
            <w:top w:val="nil"/>
            <w:left w:val="nil"/>
            <w:bottom w:val="nil"/>
            <w:right w:val="nil"/>
          </w:tcBorders>
        </w:tcPr>
        <w:p w14:paraId="3787AF63" w14:textId="77777777" w:rsidR="008B7B11" w:rsidRPr="00A058E4" w:rsidRDefault="008B7B11">
          <w:pPr>
            <w:pStyle w:val="Yltunniste"/>
            <w:rPr>
              <w:sz w:val="16"/>
              <w:szCs w:val="16"/>
            </w:rPr>
          </w:pPr>
        </w:p>
      </w:tc>
      <w:tc>
        <w:tcPr>
          <w:tcW w:w="3005" w:type="dxa"/>
          <w:tcBorders>
            <w:top w:val="nil"/>
            <w:left w:val="nil"/>
            <w:bottom w:val="nil"/>
            <w:right w:val="nil"/>
          </w:tcBorders>
        </w:tcPr>
        <w:p w14:paraId="6B6048A5" w14:textId="77777777" w:rsidR="008B7B11" w:rsidRPr="00A058E4" w:rsidRDefault="008B7B11">
          <w:pPr>
            <w:pStyle w:val="Yltunniste"/>
            <w:rPr>
              <w:sz w:val="16"/>
              <w:szCs w:val="16"/>
            </w:rPr>
          </w:pPr>
        </w:p>
      </w:tc>
      <w:tc>
        <w:tcPr>
          <w:tcW w:w="3006" w:type="dxa"/>
          <w:tcBorders>
            <w:top w:val="nil"/>
            <w:left w:val="nil"/>
            <w:bottom w:val="nil"/>
            <w:right w:val="nil"/>
          </w:tcBorders>
        </w:tcPr>
        <w:p w14:paraId="67CFE06B" w14:textId="77777777" w:rsidR="008B7B11" w:rsidRPr="00A058E4" w:rsidRDefault="008B7B11" w:rsidP="00A058E4">
          <w:pPr>
            <w:pStyle w:val="Yltunniste"/>
            <w:jc w:val="right"/>
            <w:rPr>
              <w:sz w:val="16"/>
              <w:szCs w:val="16"/>
            </w:rPr>
          </w:pPr>
        </w:p>
      </w:tc>
    </w:tr>
    <w:tr w:rsidR="008B7B11" w:rsidRPr="00A058E4" w14:paraId="3BD97A69" w14:textId="77777777" w:rsidTr="00421708">
      <w:tc>
        <w:tcPr>
          <w:tcW w:w="3005" w:type="dxa"/>
          <w:tcBorders>
            <w:top w:val="nil"/>
            <w:left w:val="nil"/>
            <w:bottom w:val="nil"/>
            <w:right w:val="nil"/>
          </w:tcBorders>
        </w:tcPr>
        <w:p w14:paraId="5C49E970" w14:textId="77777777" w:rsidR="008B7B11" w:rsidRPr="00A058E4" w:rsidRDefault="008B7B11">
          <w:pPr>
            <w:pStyle w:val="Yltunniste"/>
            <w:rPr>
              <w:sz w:val="16"/>
              <w:szCs w:val="16"/>
            </w:rPr>
          </w:pPr>
        </w:p>
      </w:tc>
      <w:tc>
        <w:tcPr>
          <w:tcW w:w="3005" w:type="dxa"/>
          <w:tcBorders>
            <w:top w:val="nil"/>
            <w:left w:val="nil"/>
            <w:bottom w:val="nil"/>
            <w:right w:val="nil"/>
          </w:tcBorders>
        </w:tcPr>
        <w:p w14:paraId="1A8D59A9" w14:textId="77777777" w:rsidR="008B7B11" w:rsidRPr="00A058E4" w:rsidRDefault="008B7B11">
          <w:pPr>
            <w:pStyle w:val="Yltunniste"/>
            <w:rPr>
              <w:sz w:val="16"/>
              <w:szCs w:val="16"/>
            </w:rPr>
          </w:pPr>
        </w:p>
      </w:tc>
      <w:tc>
        <w:tcPr>
          <w:tcW w:w="3006" w:type="dxa"/>
          <w:tcBorders>
            <w:top w:val="nil"/>
            <w:left w:val="nil"/>
            <w:bottom w:val="nil"/>
            <w:right w:val="nil"/>
          </w:tcBorders>
        </w:tcPr>
        <w:p w14:paraId="3BB5786B" w14:textId="77777777" w:rsidR="008B7B11" w:rsidRPr="00A058E4" w:rsidRDefault="008B7B11" w:rsidP="00A058E4">
          <w:pPr>
            <w:pStyle w:val="Yltunniste"/>
            <w:jc w:val="right"/>
            <w:rPr>
              <w:sz w:val="16"/>
              <w:szCs w:val="16"/>
            </w:rPr>
          </w:pPr>
        </w:p>
      </w:tc>
    </w:tr>
  </w:tbl>
  <w:p w14:paraId="2139EA4F" w14:textId="77777777" w:rsidR="008B7B11" w:rsidRDefault="008B7B11">
    <w:pPr>
      <w:pStyle w:val="Yltunniste"/>
    </w:pPr>
    <w:r>
      <w:rPr>
        <w:noProof/>
        <w:sz w:val="16"/>
        <w:szCs w:val="16"/>
        <w:lang w:eastAsia="fi-FI"/>
      </w:rPr>
      <w:drawing>
        <wp:anchor distT="0" distB="0" distL="114300" distR="114300" simplePos="0" relativeHeight="251680768" behindDoc="0" locked="0" layoutInCell="1" allowOverlap="1" wp14:anchorId="47FDBDD2" wp14:editId="6C6805D7">
          <wp:simplePos x="0" y="0"/>
          <wp:positionH relativeFrom="column">
            <wp:posOffset>-496931</wp:posOffset>
          </wp:positionH>
          <wp:positionV relativeFrom="page">
            <wp:posOffset>333375</wp:posOffset>
          </wp:positionV>
          <wp:extent cx="1870210" cy="827015"/>
          <wp:effectExtent l="0" t="0" r="0" b="0"/>
          <wp:wrapNone/>
          <wp:docPr id="19" name="Picture 19" descr="Logo: Maahanmuuttovirasto, Migrationsverket, Finnish Immigration Service" title="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Migrivärillinen.png"/>
                  <pic:cNvPicPr/>
                </pic:nvPicPr>
                <pic:blipFill>
                  <a:blip r:embed="rId1">
                    <a:extLst>
                      <a:ext uri="{28A0092B-C50C-407E-A947-70E740481C1C}">
                        <a14:useLocalDpi xmlns:a14="http://schemas.microsoft.com/office/drawing/2010/main" val="0"/>
                      </a:ext>
                    </a:extLst>
                  </a:blip>
                  <a:stretch>
                    <a:fillRect/>
                  </a:stretch>
                </pic:blipFill>
                <pic:spPr>
                  <a:xfrm>
                    <a:off x="0" y="0"/>
                    <a:ext cx="1870210" cy="827015"/>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ulukkoRuudukko"/>
      <w:tblW w:w="0" w:type="auto"/>
      <w:tblLook w:val="04A0" w:firstRow="1" w:lastRow="0" w:firstColumn="1" w:lastColumn="0" w:noHBand="0" w:noVBand="1"/>
    </w:tblPr>
    <w:tblGrid>
      <w:gridCol w:w="3005"/>
      <w:gridCol w:w="3005"/>
      <w:gridCol w:w="3006"/>
    </w:tblGrid>
    <w:tr w:rsidR="008B7B11" w:rsidRPr="00A058E4" w14:paraId="13FEE367" w14:textId="77777777" w:rsidTr="004B2B44">
      <w:tc>
        <w:tcPr>
          <w:tcW w:w="3005" w:type="dxa"/>
          <w:tcBorders>
            <w:top w:val="nil"/>
            <w:left w:val="nil"/>
            <w:bottom w:val="nil"/>
            <w:right w:val="nil"/>
          </w:tcBorders>
        </w:tcPr>
        <w:p w14:paraId="081B9059" w14:textId="77777777" w:rsidR="008B7B11" w:rsidRPr="00A058E4" w:rsidRDefault="008B7B11">
          <w:pPr>
            <w:pStyle w:val="Yltunniste"/>
            <w:rPr>
              <w:sz w:val="16"/>
              <w:szCs w:val="16"/>
            </w:rPr>
          </w:pPr>
        </w:p>
      </w:tc>
      <w:tc>
        <w:tcPr>
          <w:tcW w:w="3005" w:type="dxa"/>
          <w:tcBorders>
            <w:top w:val="nil"/>
            <w:left w:val="nil"/>
            <w:bottom w:val="nil"/>
            <w:right w:val="nil"/>
          </w:tcBorders>
        </w:tcPr>
        <w:p w14:paraId="247D59CF" w14:textId="77777777" w:rsidR="008B7B11" w:rsidRPr="00A058E4" w:rsidRDefault="008B7B11">
          <w:pPr>
            <w:pStyle w:val="Yltunniste"/>
            <w:rPr>
              <w:b/>
              <w:sz w:val="16"/>
              <w:szCs w:val="16"/>
            </w:rPr>
          </w:pPr>
        </w:p>
      </w:tc>
      <w:tc>
        <w:tcPr>
          <w:tcW w:w="3006" w:type="dxa"/>
          <w:tcBorders>
            <w:top w:val="nil"/>
            <w:left w:val="nil"/>
            <w:bottom w:val="nil"/>
            <w:right w:val="nil"/>
          </w:tcBorders>
        </w:tcPr>
        <w:p w14:paraId="77EB2BDE" w14:textId="77777777" w:rsidR="008B7B11" w:rsidRPr="00A058E4" w:rsidRDefault="008B7B11" w:rsidP="00A058E4">
          <w:pPr>
            <w:pStyle w:val="Yltunniste"/>
            <w:jc w:val="right"/>
            <w:rPr>
              <w:sz w:val="16"/>
              <w:szCs w:val="16"/>
            </w:rPr>
          </w:pPr>
          <w:r w:rsidRPr="004B2B44">
            <w:rPr>
              <w:sz w:val="16"/>
              <w:szCs w:val="16"/>
            </w:rPr>
            <w:fldChar w:fldCharType="begin"/>
          </w:r>
          <w:r w:rsidRPr="004B2B44">
            <w:rPr>
              <w:sz w:val="16"/>
              <w:szCs w:val="16"/>
            </w:rPr>
            <w:instrText xml:space="preserve"> PAGE   \* MERGEFORMAT </w:instrText>
          </w:r>
          <w:r w:rsidRPr="004B2B44">
            <w:rPr>
              <w:sz w:val="16"/>
              <w:szCs w:val="16"/>
            </w:rPr>
            <w:fldChar w:fldCharType="separate"/>
          </w:r>
          <w:r>
            <w:rPr>
              <w:noProof/>
              <w:sz w:val="16"/>
              <w:szCs w:val="16"/>
            </w:rPr>
            <w:t>1</w:t>
          </w:r>
          <w:r w:rsidRPr="004B2B44">
            <w:rPr>
              <w:noProof/>
              <w:sz w:val="16"/>
              <w:szCs w:val="16"/>
            </w:rPr>
            <w:fldChar w:fldCharType="end"/>
          </w:r>
          <w:r>
            <w:rPr>
              <w:noProof/>
              <w:sz w:val="16"/>
              <w:szCs w:val="16"/>
            </w:rPr>
            <w:t>(</w:t>
          </w:r>
          <w:r>
            <w:rPr>
              <w:noProof/>
              <w:sz w:val="16"/>
              <w:szCs w:val="16"/>
            </w:rPr>
            <w:fldChar w:fldCharType="begin"/>
          </w:r>
          <w:r>
            <w:rPr>
              <w:noProof/>
              <w:sz w:val="16"/>
              <w:szCs w:val="16"/>
            </w:rPr>
            <w:instrText xml:space="preserve"> NUMPAGES  \# "0" \* Arabic  \* MERGEFORMAT </w:instrText>
          </w:r>
          <w:r>
            <w:rPr>
              <w:noProof/>
              <w:sz w:val="16"/>
              <w:szCs w:val="16"/>
            </w:rPr>
            <w:fldChar w:fldCharType="separate"/>
          </w:r>
          <w:r>
            <w:rPr>
              <w:noProof/>
              <w:sz w:val="16"/>
              <w:szCs w:val="16"/>
            </w:rPr>
            <w:t>1</w:t>
          </w:r>
          <w:r>
            <w:rPr>
              <w:noProof/>
              <w:sz w:val="16"/>
              <w:szCs w:val="16"/>
            </w:rPr>
            <w:fldChar w:fldCharType="end"/>
          </w:r>
          <w:r>
            <w:rPr>
              <w:noProof/>
              <w:sz w:val="16"/>
              <w:szCs w:val="16"/>
            </w:rPr>
            <w:t>)</w:t>
          </w:r>
        </w:p>
      </w:tc>
    </w:tr>
    <w:tr w:rsidR="008B7B11" w:rsidRPr="00A058E4" w14:paraId="34E04DAA" w14:textId="77777777" w:rsidTr="004B2B44">
      <w:tc>
        <w:tcPr>
          <w:tcW w:w="3005" w:type="dxa"/>
          <w:tcBorders>
            <w:top w:val="nil"/>
            <w:left w:val="nil"/>
            <w:bottom w:val="nil"/>
            <w:right w:val="nil"/>
          </w:tcBorders>
        </w:tcPr>
        <w:p w14:paraId="3466B4B8" w14:textId="77777777" w:rsidR="008B7B11" w:rsidRPr="00A058E4" w:rsidRDefault="008B7B11">
          <w:pPr>
            <w:pStyle w:val="Yltunniste"/>
            <w:rPr>
              <w:sz w:val="16"/>
              <w:szCs w:val="16"/>
            </w:rPr>
          </w:pPr>
        </w:p>
      </w:tc>
      <w:tc>
        <w:tcPr>
          <w:tcW w:w="3005" w:type="dxa"/>
          <w:tcBorders>
            <w:top w:val="nil"/>
            <w:left w:val="nil"/>
            <w:bottom w:val="nil"/>
            <w:right w:val="nil"/>
          </w:tcBorders>
        </w:tcPr>
        <w:p w14:paraId="632FC990" w14:textId="77777777" w:rsidR="008B7B11" w:rsidRPr="00A058E4" w:rsidRDefault="008B7B11">
          <w:pPr>
            <w:pStyle w:val="Yltunniste"/>
            <w:rPr>
              <w:sz w:val="16"/>
              <w:szCs w:val="16"/>
            </w:rPr>
          </w:pPr>
        </w:p>
      </w:tc>
      <w:tc>
        <w:tcPr>
          <w:tcW w:w="3006" w:type="dxa"/>
          <w:tcBorders>
            <w:top w:val="nil"/>
            <w:left w:val="nil"/>
            <w:bottom w:val="nil"/>
            <w:right w:val="nil"/>
          </w:tcBorders>
        </w:tcPr>
        <w:p w14:paraId="3B548788" w14:textId="77777777" w:rsidR="008B7B11" w:rsidRPr="00A058E4" w:rsidRDefault="008B7B11" w:rsidP="00A058E4">
          <w:pPr>
            <w:pStyle w:val="Yltunniste"/>
            <w:jc w:val="right"/>
            <w:rPr>
              <w:sz w:val="16"/>
              <w:szCs w:val="16"/>
            </w:rPr>
          </w:pPr>
        </w:p>
      </w:tc>
    </w:tr>
    <w:tr w:rsidR="008B7B11" w:rsidRPr="00A058E4" w14:paraId="67444AA9" w14:textId="77777777" w:rsidTr="004B2B44">
      <w:tc>
        <w:tcPr>
          <w:tcW w:w="3005" w:type="dxa"/>
          <w:tcBorders>
            <w:top w:val="nil"/>
            <w:left w:val="nil"/>
            <w:bottom w:val="nil"/>
            <w:right w:val="nil"/>
          </w:tcBorders>
        </w:tcPr>
        <w:p w14:paraId="1C1043C2" w14:textId="77777777" w:rsidR="008B7B11" w:rsidRPr="00A058E4" w:rsidRDefault="008B7B11">
          <w:pPr>
            <w:pStyle w:val="Yltunniste"/>
            <w:rPr>
              <w:sz w:val="16"/>
              <w:szCs w:val="16"/>
            </w:rPr>
          </w:pPr>
        </w:p>
      </w:tc>
      <w:tc>
        <w:tcPr>
          <w:tcW w:w="3005" w:type="dxa"/>
          <w:tcBorders>
            <w:top w:val="nil"/>
            <w:left w:val="nil"/>
            <w:bottom w:val="nil"/>
            <w:right w:val="nil"/>
          </w:tcBorders>
        </w:tcPr>
        <w:p w14:paraId="37042A84" w14:textId="77777777" w:rsidR="008B7B11" w:rsidRPr="00A058E4" w:rsidRDefault="008B7B11">
          <w:pPr>
            <w:pStyle w:val="Yltunniste"/>
            <w:rPr>
              <w:sz w:val="16"/>
              <w:szCs w:val="16"/>
            </w:rPr>
          </w:pPr>
        </w:p>
      </w:tc>
      <w:tc>
        <w:tcPr>
          <w:tcW w:w="3006" w:type="dxa"/>
          <w:tcBorders>
            <w:top w:val="nil"/>
            <w:left w:val="nil"/>
            <w:bottom w:val="nil"/>
            <w:right w:val="nil"/>
          </w:tcBorders>
        </w:tcPr>
        <w:p w14:paraId="35DFD6E8" w14:textId="77777777" w:rsidR="008B7B11" w:rsidRPr="00A058E4" w:rsidRDefault="008B7B11" w:rsidP="00A058E4">
          <w:pPr>
            <w:pStyle w:val="Yltunniste"/>
            <w:jc w:val="right"/>
            <w:rPr>
              <w:sz w:val="16"/>
              <w:szCs w:val="16"/>
            </w:rPr>
          </w:pPr>
        </w:p>
      </w:tc>
    </w:tr>
  </w:tbl>
  <w:p w14:paraId="41F12111" w14:textId="77777777" w:rsidR="008B7B11" w:rsidRPr="008020E6" w:rsidRDefault="008B7B11" w:rsidP="00873A37">
    <w:pPr>
      <w:pStyle w:val="Yltunniste"/>
      <w:rPr>
        <w:sz w:val="16"/>
        <w:szCs w:val="16"/>
      </w:rPr>
    </w:pPr>
    <w:r>
      <w:rPr>
        <w:noProof/>
        <w:sz w:val="16"/>
        <w:szCs w:val="16"/>
        <w:lang w:eastAsia="fi-FI"/>
      </w:rPr>
      <w:drawing>
        <wp:anchor distT="0" distB="0" distL="114300" distR="114300" simplePos="0" relativeHeight="251682816" behindDoc="0" locked="0" layoutInCell="1" allowOverlap="1" wp14:anchorId="6DB5002A" wp14:editId="53D43D39">
          <wp:simplePos x="0" y="0"/>
          <wp:positionH relativeFrom="column">
            <wp:posOffset>-506725</wp:posOffset>
          </wp:positionH>
          <wp:positionV relativeFrom="page">
            <wp:posOffset>332387</wp:posOffset>
          </wp:positionV>
          <wp:extent cx="1885998" cy="827015"/>
          <wp:effectExtent l="0" t="0" r="0" b="0"/>
          <wp:wrapNone/>
          <wp:docPr id="5" name="Picture 269" descr="Logo: Maahanmuuttovirasto, Migrationsverket, Finnish Immigration Servi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Migrivärillinen.png"/>
                  <pic:cNvPicPr/>
                </pic:nvPicPr>
                <pic:blipFill>
                  <a:blip r:embed="rId1">
                    <a:extLst>
                      <a:ext uri="{28A0092B-C50C-407E-A947-70E740481C1C}">
                        <a14:useLocalDpi xmlns:a14="http://schemas.microsoft.com/office/drawing/2010/main" val="0"/>
                      </a:ext>
                    </a:extLst>
                  </a:blip>
                  <a:stretch>
                    <a:fillRect/>
                  </a:stretch>
                </pic:blipFill>
                <pic:spPr>
                  <a:xfrm>
                    <a:off x="0" y="0"/>
                    <a:ext cx="1885998" cy="827015"/>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32299F"/>
    <w:multiLevelType w:val="hybridMultilevel"/>
    <w:tmpl w:val="E6E2EFA4"/>
    <w:lvl w:ilvl="0" w:tplc="040B0001">
      <w:start w:val="1"/>
      <w:numFmt w:val="bullet"/>
      <w:lvlText w:val=""/>
      <w:lvlJc w:val="left"/>
      <w:pPr>
        <w:ind w:left="862" w:hanging="360"/>
      </w:pPr>
      <w:rPr>
        <w:rFonts w:ascii="Symbol" w:hAnsi="Symbol" w:hint="default"/>
      </w:rPr>
    </w:lvl>
    <w:lvl w:ilvl="1" w:tplc="040B0003" w:tentative="1">
      <w:start w:val="1"/>
      <w:numFmt w:val="bullet"/>
      <w:lvlText w:val="o"/>
      <w:lvlJc w:val="left"/>
      <w:pPr>
        <w:ind w:left="1582" w:hanging="360"/>
      </w:pPr>
      <w:rPr>
        <w:rFonts w:ascii="Courier New" w:hAnsi="Courier New" w:cs="Courier New" w:hint="default"/>
      </w:rPr>
    </w:lvl>
    <w:lvl w:ilvl="2" w:tplc="040B0005" w:tentative="1">
      <w:start w:val="1"/>
      <w:numFmt w:val="bullet"/>
      <w:lvlText w:val=""/>
      <w:lvlJc w:val="left"/>
      <w:pPr>
        <w:ind w:left="2302" w:hanging="360"/>
      </w:pPr>
      <w:rPr>
        <w:rFonts w:ascii="Wingdings" w:hAnsi="Wingdings" w:hint="default"/>
      </w:rPr>
    </w:lvl>
    <w:lvl w:ilvl="3" w:tplc="040B0001" w:tentative="1">
      <w:start w:val="1"/>
      <w:numFmt w:val="bullet"/>
      <w:lvlText w:val=""/>
      <w:lvlJc w:val="left"/>
      <w:pPr>
        <w:ind w:left="3022" w:hanging="360"/>
      </w:pPr>
      <w:rPr>
        <w:rFonts w:ascii="Symbol" w:hAnsi="Symbol" w:hint="default"/>
      </w:rPr>
    </w:lvl>
    <w:lvl w:ilvl="4" w:tplc="040B0003" w:tentative="1">
      <w:start w:val="1"/>
      <w:numFmt w:val="bullet"/>
      <w:lvlText w:val="o"/>
      <w:lvlJc w:val="left"/>
      <w:pPr>
        <w:ind w:left="3742" w:hanging="360"/>
      </w:pPr>
      <w:rPr>
        <w:rFonts w:ascii="Courier New" w:hAnsi="Courier New" w:cs="Courier New" w:hint="default"/>
      </w:rPr>
    </w:lvl>
    <w:lvl w:ilvl="5" w:tplc="040B0005" w:tentative="1">
      <w:start w:val="1"/>
      <w:numFmt w:val="bullet"/>
      <w:lvlText w:val=""/>
      <w:lvlJc w:val="left"/>
      <w:pPr>
        <w:ind w:left="4462" w:hanging="360"/>
      </w:pPr>
      <w:rPr>
        <w:rFonts w:ascii="Wingdings" w:hAnsi="Wingdings" w:hint="default"/>
      </w:rPr>
    </w:lvl>
    <w:lvl w:ilvl="6" w:tplc="040B0001" w:tentative="1">
      <w:start w:val="1"/>
      <w:numFmt w:val="bullet"/>
      <w:lvlText w:val=""/>
      <w:lvlJc w:val="left"/>
      <w:pPr>
        <w:ind w:left="5182" w:hanging="360"/>
      </w:pPr>
      <w:rPr>
        <w:rFonts w:ascii="Symbol" w:hAnsi="Symbol" w:hint="default"/>
      </w:rPr>
    </w:lvl>
    <w:lvl w:ilvl="7" w:tplc="040B0003" w:tentative="1">
      <w:start w:val="1"/>
      <w:numFmt w:val="bullet"/>
      <w:lvlText w:val="o"/>
      <w:lvlJc w:val="left"/>
      <w:pPr>
        <w:ind w:left="5902" w:hanging="360"/>
      </w:pPr>
      <w:rPr>
        <w:rFonts w:ascii="Courier New" w:hAnsi="Courier New" w:cs="Courier New" w:hint="default"/>
      </w:rPr>
    </w:lvl>
    <w:lvl w:ilvl="8" w:tplc="040B0005" w:tentative="1">
      <w:start w:val="1"/>
      <w:numFmt w:val="bullet"/>
      <w:lvlText w:val=""/>
      <w:lvlJc w:val="left"/>
      <w:pPr>
        <w:ind w:left="6622" w:hanging="360"/>
      </w:pPr>
      <w:rPr>
        <w:rFonts w:ascii="Wingdings" w:hAnsi="Wingdings" w:hint="default"/>
      </w:rPr>
    </w:lvl>
  </w:abstractNum>
  <w:abstractNum w:abstractNumId="1" w15:restartNumberingAfterBreak="0">
    <w:nsid w:val="02A657C1"/>
    <w:multiLevelType w:val="hybridMultilevel"/>
    <w:tmpl w:val="8E7C92FE"/>
    <w:lvl w:ilvl="0" w:tplc="C7FC85CE">
      <w:start w:val="1"/>
      <w:numFmt w:val="decimal"/>
      <w:lvlText w:val="%1."/>
      <w:lvlJc w:val="left"/>
      <w:pPr>
        <w:ind w:left="720" w:hanging="360"/>
      </w:p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2" w15:restartNumberingAfterBreak="0">
    <w:nsid w:val="0B736FE4"/>
    <w:multiLevelType w:val="hybridMultilevel"/>
    <w:tmpl w:val="48901980"/>
    <w:lvl w:ilvl="0" w:tplc="46BAA092">
      <w:start w:val="1"/>
      <w:numFmt w:val="decimal"/>
      <w:pStyle w:val="Otsikko3numerolla"/>
      <w:lvlText w:val="%1."/>
      <w:lvlJc w:val="left"/>
      <w:pPr>
        <w:ind w:left="720" w:hanging="360"/>
      </w:pPr>
    </w:lvl>
    <w:lvl w:ilvl="1" w:tplc="040B000F">
      <w:start w:val="1"/>
      <w:numFmt w:val="decimal"/>
      <w:lvlText w:val="%2."/>
      <w:lvlJc w:val="left"/>
      <w:pPr>
        <w:ind w:left="340" w:hanging="340"/>
      </w:pPr>
      <w:rPr>
        <w:rFonts w:hint="default"/>
      </w:r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3" w15:restartNumberingAfterBreak="0">
    <w:nsid w:val="0C8F6FFF"/>
    <w:multiLevelType w:val="multilevel"/>
    <w:tmpl w:val="46A0D0D8"/>
    <w:lvl w:ilvl="0">
      <w:start w:val="1"/>
      <w:numFmt w:val="decimal"/>
      <w:pStyle w:val="Otsikko1"/>
      <w:lvlText w:val="%1."/>
      <w:lvlJc w:val="left"/>
      <w:pPr>
        <w:ind w:left="360" w:hanging="360"/>
      </w:pPr>
      <w:rPr>
        <w:rFonts w:hint="default"/>
      </w:rPr>
    </w:lvl>
    <w:lvl w:ilvl="1">
      <w:start w:val="1"/>
      <w:numFmt w:val="decimal"/>
      <w:pStyle w:val="Otsikko2"/>
      <w:lvlText w:val="%1.%2."/>
      <w:lvlJc w:val="left"/>
      <w:pPr>
        <w:ind w:left="792" w:hanging="432"/>
      </w:pPr>
      <w:rPr>
        <w:rFonts w:hint="default"/>
      </w:rPr>
    </w:lvl>
    <w:lvl w:ilvl="2">
      <w:start w:val="1"/>
      <w:numFmt w:val="decimal"/>
      <w:pStyle w:val="Otsikko3"/>
      <w:lvlText w:val="%1.%2.%3."/>
      <w:lvlJc w:val="left"/>
      <w:pPr>
        <w:ind w:left="1224" w:hanging="504"/>
      </w:pPr>
      <w:rPr>
        <w:rFonts w:hint="default"/>
      </w:rPr>
    </w:lvl>
    <w:lvl w:ilvl="3">
      <w:start w:val="1"/>
      <w:numFmt w:val="decimal"/>
      <w:pStyle w:val="Otsikko4"/>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 w15:restartNumberingAfterBreak="0">
    <w:nsid w:val="0EFD381B"/>
    <w:multiLevelType w:val="hybridMultilevel"/>
    <w:tmpl w:val="63BA34F2"/>
    <w:lvl w:ilvl="0" w:tplc="74346E1A">
      <w:numFmt w:val="bullet"/>
      <w:lvlText w:val="-"/>
      <w:lvlJc w:val="left"/>
      <w:pPr>
        <w:ind w:left="720" w:hanging="360"/>
      </w:pPr>
      <w:rPr>
        <w:rFonts w:ascii="Century Gothic" w:eastAsiaTheme="minorHAnsi" w:hAnsi="Century Gothic" w:cstheme="minorHAnsi"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5" w15:restartNumberingAfterBreak="0">
    <w:nsid w:val="126A2EF7"/>
    <w:multiLevelType w:val="hybridMultilevel"/>
    <w:tmpl w:val="17767706"/>
    <w:lvl w:ilvl="0" w:tplc="9CF4EC10">
      <w:start w:val="1"/>
      <w:numFmt w:val="bullet"/>
      <w:pStyle w:val="Luettelo1"/>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6" w15:restartNumberingAfterBreak="0">
    <w:nsid w:val="1C035798"/>
    <w:multiLevelType w:val="hybridMultilevel"/>
    <w:tmpl w:val="70584C64"/>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7" w15:restartNumberingAfterBreak="0">
    <w:nsid w:val="20D71048"/>
    <w:multiLevelType w:val="hybridMultilevel"/>
    <w:tmpl w:val="905EFB36"/>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8" w15:restartNumberingAfterBreak="0">
    <w:nsid w:val="21061CCF"/>
    <w:multiLevelType w:val="hybridMultilevel"/>
    <w:tmpl w:val="B97C4F20"/>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9" w15:restartNumberingAfterBreak="0">
    <w:nsid w:val="215F65C0"/>
    <w:multiLevelType w:val="hybridMultilevel"/>
    <w:tmpl w:val="6DAA6ACA"/>
    <w:lvl w:ilvl="0" w:tplc="0A443D26">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10" w15:restartNumberingAfterBreak="0">
    <w:nsid w:val="21806A44"/>
    <w:multiLevelType w:val="hybridMultilevel"/>
    <w:tmpl w:val="23AE4A26"/>
    <w:lvl w:ilvl="0" w:tplc="2000000F">
      <w:start w:val="1"/>
      <w:numFmt w:val="decimal"/>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11" w15:restartNumberingAfterBreak="0">
    <w:nsid w:val="271870A0"/>
    <w:multiLevelType w:val="hybridMultilevel"/>
    <w:tmpl w:val="F95618E4"/>
    <w:lvl w:ilvl="0" w:tplc="C074A40C">
      <w:start w:val="1"/>
      <w:numFmt w:val="decimal"/>
      <w:pStyle w:val="Otsikko2numerolla"/>
      <w:lvlText w:val="%1."/>
      <w:lvlJc w:val="left"/>
      <w:pPr>
        <w:ind w:left="360" w:hanging="360"/>
      </w:pPr>
      <w:rPr>
        <w:rFonts w:hint="default"/>
      </w:rPr>
    </w:lvl>
    <w:lvl w:ilvl="1" w:tplc="040B0003" w:tentative="1">
      <w:start w:val="1"/>
      <w:numFmt w:val="bullet"/>
      <w:pStyle w:val="Otsikko2numerolla"/>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12" w15:restartNumberingAfterBreak="0">
    <w:nsid w:val="27E54323"/>
    <w:multiLevelType w:val="hybridMultilevel"/>
    <w:tmpl w:val="FA6A4EBC"/>
    <w:lvl w:ilvl="0" w:tplc="2000000F">
      <w:start w:val="1"/>
      <w:numFmt w:val="decimal"/>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13" w15:restartNumberingAfterBreak="0">
    <w:nsid w:val="37266659"/>
    <w:multiLevelType w:val="hybridMultilevel"/>
    <w:tmpl w:val="DC369E0C"/>
    <w:lvl w:ilvl="0" w:tplc="2000000F">
      <w:start w:val="1"/>
      <w:numFmt w:val="decimal"/>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14" w15:restartNumberingAfterBreak="0">
    <w:nsid w:val="489C5BE5"/>
    <w:multiLevelType w:val="multilevel"/>
    <w:tmpl w:val="EF286224"/>
    <w:styleLink w:val="Style1"/>
    <w:lvl w:ilvl="0">
      <w:start w:val="1"/>
      <w:numFmt w:val="decimal"/>
      <w:lvlText w:val="%1"/>
      <w:lvlJc w:val="left"/>
      <w:pPr>
        <w:ind w:left="432" w:hanging="432"/>
      </w:pPr>
      <w:rPr>
        <w:rFonts w:ascii="Century Gothic" w:hAnsi="Century Gothic" w:hint="default"/>
        <w:b/>
        <w:bCs w:val="0"/>
        <w:i w:val="0"/>
        <w:iCs w:val="0"/>
        <w:caps w:val="0"/>
        <w:smallCaps w:val="0"/>
        <w:strike w:val="0"/>
        <w:dstrike w:val="0"/>
        <w:noProof w:val="0"/>
        <w:vanish w:val="0"/>
        <w:color w:val="auto"/>
        <w:spacing w:val="0"/>
        <w:kern w:val="0"/>
        <w:position w:val="0"/>
        <w:sz w:val="28"/>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5" w15:restartNumberingAfterBreak="0">
    <w:nsid w:val="49DB241E"/>
    <w:multiLevelType w:val="hybridMultilevel"/>
    <w:tmpl w:val="49EC5952"/>
    <w:lvl w:ilvl="0" w:tplc="2000000F">
      <w:start w:val="1"/>
      <w:numFmt w:val="decimal"/>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16" w15:restartNumberingAfterBreak="0">
    <w:nsid w:val="4D8B0A91"/>
    <w:multiLevelType w:val="hybridMultilevel"/>
    <w:tmpl w:val="CABE6D8A"/>
    <w:lvl w:ilvl="0" w:tplc="530E9E2E">
      <w:start w:val="1"/>
      <w:numFmt w:val="decimal"/>
      <w:lvlText w:val="%1."/>
      <w:lvlJc w:val="left"/>
      <w:pPr>
        <w:ind w:left="720" w:hanging="360"/>
      </w:pPr>
      <w:rPr>
        <w:rFonts w:hint="default"/>
        <w:i/>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17" w15:restartNumberingAfterBreak="0">
    <w:nsid w:val="508F4ABA"/>
    <w:multiLevelType w:val="hybridMultilevel"/>
    <w:tmpl w:val="3C748D12"/>
    <w:lvl w:ilvl="0" w:tplc="C7AE06B2">
      <w:start w:val="1"/>
      <w:numFmt w:val="decimal"/>
      <w:lvlText w:val="%1.1.1."/>
      <w:lvlJc w:val="left"/>
      <w:pPr>
        <w:ind w:left="360" w:hanging="360"/>
      </w:pPr>
      <w:rPr>
        <w:rFonts w:ascii="Century Gothic" w:hAnsi="Century Gothic" w:hint="default"/>
        <w:b/>
        <w:i w:val="0"/>
        <w:color w:val="auto"/>
        <w:sz w:val="20"/>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18" w15:restartNumberingAfterBreak="0">
    <w:nsid w:val="51166D57"/>
    <w:multiLevelType w:val="multilevel"/>
    <w:tmpl w:val="040B0025"/>
    <w:lvl w:ilvl="0">
      <w:start w:val="1"/>
      <w:numFmt w:val="decimal"/>
      <w:pStyle w:val="Otsikko11"/>
      <w:lvlText w:val="%1"/>
      <w:lvlJc w:val="left"/>
      <w:pPr>
        <w:ind w:left="432" w:hanging="432"/>
      </w:pPr>
      <w:rPr>
        <w:rFonts w:hint="default"/>
        <w:b/>
        <w:i w:val="0"/>
        <w:color w:val="auto"/>
        <w:sz w:val="24"/>
      </w:rPr>
    </w:lvl>
    <w:lvl w:ilvl="1">
      <w:start w:val="1"/>
      <w:numFmt w:val="decimal"/>
      <w:pStyle w:val="Otsikko21"/>
      <w:lvlText w:val="%1.%2"/>
      <w:lvlJc w:val="left"/>
      <w:pPr>
        <w:ind w:left="576" w:hanging="576"/>
      </w:pPr>
    </w:lvl>
    <w:lvl w:ilvl="2">
      <w:start w:val="1"/>
      <w:numFmt w:val="decimal"/>
      <w:pStyle w:val="Otsikko31"/>
      <w:lvlText w:val="%1.%2.%3"/>
      <w:lvlJc w:val="left"/>
      <w:pPr>
        <w:ind w:left="720" w:hanging="720"/>
      </w:pPr>
    </w:lvl>
    <w:lvl w:ilvl="3">
      <w:start w:val="1"/>
      <w:numFmt w:val="decimal"/>
      <w:pStyle w:val="Otsikko41"/>
      <w:lvlText w:val="%1.%2.%3.%4"/>
      <w:lvlJc w:val="left"/>
      <w:pPr>
        <w:ind w:left="864" w:hanging="864"/>
      </w:pPr>
    </w:lvl>
    <w:lvl w:ilvl="4">
      <w:start w:val="1"/>
      <w:numFmt w:val="decimal"/>
      <w:pStyle w:val="Otsikko51"/>
      <w:lvlText w:val="%1.%2.%3.%4.%5"/>
      <w:lvlJc w:val="left"/>
      <w:pPr>
        <w:ind w:left="1008" w:hanging="1008"/>
      </w:pPr>
    </w:lvl>
    <w:lvl w:ilvl="5">
      <w:start w:val="1"/>
      <w:numFmt w:val="decimal"/>
      <w:pStyle w:val="Otsikko61"/>
      <w:lvlText w:val="%1.%2.%3.%4.%5.%6"/>
      <w:lvlJc w:val="left"/>
      <w:pPr>
        <w:ind w:left="1152" w:hanging="1152"/>
      </w:pPr>
    </w:lvl>
    <w:lvl w:ilvl="6">
      <w:start w:val="1"/>
      <w:numFmt w:val="decimal"/>
      <w:pStyle w:val="Otsikko71"/>
      <w:lvlText w:val="%1.%2.%3.%4.%5.%6.%7"/>
      <w:lvlJc w:val="left"/>
      <w:pPr>
        <w:ind w:left="1296" w:hanging="1296"/>
      </w:pPr>
    </w:lvl>
    <w:lvl w:ilvl="7">
      <w:start w:val="1"/>
      <w:numFmt w:val="decimal"/>
      <w:pStyle w:val="Otsikko81"/>
      <w:lvlText w:val="%1.%2.%3.%4.%5.%6.%7.%8"/>
      <w:lvlJc w:val="left"/>
      <w:pPr>
        <w:ind w:left="1440" w:hanging="1440"/>
      </w:pPr>
    </w:lvl>
    <w:lvl w:ilvl="8">
      <w:start w:val="1"/>
      <w:numFmt w:val="decimal"/>
      <w:pStyle w:val="Otsikko91"/>
      <w:lvlText w:val="%1.%2.%3.%4.%5.%6.%7.%8.%9"/>
      <w:lvlJc w:val="left"/>
      <w:pPr>
        <w:ind w:left="1584" w:hanging="1584"/>
      </w:pPr>
    </w:lvl>
  </w:abstractNum>
  <w:abstractNum w:abstractNumId="19" w15:restartNumberingAfterBreak="0">
    <w:nsid w:val="61107023"/>
    <w:multiLevelType w:val="hybridMultilevel"/>
    <w:tmpl w:val="CD1E8F18"/>
    <w:lvl w:ilvl="0" w:tplc="F37A3C62">
      <w:start w:val="1"/>
      <w:numFmt w:val="decimal"/>
      <w:lvlText w:val="%1."/>
      <w:lvlJc w:val="left"/>
      <w:pPr>
        <w:ind w:left="860" w:hanging="50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20" w15:restartNumberingAfterBreak="0">
    <w:nsid w:val="673E7EC8"/>
    <w:multiLevelType w:val="hybridMultilevel"/>
    <w:tmpl w:val="5A34E4E2"/>
    <w:lvl w:ilvl="0" w:tplc="9340AA88">
      <w:start w:val="1"/>
      <w:numFmt w:val="decimal"/>
      <w:suff w:val="space"/>
      <w:lvlText w:val="%1."/>
      <w:lvlJc w:val="left"/>
      <w:pPr>
        <w:ind w:left="340" w:hanging="34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21" w15:restartNumberingAfterBreak="0">
    <w:nsid w:val="682058F7"/>
    <w:multiLevelType w:val="hybridMultilevel"/>
    <w:tmpl w:val="8EA4C3B0"/>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22" w15:restartNumberingAfterBreak="0">
    <w:nsid w:val="69E71D61"/>
    <w:multiLevelType w:val="hybridMultilevel"/>
    <w:tmpl w:val="867CD8E8"/>
    <w:lvl w:ilvl="0" w:tplc="C794172E">
      <w:start w:val="1"/>
      <w:numFmt w:val="decimal"/>
      <w:lvlText w:val="%1."/>
      <w:lvlJc w:val="left"/>
      <w:pPr>
        <w:ind w:left="1080" w:hanging="360"/>
      </w:pPr>
      <w:rPr>
        <w:rFonts w:hint="default"/>
      </w:rPr>
    </w:lvl>
    <w:lvl w:ilvl="1" w:tplc="20000019" w:tentative="1">
      <w:start w:val="1"/>
      <w:numFmt w:val="lowerLetter"/>
      <w:lvlText w:val="%2."/>
      <w:lvlJc w:val="left"/>
      <w:pPr>
        <w:ind w:left="1800" w:hanging="360"/>
      </w:pPr>
    </w:lvl>
    <w:lvl w:ilvl="2" w:tplc="2000001B" w:tentative="1">
      <w:start w:val="1"/>
      <w:numFmt w:val="lowerRoman"/>
      <w:lvlText w:val="%3."/>
      <w:lvlJc w:val="right"/>
      <w:pPr>
        <w:ind w:left="2520" w:hanging="180"/>
      </w:pPr>
    </w:lvl>
    <w:lvl w:ilvl="3" w:tplc="2000000F" w:tentative="1">
      <w:start w:val="1"/>
      <w:numFmt w:val="decimal"/>
      <w:lvlText w:val="%4."/>
      <w:lvlJc w:val="left"/>
      <w:pPr>
        <w:ind w:left="3240" w:hanging="360"/>
      </w:pPr>
    </w:lvl>
    <w:lvl w:ilvl="4" w:tplc="20000019" w:tentative="1">
      <w:start w:val="1"/>
      <w:numFmt w:val="lowerLetter"/>
      <w:lvlText w:val="%5."/>
      <w:lvlJc w:val="left"/>
      <w:pPr>
        <w:ind w:left="3960" w:hanging="360"/>
      </w:pPr>
    </w:lvl>
    <w:lvl w:ilvl="5" w:tplc="2000001B" w:tentative="1">
      <w:start w:val="1"/>
      <w:numFmt w:val="lowerRoman"/>
      <w:lvlText w:val="%6."/>
      <w:lvlJc w:val="right"/>
      <w:pPr>
        <w:ind w:left="4680" w:hanging="180"/>
      </w:pPr>
    </w:lvl>
    <w:lvl w:ilvl="6" w:tplc="2000000F" w:tentative="1">
      <w:start w:val="1"/>
      <w:numFmt w:val="decimal"/>
      <w:lvlText w:val="%7."/>
      <w:lvlJc w:val="left"/>
      <w:pPr>
        <w:ind w:left="5400" w:hanging="360"/>
      </w:pPr>
    </w:lvl>
    <w:lvl w:ilvl="7" w:tplc="20000019" w:tentative="1">
      <w:start w:val="1"/>
      <w:numFmt w:val="lowerLetter"/>
      <w:lvlText w:val="%8."/>
      <w:lvlJc w:val="left"/>
      <w:pPr>
        <w:ind w:left="6120" w:hanging="360"/>
      </w:pPr>
    </w:lvl>
    <w:lvl w:ilvl="8" w:tplc="2000001B" w:tentative="1">
      <w:start w:val="1"/>
      <w:numFmt w:val="lowerRoman"/>
      <w:lvlText w:val="%9."/>
      <w:lvlJc w:val="right"/>
      <w:pPr>
        <w:ind w:left="6840" w:hanging="180"/>
      </w:pPr>
    </w:lvl>
  </w:abstractNum>
  <w:abstractNum w:abstractNumId="23" w15:restartNumberingAfterBreak="0">
    <w:nsid w:val="79B859EE"/>
    <w:multiLevelType w:val="hybridMultilevel"/>
    <w:tmpl w:val="92C2AF22"/>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24" w15:restartNumberingAfterBreak="0">
    <w:nsid w:val="7B2339F1"/>
    <w:multiLevelType w:val="hybridMultilevel"/>
    <w:tmpl w:val="5FA0E69E"/>
    <w:lvl w:ilvl="0" w:tplc="2DC07D4C">
      <w:numFmt w:val="bullet"/>
      <w:lvlText w:val="-"/>
      <w:lvlJc w:val="left"/>
      <w:pPr>
        <w:ind w:left="720" w:hanging="360"/>
      </w:pPr>
      <w:rPr>
        <w:rFonts w:ascii="Century Gothic" w:eastAsiaTheme="minorHAnsi" w:hAnsi="Century Gothic" w:cstheme="minorHAnsi"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25" w15:restartNumberingAfterBreak="0">
    <w:nsid w:val="7C272BED"/>
    <w:multiLevelType w:val="multilevel"/>
    <w:tmpl w:val="EF286224"/>
    <w:numStyleLink w:val="Style1"/>
  </w:abstractNum>
  <w:abstractNum w:abstractNumId="26" w15:restartNumberingAfterBreak="0">
    <w:nsid w:val="7EDE58DC"/>
    <w:multiLevelType w:val="hybridMultilevel"/>
    <w:tmpl w:val="A754D0F0"/>
    <w:lvl w:ilvl="0" w:tplc="2000000F">
      <w:start w:val="1"/>
      <w:numFmt w:val="decimal"/>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num w:numId="1">
    <w:abstractNumId w:val="26"/>
  </w:num>
  <w:num w:numId="2">
    <w:abstractNumId w:val="22"/>
  </w:num>
  <w:num w:numId="3">
    <w:abstractNumId w:val="13"/>
  </w:num>
  <w:num w:numId="4">
    <w:abstractNumId w:val="12"/>
  </w:num>
  <w:num w:numId="5">
    <w:abstractNumId w:val="10"/>
  </w:num>
  <w:num w:numId="6">
    <w:abstractNumId w:val="15"/>
  </w:num>
  <w:num w:numId="7">
    <w:abstractNumId w:val="21"/>
  </w:num>
  <w:num w:numId="8">
    <w:abstractNumId w:val="20"/>
  </w:num>
  <w:num w:numId="9">
    <w:abstractNumId w:val="20"/>
    <w:lvlOverride w:ilvl="0">
      <w:startOverride w:val="1"/>
    </w:lvlOverride>
  </w:num>
  <w:num w:numId="10">
    <w:abstractNumId w:val="11"/>
  </w:num>
  <w:num w:numId="11">
    <w:abstractNumId w:val="11"/>
    <w:lvlOverride w:ilvl="0">
      <w:startOverride w:val="1"/>
    </w:lvlOverride>
  </w:num>
  <w:num w:numId="12">
    <w:abstractNumId w:val="11"/>
    <w:lvlOverride w:ilvl="0">
      <w:startOverride w:val="1"/>
    </w:lvlOverride>
  </w:num>
  <w:num w:numId="13">
    <w:abstractNumId w:val="11"/>
    <w:lvlOverride w:ilvl="0">
      <w:startOverride w:val="1"/>
    </w:lvlOverride>
  </w:num>
  <w:num w:numId="14">
    <w:abstractNumId w:val="9"/>
  </w:num>
  <w:num w:numId="15">
    <w:abstractNumId w:val="2"/>
  </w:num>
  <w:num w:numId="16">
    <w:abstractNumId w:val="2"/>
  </w:num>
  <w:num w:numId="17">
    <w:abstractNumId w:val="1"/>
  </w:num>
  <w:num w:numId="18">
    <w:abstractNumId w:val="18"/>
  </w:num>
  <w:num w:numId="19">
    <w:abstractNumId w:val="17"/>
  </w:num>
  <w:num w:numId="20">
    <w:abstractNumId w:val="25"/>
  </w:num>
  <w:num w:numId="21">
    <w:abstractNumId w:val="6"/>
  </w:num>
  <w:num w:numId="22">
    <w:abstractNumId w:val="23"/>
  </w:num>
  <w:num w:numId="23">
    <w:abstractNumId w:val="4"/>
  </w:num>
  <w:num w:numId="24">
    <w:abstractNumId w:val="7"/>
  </w:num>
  <w:num w:numId="25">
    <w:abstractNumId w:val="0"/>
  </w:num>
  <w:num w:numId="26">
    <w:abstractNumId w:val="24"/>
  </w:num>
  <w:num w:numId="27">
    <w:abstractNumId w:val="8"/>
  </w:num>
  <w:num w:numId="28">
    <w:abstractNumId w:val="5"/>
  </w:num>
  <w:num w:numId="29">
    <w:abstractNumId w:val="14"/>
  </w:num>
  <w:num w:numId="30">
    <w:abstractNumId w:val="3"/>
  </w:num>
  <w:num w:numId="31">
    <w:abstractNumId w:val="3"/>
  </w:num>
  <w:num w:numId="32">
    <w:abstractNumId w:val="3"/>
  </w:num>
  <w:num w:numId="33">
    <w:abstractNumId w:val="3"/>
  </w:num>
  <w:num w:numId="34">
    <w:abstractNumId w:val="16"/>
  </w:num>
  <w:num w:numId="35">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defaultTabStop w:val="720"/>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91EBD"/>
    <w:rsid w:val="00005A1D"/>
    <w:rsid w:val="00010C97"/>
    <w:rsid w:val="0001289F"/>
    <w:rsid w:val="00012EC0"/>
    <w:rsid w:val="00013B40"/>
    <w:rsid w:val="00013F3D"/>
    <w:rsid w:val="000140FF"/>
    <w:rsid w:val="00022D94"/>
    <w:rsid w:val="00023864"/>
    <w:rsid w:val="00025EDB"/>
    <w:rsid w:val="00031D7B"/>
    <w:rsid w:val="000449EA"/>
    <w:rsid w:val="000455E3"/>
    <w:rsid w:val="00045F32"/>
    <w:rsid w:val="00045F88"/>
    <w:rsid w:val="00046783"/>
    <w:rsid w:val="00051C17"/>
    <w:rsid w:val="0005507A"/>
    <w:rsid w:val="000564EB"/>
    <w:rsid w:val="00062726"/>
    <w:rsid w:val="000663E8"/>
    <w:rsid w:val="0007094E"/>
    <w:rsid w:val="00070D00"/>
    <w:rsid w:val="00072438"/>
    <w:rsid w:val="00074A99"/>
    <w:rsid w:val="000807B0"/>
    <w:rsid w:val="00082DFE"/>
    <w:rsid w:val="00091EBD"/>
    <w:rsid w:val="0009323F"/>
    <w:rsid w:val="000B7ABB"/>
    <w:rsid w:val="000C1EC1"/>
    <w:rsid w:val="000D45F8"/>
    <w:rsid w:val="000E023A"/>
    <w:rsid w:val="000E197D"/>
    <w:rsid w:val="000E1A4B"/>
    <w:rsid w:val="000E2D54"/>
    <w:rsid w:val="000E693C"/>
    <w:rsid w:val="000F11FD"/>
    <w:rsid w:val="000F4AD8"/>
    <w:rsid w:val="000F6F25"/>
    <w:rsid w:val="000F793B"/>
    <w:rsid w:val="00110468"/>
    <w:rsid w:val="00110B17"/>
    <w:rsid w:val="00117EA9"/>
    <w:rsid w:val="00131B7A"/>
    <w:rsid w:val="001360E5"/>
    <w:rsid w:val="001366EE"/>
    <w:rsid w:val="00136FEB"/>
    <w:rsid w:val="001479DD"/>
    <w:rsid w:val="0015362E"/>
    <w:rsid w:val="001554E0"/>
    <w:rsid w:val="00166077"/>
    <w:rsid w:val="001678AD"/>
    <w:rsid w:val="0017103B"/>
    <w:rsid w:val="001741CB"/>
    <w:rsid w:val="001758C8"/>
    <w:rsid w:val="00183BA6"/>
    <w:rsid w:val="0019524D"/>
    <w:rsid w:val="00195763"/>
    <w:rsid w:val="001A4752"/>
    <w:rsid w:val="001A4D85"/>
    <w:rsid w:val="001B2917"/>
    <w:rsid w:val="001B5A04"/>
    <w:rsid w:val="001B6B07"/>
    <w:rsid w:val="001C0382"/>
    <w:rsid w:val="001C3EB2"/>
    <w:rsid w:val="001C422A"/>
    <w:rsid w:val="001C769F"/>
    <w:rsid w:val="001D015C"/>
    <w:rsid w:val="001D1831"/>
    <w:rsid w:val="001D587F"/>
    <w:rsid w:val="001D5CAA"/>
    <w:rsid w:val="001D63F6"/>
    <w:rsid w:val="001E21A8"/>
    <w:rsid w:val="001F1B08"/>
    <w:rsid w:val="00206DFC"/>
    <w:rsid w:val="00213B67"/>
    <w:rsid w:val="002248A2"/>
    <w:rsid w:val="00224FD6"/>
    <w:rsid w:val="0022712B"/>
    <w:rsid w:val="002350CB"/>
    <w:rsid w:val="00237C15"/>
    <w:rsid w:val="00252F50"/>
    <w:rsid w:val="00253B21"/>
    <w:rsid w:val="002571E9"/>
    <w:rsid w:val="00261852"/>
    <w:rsid w:val="002629C5"/>
    <w:rsid w:val="00267906"/>
    <w:rsid w:val="00267E88"/>
    <w:rsid w:val="00272D9D"/>
    <w:rsid w:val="00282122"/>
    <w:rsid w:val="00287443"/>
    <w:rsid w:val="002875BB"/>
    <w:rsid w:val="00291688"/>
    <w:rsid w:val="002A6054"/>
    <w:rsid w:val="002B4F5C"/>
    <w:rsid w:val="002B5E48"/>
    <w:rsid w:val="002C2668"/>
    <w:rsid w:val="002C4FEA"/>
    <w:rsid w:val="002C656A"/>
    <w:rsid w:val="002D0032"/>
    <w:rsid w:val="002D2FF5"/>
    <w:rsid w:val="002D35C9"/>
    <w:rsid w:val="002D70EF"/>
    <w:rsid w:val="002D7383"/>
    <w:rsid w:val="002E0B87"/>
    <w:rsid w:val="002E7DCF"/>
    <w:rsid w:val="002F0D88"/>
    <w:rsid w:val="002F2783"/>
    <w:rsid w:val="003077A4"/>
    <w:rsid w:val="003135FC"/>
    <w:rsid w:val="00313CBC"/>
    <w:rsid w:val="00313CBF"/>
    <w:rsid w:val="0032021E"/>
    <w:rsid w:val="003226F0"/>
    <w:rsid w:val="00335D68"/>
    <w:rsid w:val="0033622F"/>
    <w:rsid w:val="00336DF7"/>
    <w:rsid w:val="00337E76"/>
    <w:rsid w:val="00342A30"/>
    <w:rsid w:val="00351B7D"/>
    <w:rsid w:val="003673C0"/>
    <w:rsid w:val="00370E4F"/>
    <w:rsid w:val="00373713"/>
    <w:rsid w:val="00376326"/>
    <w:rsid w:val="00377720"/>
    <w:rsid w:val="00377AEB"/>
    <w:rsid w:val="00381C93"/>
    <w:rsid w:val="0038473B"/>
    <w:rsid w:val="00385B1D"/>
    <w:rsid w:val="00390DB7"/>
    <w:rsid w:val="0039232D"/>
    <w:rsid w:val="003964A3"/>
    <w:rsid w:val="003976AD"/>
    <w:rsid w:val="003B144B"/>
    <w:rsid w:val="003B3150"/>
    <w:rsid w:val="003C4049"/>
    <w:rsid w:val="003C40EC"/>
    <w:rsid w:val="003C5382"/>
    <w:rsid w:val="003D0AB9"/>
    <w:rsid w:val="003D3338"/>
    <w:rsid w:val="003D4732"/>
    <w:rsid w:val="003E37D5"/>
    <w:rsid w:val="003F5BFA"/>
    <w:rsid w:val="003F7FA4"/>
    <w:rsid w:val="004016F8"/>
    <w:rsid w:val="004043F4"/>
    <w:rsid w:val="004045B4"/>
    <w:rsid w:val="00404691"/>
    <w:rsid w:val="00410407"/>
    <w:rsid w:val="0041667A"/>
    <w:rsid w:val="004172AE"/>
    <w:rsid w:val="00421708"/>
    <w:rsid w:val="004221B0"/>
    <w:rsid w:val="00423E56"/>
    <w:rsid w:val="00432E0B"/>
    <w:rsid w:val="0043343B"/>
    <w:rsid w:val="0043717D"/>
    <w:rsid w:val="00440722"/>
    <w:rsid w:val="004441DC"/>
    <w:rsid w:val="004460C6"/>
    <w:rsid w:val="004527F3"/>
    <w:rsid w:val="00454260"/>
    <w:rsid w:val="00460ADC"/>
    <w:rsid w:val="00465DC6"/>
    <w:rsid w:val="0047544F"/>
    <w:rsid w:val="00483E37"/>
    <w:rsid w:val="00486CFE"/>
    <w:rsid w:val="00486FDB"/>
    <w:rsid w:val="004A0967"/>
    <w:rsid w:val="004A3E23"/>
    <w:rsid w:val="004B2B44"/>
    <w:rsid w:val="004B34E1"/>
    <w:rsid w:val="004C1C47"/>
    <w:rsid w:val="004C23F9"/>
    <w:rsid w:val="004D1573"/>
    <w:rsid w:val="004D7499"/>
    <w:rsid w:val="004D76E3"/>
    <w:rsid w:val="004E598B"/>
    <w:rsid w:val="004E681A"/>
    <w:rsid w:val="004F15C9"/>
    <w:rsid w:val="004F28FE"/>
    <w:rsid w:val="004F4078"/>
    <w:rsid w:val="004F6BE8"/>
    <w:rsid w:val="0050709E"/>
    <w:rsid w:val="005228AC"/>
    <w:rsid w:val="00525360"/>
    <w:rsid w:val="00527E87"/>
    <w:rsid w:val="00531777"/>
    <w:rsid w:val="00535ADD"/>
    <w:rsid w:val="00543B88"/>
    <w:rsid w:val="00543F66"/>
    <w:rsid w:val="00545AAD"/>
    <w:rsid w:val="00554136"/>
    <w:rsid w:val="00554A7A"/>
    <w:rsid w:val="0055582F"/>
    <w:rsid w:val="00555E75"/>
    <w:rsid w:val="00556532"/>
    <w:rsid w:val="0056613C"/>
    <w:rsid w:val="00566672"/>
    <w:rsid w:val="005719F7"/>
    <w:rsid w:val="00577D5B"/>
    <w:rsid w:val="005814A1"/>
    <w:rsid w:val="00582695"/>
    <w:rsid w:val="00582C97"/>
    <w:rsid w:val="00583FE4"/>
    <w:rsid w:val="005A309A"/>
    <w:rsid w:val="005B00BB"/>
    <w:rsid w:val="005B3A3F"/>
    <w:rsid w:val="005B47D8"/>
    <w:rsid w:val="005B6C91"/>
    <w:rsid w:val="005C21AE"/>
    <w:rsid w:val="005D3A33"/>
    <w:rsid w:val="005D7EB5"/>
    <w:rsid w:val="005E2BC1"/>
    <w:rsid w:val="005F163B"/>
    <w:rsid w:val="005F769D"/>
    <w:rsid w:val="0060063B"/>
    <w:rsid w:val="00601F27"/>
    <w:rsid w:val="00613331"/>
    <w:rsid w:val="00620595"/>
    <w:rsid w:val="00627C21"/>
    <w:rsid w:val="00633597"/>
    <w:rsid w:val="00633BBD"/>
    <w:rsid w:val="00634FEB"/>
    <w:rsid w:val="006379A1"/>
    <w:rsid w:val="0064460B"/>
    <w:rsid w:val="0064589F"/>
    <w:rsid w:val="00655C4C"/>
    <w:rsid w:val="00662B56"/>
    <w:rsid w:val="0066603D"/>
    <w:rsid w:val="00666FD6"/>
    <w:rsid w:val="00671041"/>
    <w:rsid w:val="00672EA3"/>
    <w:rsid w:val="00685CB4"/>
    <w:rsid w:val="00686CF3"/>
    <w:rsid w:val="0069181E"/>
    <w:rsid w:val="00696592"/>
    <w:rsid w:val="006A2F5D"/>
    <w:rsid w:val="006A4F5F"/>
    <w:rsid w:val="006B1508"/>
    <w:rsid w:val="006B3E85"/>
    <w:rsid w:val="006B4626"/>
    <w:rsid w:val="006C06EA"/>
    <w:rsid w:val="006C7A99"/>
    <w:rsid w:val="006D1EC1"/>
    <w:rsid w:val="006D3068"/>
    <w:rsid w:val="006D3AA3"/>
    <w:rsid w:val="006E7D0B"/>
    <w:rsid w:val="006F0B7C"/>
    <w:rsid w:val="0070377D"/>
    <w:rsid w:val="007168DA"/>
    <w:rsid w:val="007212A4"/>
    <w:rsid w:val="00723843"/>
    <w:rsid w:val="0073068A"/>
    <w:rsid w:val="00730A50"/>
    <w:rsid w:val="00732FBA"/>
    <w:rsid w:val="007351E4"/>
    <w:rsid w:val="00735270"/>
    <w:rsid w:val="0074104A"/>
    <w:rsid w:val="0074158A"/>
    <w:rsid w:val="00751EBB"/>
    <w:rsid w:val="00756EE8"/>
    <w:rsid w:val="0076620D"/>
    <w:rsid w:val="00772240"/>
    <w:rsid w:val="00773462"/>
    <w:rsid w:val="00781E33"/>
    <w:rsid w:val="00785D58"/>
    <w:rsid w:val="007971CB"/>
    <w:rsid w:val="007A14E1"/>
    <w:rsid w:val="007B2D20"/>
    <w:rsid w:val="007C057B"/>
    <w:rsid w:val="007C1151"/>
    <w:rsid w:val="007C25EB"/>
    <w:rsid w:val="007C337B"/>
    <w:rsid w:val="007C4B6F"/>
    <w:rsid w:val="007C5BB2"/>
    <w:rsid w:val="007D5276"/>
    <w:rsid w:val="007E0069"/>
    <w:rsid w:val="007E072C"/>
    <w:rsid w:val="007E7D7C"/>
    <w:rsid w:val="007F1F95"/>
    <w:rsid w:val="00800AA9"/>
    <w:rsid w:val="008020E6"/>
    <w:rsid w:val="00803B42"/>
    <w:rsid w:val="00810134"/>
    <w:rsid w:val="00816D53"/>
    <w:rsid w:val="008350F0"/>
    <w:rsid w:val="0083525F"/>
    <w:rsid w:val="00835734"/>
    <w:rsid w:val="0084029C"/>
    <w:rsid w:val="00845940"/>
    <w:rsid w:val="008571C0"/>
    <w:rsid w:val="00860C12"/>
    <w:rsid w:val="008704DA"/>
    <w:rsid w:val="0087371C"/>
    <w:rsid w:val="00873A37"/>
    <w:rsid w:val="008755BF"/>
    <w:rsid w:val="008827FC"/>
    <w:rsid w:val="00893798"/>
    <w:rsid w:val="00894F10"/>
    <w:rsid w:val="008A3190"/>
    <w:rsid w:val="008B2637"/>
    <w:rsid w:val="008B44DF"/>
    <w:rsid w:val="008B4C53"/>
    <w:rsid w:val="008B7B11"/>
    <w:rsid w:val="008C3171"/>
    <w:rsid w:val="008C3FF0"/>
    <w:rsid w:val="008C6A0E"/>
    <w:rsid w:val="008E0129"/>
    <w:rsid w:val="008E0FAD"/>
    <w:rsid w:val="008E1575"/>
    <w:rsid w:val="008E6370"/>
    <w:rsid w:val="008F20FD"/>
    <w:rsid w:val="008F2AAB"/>
    <w:rsid w:val="0090479F"/>
    <w:rsid w:val="00906554"/>
    <w:rsid w:val="009170B9"/>
    <w:rsid w:val="00922083"/>
    <w:rsid w:val="009230EE"/>
    <w:rsid w:val="00923245"/>
    <w:rsid w:val="00923B28"/>
    <w:rsid w:val="00941FAB"/>
    <w:rsid w:val="00943B9E"/>
    <w:rsid w:val="00947DEB"/>
    <w:rsid w:val="00952982"/>
    <w:rsid w:val="00966541"/>
    <w:rsid w:val="00970128"/>
    <w:rsid w:val="00980F1C"/>
    <w:rsid w:val="00981808"/>
    <w:rsid w:val="009930E8"/>
    <w:rsid w:val="009B606B"/>
    <w:rsid w:val="009C2D98"/>
    <w:rsid w:val="009D26CC"/>
    <w:rsid w:val="009D44A2"/>
    <w:rsid w:val="009E0F44"/>
    <w:rsid w:val="009E3B08"/>
    <w:rsid w:val="009E3C92"/>
    <w:rsid w:val="00A04171"/>
    <w:rsid w:val="00A04FF1"/>
    <w:rsid w:val="00A058E4"/>
    <w:rsid w:val="00A356DC"/>
    <w:rsid w:val="00A35BCB"/>
    <w:rsid w:val="00A522BB"/>
    <w:rsid w:val="00A56B63"/>
    <w:rsid w:val="00A6466D"/>
    <w:rsid w:val="00A74713"/>
    <w:rsid w:val="00A7678F"/>
    <w:rsid w:val="00A81A4C"/>
    <w:rsid w:val="00A8295C"/>
    <w:rsid w:val="00A900EA"/>
    <w:rsid w:val="00A93B2D"/>
    <w:rsid w:val="00AA5574"/>
    <w:rsid w:val="00AC3429"/>
    <w:rsid w:val="00AC4FDE"/>
    <w:rsid w:val="00AC5623"/>
    <w:rsid w:val="00AC5E4B"/>
    <w:rsid w:val="00AE08A1"/>
    <w:rsid w:val="00AE21E8"/>
    <w:rsid w:val="00AE2386"/>
    <w:rsid w:val="00AE2879"/>
    <w:rsid w:val="00AE54AA"/>
    <w:rsid w:val="00AE7C7B"/>
    <w:rsid w:val="00AF03BC"/>
    <w:rsid w:val="00B0234C"/>
    <w:rsid w:val="00B07C42"/>
    <w:rsid w:val="00B112B8"/>
    <w:rsid w:val="00B23712"/>
    <w:rsid w:val="00B33381"/>
    <w:rsid w:val="00B37882"/>
    <w:rsid w:val="00B413B5"/>
    <w:rsid w:val="00B41770"/>
    <w:rsid w:val="00B529CE"/>
    <w:rsid w:val="00B52A4D"/>
    <w:rsid w:val="00B52DD7"/>
    <w:rsid w:val="00B65133"/>
    <w:rsid w:val="00B65278"/>
    <w:rsid w:val="00B679B0"/>
    <w:rsid w:val="00B70293"/>
    <w:rsid w:val="00B7440B"/>
    <w:rsid w:val="00B96A72"/>
    <w:rsid w:val="00BA2164"/>
    <w:rsid w:val="00BB0B29"/>
    <w:rsid w:val="00BB0D93"/>
    <w:rsid w:val="00BB785D"/>
    <w:rsid w:val="00BB7F45"/>
    <w:rsid w:val="00BC1CB7"/>
    <w:rsid w:val="00BC367A"/>
    <w:rsid w:val="00BE0837"/>
    <w:rsid w:val="00BE2758"/>
    <w:rsid w:val="00BE608B"/>
    <w:rsid w:val="00BE7E5C"/>
    <w:rsid w:val="00BF744C"/>
    <w:rsid w:val="00C06A16"/>
    <w:rsid w:val="00C06FCB"/>
    <w:rsid w:val="00C1035E"/>
    <w:rsid w:val="00C112FB"/>
    <w:rsid w:val="00C11887"/>
    <w:rsid w:val="00C1302F"/>
    <w:rsid w:val="00C16602"/>
    <w:rsid w:val="00C17D65"/>
    <w:rsid w:val="00C25F4A"/>
    <w:rsid w:val="00C312C8"/>
    <w:rsid w:val="00C348A3"/>
    <w:rsid w:val="00C40C80"/>
    <w:rsid w:val="00C52F04"/>
    <w:rsid w:val="00C66FA0"/>
    <w:rsid w:val="00C72ED5"/>
    <w:rsid w:val="00C747DB"/>
    <w:rsid w:val="00C85A16"/>
    <w:rsid w:val="00C87890"/>
    <w:rsid w:val="00C90D86"/>
    <w:rsid w:val="00C94FC7"/>
    <w:rsid w:val="00C95A8B"/>
    <w:rsid w:val="00CA508F"/>
    <w:rsid w:val="00CC25B9"/>
    <w:rsid w:val="00CC3CAE"/>
    <w:rsid w:val="00CD1367"/>
    <w:rsid w:val="00CD43A1"/>
    <w:rsid w:val="00CE26C7"/>
    <w:rsid w:val="00CE2EFC"/>
    <w:rsid w:val="00CE7A63"/>
    <w:rsid w:val="00CF712C"/>
    <w:rsid w:val="00D130E2"/>
    <w:rsid w:val="00D152E0"/>
    <w:rsid w:val="00D171E5"/>
    <w:rsid w:val="00D205C8"/>
    <w:rsid w:val="00D24D52"/>
    <w:rsid w:val="00D25C4D"/>
    <w:rsid w:val="00D37291"/>
    <w:rsid w:val="00D47232"/>
    <w:rsid w:val="00D50A8E"/>
    <w:rsid w:val="00D52ADF"/>
    <w:rsid w:val="00D569C2"/>
    <w:rsid w:val="00D6472E"/>
    <w:rsid w:val="00D724F3"/>
    <w:rsid w:val="00D77255"/>
    <w:rsid w:val="00D80CF9"/>
    <w:rsid w:val="00D85581"/>
    <w:rsid w:val="00D8633C"/>
    <w:rsid w:val="00D86ED0"/>
    <w:rsid w:val="00D93433"/>
    <w:rsid w:val="00D9702B"/>
    <w:rsid w:val="00DB1E92"/>
    <w:rsid w:val="00DB256D"/>
    <w:rsid w:val="00DB35CB"/>
    <w:rsid w:val="00DC1073"/>
    <w:rsid w:val="00DC5480"/>
    <w:rsid w:val="00DC565C"/>
    <w:rsid w:val="00DC6CD6"/>
    <w:rsid w:val="00DC729C"/>
    <w:rsid w:val="00DD0451"/>
    <w:rsid w:val="00DD1B32"/>
    <w:rsid w:val="00DD25FF"/>
    <w:rsid w:val="00DD2A80"/>
    <w:rsid w:val="00DD4E07"/>
    <w:rsid w:val="00DE1C15"/>
    <w:rsid w:val="00DE3B87"/>
    <w:rsid w:val="00DF4C39"/>
    <w:rsid w:val="00E002A5"/>
    <w:rsid w:val="00E0146F"/>
    <w:rsid w:val="00E01537"/>
    <w:rsid w:val="00E03755"/>
    <w:rsid w:val="00E100BE"/>
    <w:rsid w:val="00E10F4B"/>
    <w:rsid w:val="00E13A73"/>
    <w:rsid w:val="00E15EE7"/>
    <w:rsid w:val="00E17FE7"/>
    <w:rsid w:val="00E20059"/>
    <w:rsid w:val="00E32AEF"/>
    <w:rsid w:val="00E37B7C"/>
    <w:rsid w:val="00E424D1"/>
    <w:rsid w:val="00E44896"/>
    <w:rsid w:val="00E50414"/>
    <w:rsid w:val="00E50EF6"/>
    <w:rsid w:val="00E5437B"/>
    <w:rsid w:val="00E61ADE"/>
    <w:rsid w:val="00E61B04"/>
    <w:rsid w:val="00E6371A"/>
    <w:rsid w:val="00E64CFC"/>
    <w:rsid w:val="00E66BD8"/>
    <w:rsid w:val="00E77517"/>
    <w:rsid w:val="00E84300"/>
    <w:rsid w:val="00E85D86"/>
    <w:rsid w:val="00E9185D"/>
    <w:rsid w:val="00E91B2F"/>
    <w:rsid w:val="00E9528B"/>
    <w:rsid w:val="00EA211A"/>
    <w:rsid w:val="00EA4FE4"/>
    <w:rsid w:val="00EB031A"/>
    <w:rsid w:val="00EB0BB5"/>
    <w:rsid w:val="00EB347C"/>
    <w:rsid w:val="00EB6C6D"/>
    <w:rsid w:val="00EC45CF"/>
    <w:rsid w:val="00ED148F"/>
    <w:rsid w:val="00EE2685"/>
    <w:rsid w:val="00EE4E10"/>
    <w:rsid w:val="00EE5FF6"/>
    <w:rsid w:val="00EE605D"/>
    <w:rsid w:val="00EE612C"/>
    <w:rsid w:val="00EE72AE"/>
    <w:rsid w:val="00EF6FCF"/>
    <w:rsid w:val="00F00820"/>
    <w:rsid w:val="00F04424"/>
    <w:rsid w:val="00F04AE6"/>
    <w:rsid w:val="00F149D1"/>
    <w:rsid w:val="00F24CAB"/>
    <w:rsid w:val="00F3021E"/>
    <w:rsid w:val="00F40646"/>
    <w:rsid w:val="00F43553"/>
    <w:rsid w:val="00F50B13"/>
    <w:rsid w:val="00F61D61"/>
    <w:rsid w:val="00F6436F"/>
    <w:rsid w:val="00F65747"/>
    <w:rsid w:val="00F75550"/>
    <w:rsid w:val="00F81E6B"/>
    <w:rsid w:val="00F82F9C"/>
    <w:rsid w:val="00F937B6"/>
    <w:rsid w:val="00F9400E"/>
    <w:rsid w:val="00F958F7"/>
    <w:rsid w:val="00FB0239"/>
    <w:rsid w:val="00FB090D"/>
    <w:rsid w:val="00FB4752"/>
    <w:rsid w:val="00FB6617"/>
    <w:rsid w:val="00FB77A0"/>
    <w:rsid w:val="00FC0084"/>
    <w:rsid w:val="00FC0A74"/>
    <w:rsid w:val="00FC6822"/>
    <w:rsid w:val="00FD0C77"/>
    <w:rsid w:val="00FE054F"/>
    <w:rsid w:val="00FE13EB"/>
    <w:rsid w:val="00FE40AE"/>
    <w:rsid w:val="00FE5692"/>
  </w:rsids>
  <m:mathPr>
    <m:mathFont m:val="Cambria Math"/>
    <m:brkBin m:val="before"/>
    <m:brkBinSub m:val="--"/>
    <m:smallFrac m:val="0"/>
    <m:dispDef/>
    <m:lMargin m:val="0"/>
    <m:rMargin m:val="0"/>
    <m:defJc m:val="centerGroup"/>
    <m:wrapIndent m:val="1440"/>
    <m:intLim m:val="subSup"/>
    <m:naryLim m:val="undOvr"/>
  </m:mathPr>
  <w:themeFontLang w:val="fi-FI" w:bidi="ar-SA"/>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32B3D1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HAnsi"/>
        <w:sz w:val="22"/>
        <w:szCs w:val="22"/>
        <w:lang w:val="fi-FI"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ali">
    <w:name w:val="Normal"/>
    <w:uiPriority w:val="11"/>
    <w:qFormat/>
    <w:rsid w:val="00873A37"/>
    <w:pPr>
      <w:spacing w:before="160" w:line="260" w:lineRule="exact"/>
      <w:jc w:val="both"/>
    </w:pPr>
    <w:rPr>
      <w:rFonts w:ascii="Century Gothic" w:hAnsi="Century Gothic"/>
      <w:sz w:val="20"/>
    </w:rPr>
  </w:style>
  <w:style w:type="paragraph" w:styleId="Otsikko1">
    <w:name w:val="heading 1"/>
    <w:basedOn w:val="Normaali"/>
    <w:next w:val="Normaali"/>
    <w:link w:val="Otsikko1Char"/>
    <w:autoRedefine/>
    <w:qFormat/>
    <w:rsid w:val="00DE3B87"/>
    <w:pPr>
      <w:keepNext/>
      <w:numPr>
        <w:numId w:val="33"/>
      </w:numPr>
      <w:spacing w:before="240" w:after="240" w:line="360" w:lineRule="exact"/>
      <w:jc w:val="left"/>
      <w:outlineLvl w:val="0"/>
    </w:pPr>
    <w:rPr>
      <w:rFonts w:eastAsiaTheme="majorEastAsia" w:cstheme="majorBidi"/>
      <w:b/>
      <w:color w:val="000000" w:themeColor="text1"/>
      <w:sz w:val="28"/>
      <w:szCs w:val="32"/>
    </w:rPr>
  </w:style>
  <w:style w:type="paragraph" w:styleId="Otsikko2">
    <w:name w:val="heading 2"/>
    <w:basedOn w:val="Normaali"/>
    <w:next w:val="Normaali"/>
    <w:link w:val="Otsikko2Char"/>
    <w:autoRedefine/>
    <w:uiPriority w:val="9"/>
    <w:unhideWhenUsed/>
    <w:qFormat/>
    <w:rsid w:val="00DE3B87"/>
    <w:pPr>
      <w:keepNext/>
      <w:keepLines/>
      <w:numPr>
        <w:ilvl w:val="1"/>
        <w:numId w:val="30"/>
      </w:numPr>
      <w:spacing w:before="240" w:after="240" w:line="320" w:lineRule="exact"/>
      <w:ind w:left="1152"/>
      <w:jc w:val="left"/>
      <w:outlineLvl w:val="1"/>
    </w:pPr>
    <w:rPr>
      <w:rFonts w:eastAsiaTheme="majorEastAsia" w:cstheme="majorHAnsi"/>
      <w:b/>
      <w:color w:val="000000" w:themeColor="text1"/>
      <w:sz w:val="28"/>
      <w:szCs w:val="26"/>
    </w:rPr>
  </w:style>
  <w:style w:type="paragraph" w:styleId="Otsikko3">
    <w:name w:val="heading 3"/>
    <w:basedOn w:val="Normaali"/>
    <w:next w:val="Normaali"/>
    <w:link w:val="Otsikko3Char"/>
    <w:uiPriority w:val="9"/>
    <w:unhideWhenUsed/>
    <w:qFormat/>
    <w:rsid w:val="00DE3B87"/>
    <w:pPr>
      <w:keepNext/>
      <w:keepLines/>
      <w:numPr>
        <w:ilvl w:val="2"/>
        <w:numId w:val="33"/>
      </w:numPr>
      <w:spacing w:before="240" w:after="240"/>
      <w:outlineLvl w:val="2"/>
    </w:pPr>
    <w:rPr>
      <w:rFonts w:eastAsiaTheme="majorEastAsia" w:cstheme="majorBidi"/>
      <w:b/>
      <w:color w:val="000000" w:themeColor="text1"/>
      <w:sz w:val="24"/>
      <w:szCs w:val="24"/>
    </w:rPr>
  </w:style>
  <w:style w:type="paragraph" w:styleId="Otsikko4">
    <w:name w:val="heading 4"/>
    <w:basedOn w:val="Normaali"/>
    <w:next w:val="LeiptekstiMigri"/>
    <w:link w:val="Otsikko4Char"/>
    <w:uiPriority w:val="9"/>
    <w:unhideWhenUsed/>
    <w:rsid w:val="00DE3B87"/>
    <w:pPr>
      <w:keepNext/>
      <w:keepLines/>
      <w:numPr>
        <w:ilvl w:val="3"/>
        <w:numId w:val="33"/>
      </w:numPr>
      <w:spacing w:before="240" w:after="240"/>
      <w:outlineLvl w:val="3"/>
    </w:pPr>
    <w:rPr>
      <w:rFonts w:eastAsiaTheme="majorEastAsia" w:cstheme="majorBidi"/>
      <w:b/>
      <w:iCs/>
      <w:color w:val="000000" w:themeColor="text1"/>
    </w:rPr>
  </w:style>
  <w:style w:type="paragraph" w:styleId="Otsikko5">
    <w:name w:val="heading 5"/>
    <w:basedOn w:val="Normaali"/>
    <w:next w:val="Normaali"/>
    <w:link w:val="Otsikko5Char"/>
    <w:uiPriority w:val="9"/>
    <w:semiHidden/>
    <w:unhideWhenUsed/>
    <w:rsid w:val="00772240"/>
    <w:pPr>
      <w:keepNext/>
      <w:keepLines/>
      <w:spacing w:before="40" w:after="0"/>
      <w:outlineLvl w:val="4"/>
    </w:pPr>
    <w:rPr>
      <w:rFonts w:asciiTheme="majorHAnsi" w:eastAsiaTheme="majorEastAsia" w:hAnsiTheme="majorHAnsi" w:cstheme="majorBidi"/>
      <w:color w:val="002D7B" w:themeColor="accent1" w:themeShade="BF"/>
    </w:rPr>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character" w:customStyle="1" w:styleId="Otsikko1Char">
    <w:name w:val="Otsikko 1 Char"/>
    <w:basedOn w:val="Kappaleenoletusfontti"/>
    <w:link w:val="Otsikko1"/>
    <w:rsid w:val="00543F66"/>
    <w:rPr>
      <w:rFonts w:ascii="Century Gothic" w:eastAsiaTheme="majorEastAsia" w:hAnsi="Century Gothic" w:cstheme="majorBidi"/>
      <w:b/>
      <w:color w:val="000000" w:themeColor="text1"/>
      <w:sz w:val="28"/>
      <w:szCs w:val="32"/>
    </w:rPr>
  </w:style>
  <w:style w:type="character" w:customStyle="1" w:styleId="Otsikko2Char">
    <w:name w:val="Otsikko 2 Char"/>
    <w:basedOn w:val="Kappaleenoletusfontti"/>
    <w:link w:val="Otsikko2"/>
    <w:uiPriority w:val="9"/>
    <w:rsid w:val="00DE3B87"/>
    <w:rPr>
      <w:rFonts w:ascii="Century Gothic" w:eastAsiaTheme="majorEastAsia" w:hAnsi="Century Gothic" w:cstheme="majorHAnsi"/>
      <w:b/>
      <w:color w:val="000000" w:themeColor="text1"/>
      <w:sz w:val="28"/>
      <w:szCs w:val="26"/>
    </w:rPr>
  </w:style>
  <w:style w:type="character" w:customStyle="1" w:styleId="Otsikko3Char">
    <w:name w:val="Otsikko 3 Char"/>
    <w:basedOn w:val="Kappaleenoletusfontti"/>
    <w:link w:val="Otsikko3"/>
    <w:uiPriority w:val="9"/>
    <w:rsid w:val="00633597"/>
    <w:rPr>
      <w:rFonts w:ascii="Century Gothic" w:eastAsiaTheme="majorEastAsia" w:hAnsi="Century Gothic" w:cstheme="majorBidi"/>
      <w:b/>
      <w:color w:val="000000" w:themeColor="text1"/>
      <w:sz w:val="24"/>
      <w:szCs w:val="24"/>
    </w:rPr>
  </w:style>
  <w:style w:type="paragraph" w:styleId="Otsikko">
    <w:name w:val="Title"/>
    <w:basedOn w:val="Normaali"/>
    <w:next w:val="Normaali"/>
    <w:link w:val="OtsikkoChar"/>
    <w:uiPriority w:val="10"/>
    <w:rsid w:val="000663E8"/>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OtsikkoChar">
    <w:name w:val="Otsikko Char"/>
    <w:basedOn w:val="Kappaleenoletusfontti"/>
    <w:link w:val="Otsikko"/>
    <w:uiPriority w:val="10"/>
    <w:rsid w:val="000663E8"/>
    <w:rPr>
      <w:rFonts w:asciiTheme="majorHAnsi" w:eastAsiaTheme="majorEastAsia" w:hAnsiTheme="majorHAnsi" w:cstheme="majorBidi"/>
      <w:spacing w:val="-10"/>
      <w:kern w:val="28"/>
      <w:sz w:val="56"/>
      <w:szCs w:val="56"/>
    </w:rPr>
  </w:style>
  <w:style w:type="paragraph" w:styleId="Yltunniste">
    <w:name w:val="header"/>
    <w:basedOn w:val="Normaali"/>
    <w:link w:val="YltunnisteChar"/>
    <w:uiPriority w:val="99"/>
    <w:unhideWhenUsed/>
    <w:rsid w:val="007E0069"/>
    <w:pPr>
      <w:tabs>
        <w:tab w:val="center" w:pos="4513"/>
        <w:tab w:val="right" w:pos="9026"/>
      </w:tabs>
      <w:spacing w:after="0" w:line="240" w:lineRule="auto"/>
    </w:pPr>
  </w:style>
  <w:style w:type="character" w:customStyle="1" w:styleId="YltunnisteChar">
    <w:name w:val="Ylätunniste Char"/>
    <w:basedOn w:val="Kappaleenoletusfontti"/>
    <w:link w:val="Yltunniste"/>
    <w:uiPriority w:val="99"/>
    <w:rsid w:val="007E0069"/>
    <w:rPr>
      <w:rFonts w:ascii="Century Gothic" w:hAnsi="Century Gothic"/>
      <w:sz w:val="20"/>
    </w:rPr>
  </w:style>
  <w:style w:type="paragraph" w:styleId="Alatunniste">
    <w:name w:val="footer"/>
    <w:basedOn w:val="Normaali"/>
    <w:link w:val="AlatunnisteChar"/>
    <w:uiPriority w:val="99"/>
    <w:unhideWhenUsed/>
    <w:rsid w:val="007E0069"/>
    <w:pPr>
      <w:tabs>
        <w:tab w:val="center" w:pos="4513"/>
        <w:tab w:val="right" w:pos="9026"/>
      </w:tabs>
      <w:spacing w:after="0" w:line="240" w:lineRule="auto"/>
    </w:pPr>
  </w:style>
  <w:style w:type="character" w:customStyle="1" w:styleId="AlatunnisteChar">
    <w:name w:val="Alatunniste Char"/>
    <w:basedOn w:val="Kappaleenoletusfontti"/>
    <w:link w:val="Alatunniste"/>
    <w:uiPriority w:val="99"/>
    <w:rsid w:val="007E0069"/>
    <w:rPr>
      <w:rFonts w:ascii="Century Gothic" w:hAnsi="Century Gothic"/>
      <w:sz w:val="20"/>
    </w:rPr>
  </w:style>
  <w:style w:type="paragraph" w:styleId="Seliteteksti">
    <w:name w:val="Balloon Text"/>
    <w:basedOn w:val="Normaali"/>
    <w:link w:val="SelitetekstiChar"/>
    <w:uiPriority w:val="99"/>
    <w:semiHidden/>
    <w:unhideWhenUsed/>
    <w:rsid w:val="007E0069"/>
    <w:pPr>
      <w:spacing w:after="0" w:line="240" w:lineRule="auto"/>
    </w:pPr>
    <w:rPr>
      <w:rFonts w:ascii="Segoe UI" w:hAnsi="Segoe UI" w:cs="Segoe UI"/>
      <w:sz w:val="18"/>
      <w:szCs w:val="18"/>
    </w:rPr>
  </w:style>
  <w:style w:type="character" w:customStyle="1" w:styleId="SelitetekstiChar">
    <w:name w:val="Seliteteksti Char"/>
    <w:basedOn w:val="Kappaleenoletusfontti"/>
    <w:link w:val="Seliteteksti"/>
    <w:uiPriority w:val="99"/>
    <w:semiHidden/>
    <w:rsid w:val="007E0069"/>
    <w:rPr>
      <w:rFonts w:ascii="Segoe UI" w:hAnsi="Segoe UI" w:cs="Segoe UI"/>
      <w:sz w:val="18"/>
      <w:szCs w:val="18"/>
    </w:rPr>
  </w:style>
  <w:style w:type="table" w:styleId="TaulukkoRuudukko">
    <w:name w:val="Table Grid"/>
    <w:basedOn w:val="Normaalitaulukko"/>
    <w:uiPriority w:val="39"/>
    <w:rsid w:val="00313CB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eiptekstiMigri">
    <w:name w:val="Leipäteksti Migri"/>
    <w:basedOn w:val="Normaali"/>
    <w:link w:val="LeiptekstiMigriChar"/>
    <w:rsid w:val="00117EA9"/>
    <w:pPr>
      <w:spacing w:before="120" w:after="120" w:line="240" w:lineRule="auto"/>
      <w:ind w:left="1440"/>
    </w:pPr>
  </w:style>
  <w:style w:type="paragraph" w:styleId="Luettelokappale">
    <w:name w:val="List Paragraph"/>
    <w:basedOn w:val="Normaali"/>
    <w:uiPriority w:val="34"/>
    <w:rsid w:val="0074158A"/>
    <w:pPr>
      <w:ind w:left="720"/>
      <w:contextualSpacing/>
    </w:pPr>
  </w:style>
  <w:style w:type="character" w:customStyle="1" w:styleId="Otsikko4Char">
    <w:name w:val="Otsikko 4 Char"/>
    <w:basedOn w:val="Kappaleenoletusfontti"/>
    <w:link w:val="Otsikko4"/>
    <w:uiPriority w:val="9"/>
    <w:rsid w:val="00633597"/>
    <w:rPr>
      <w:rFonts w:ascii="Century Gothic" w:eastAsiaTheme="majorEastAsia" w:hAnsi="Century Gothic" w:cstheme="majorBidi"/>
      <w:b/>
      <w:iCs/>
      <w:color w:val="000000" w:themeColor="text1"/>
      <w:sz w:val="20"/>
    </w:rPr>
  </w:style>
  <w:style w:type="paragraph" w:styleId="Kuvaotsikko">
    <w:name w:val="caption"/>
    <w:aliases w:val="Quote"/>
    <w:basedOn w:val="Normaali"/>
    <w:next w:val="Normaali"/>
    <w:uiPriority w:val="11"/>
    <w:unhideWhenUsed/>
    <w:qFormat/>
    <w:rsid w:val="00082DFE"/>
    <w:pPr>
      <w:spacing w:before="240" w:after="240" w:line="240" w:lineRule="auto"/>
    </w:pPr>
    <w:rPr>
      <w:i/>
      <w:iCs/>
      <w:color w:val="000000" w:themeColor="text1"/>
      <w:szCs w:val="18"/>
    </w:rPr>
  </w:style>
  <w:style w:type="paragraph" w:customStyle="1" w:styleId="Numeroitupotsikko">
    <w:name w:val="Numeroitupääotsikko"/>
    <w:basedOn w:val="Otsikko1"/>
    <w:next w:val="LeiptekstiMigri"/>
    <w:uiPriority w:val="11"/>
    <w:rsid w:val="003077A4"/>
    <w:pPr>
      <w:numPr>
        <w:numId w:val="0"/>
      </w:numPr>
    </w:pPr>
  </w:style>
  <w:style w:type="paragraph" w:customStyle="1" w:styleId="HeaderISO">
    <w:name w:val="Header ISO"/>
    <w:rsid w:val="00803B42"/>
    <w:pPr>
      <w:spacing w:after="0" w:line="240" w:lineRule="auto"/>
    </w:pPr>
    <w:rPr>
      <w:rFonts w:ascii="Arial" w:eastAsia="Times New Roman" w:hAnsi="Arial" w:cs="Times New Roman"/>
      <w:caps/>
      <w:sz w:val="16"/>
      <w:szCs w:val="24"/>
    </w:rPr>
  </w:style>
  <w:style w:type="paragraph" w:customStyle="1" w:styleId="Headerpieni">
    <w:name w:val="Header pieni"/>
    <w:rsid w:val="00803B42"/>
    <w:pPr>
      <w:spacing w:after="0" w:line="240" w:lineRule="auto"/>
    </w:pPr>
    <w:rPr>
      <w:rFonts w:ascii="Arial" w:eastAsia="Times New Roman" w:hAnsi="Arial" w:cs="Times New Roman"/>
      <w:sz w:val="16"/>
      <w:szCs w:val="24"/>
    </w:rPr>
  </w:style>
  <w:style w:type="character" w:styleId="Sivunumero">
    <w:name w:val="page number"/>
    <w:basedOn w:val="Kappaleenoletusfontti"/>
    <w:rsid w:val="00803B42"/>
  </w:style>
  <w:style w:type="paragraph" w:customStyle="1" w:styleId="POTSIKKO">
    <w:name w:val="PÄÄOTSIKKO"/>
    <w:basedOn w:val="Otsikko1"/>
    <w:next w:val="Normaali"/>
    <w:link w:val="POTSIKKOChar"/>
    <w:qFormat/>
    <w:rsid w:val="00A8295C"/>
    <w:pPr>
      <w:numPr>
        <w:numId w:val="0"/>
      </w:numPr>
      <w:suppressAutoHyphens/>
      <w:spacing w:after="0" w:line="260" w:lineRule="atLeast"/>
    </w:pPr>
    <w:rPr>
      <w:rFonts w:eastAsia="Times New Roman" w:cs="Times New Roman"/>
      <w:spacing w:val="10"/>
      <w:szCs w:val="24"/>
    </w:rPr>
  </w:style>
  <w:style w:type="paragraph" w:customStyle="1" w:styleId="Kuvateksti">
    <w:name w:val="Kuvateksti"/>
    <w:basedOn w:val="Normaali"/>
    <w:next w:val="LeiptekstiMigri"/>
    <w:uiPriority w:val="11"/>
    <w:qFormat/>
    <w:rsid w:val="00FB090D"/>
    <w:pPr>
      <w:spacing w:after="240"/>
    </w:pPr>
    <w:rPr>
      <w:i/>
      <w:sz w:val="16"/>
    </w:rPr>
  </w:style>
  <w:style w:type="paragraph" w:customStyle="1" w:styleId="Otsikko2numerolla">
    <w:name w:val="Otsikko 2 numerolla"/>
    <w:basedOn w:val="Otsikko2"/>
    <w:link w:val="Otsikko2numerollaChar"/>
    <w:uiPriority w:val="11"/>
    <w:rsid w:val="006F0B7C"/>
    <w:pPr>
      <w:numPr>
        <w:numId w:val="10"/>
      </w:numPr>
    </w:pPr>
    <w:rPr>
      <w:rFonts w:eastAsiaTheme="minorHAnsi"/>
    </w:rPr>
  </w:style>
  <w:style w:type="paragraph" w:customStyle="1" w:styleId="Otsikko3numerolla">
    <w:name w:val="Otsikko 3 numerolla"/>
    <w:basedOn w:val="Otsikko3"/>
    <w:link w:val="Otsikko3numerollaChar"/>
    <w:uiPriority w:val="11"/>
    <w:rsid w:val="006F0B7C"/>
    <w:pPr>
      <w:numPr>
        <w:ilvl w:val="0"/>
        <w:numId w:val="15"/>
      </w:numPr>
    </w:pPr>
  </w:style>
  <w:style w:type="character" w:customStyle="1" w:styleId="Otsikko2numerollaChar">
    <w:name w:val="Otsikko 2 numerolla Char"/>
    <w:basedOn w:val="Otsikko2Char"/>
    <w:link w:val="Otsikko2numerolla"/>
    <w:uiPriority w:val="11"/>
    <w:rsid w:val="006F0B7C"/>
    <w:rPr>
      <w:rFonts w:ascii="Century Gothic" w:eastAsiaTheme="majorEastAsia" w:hAnsi="Century Gothic" w:cstheme="majorBidi"/>
      <w:b/>
      <w:color w:val="000000" w:themeColor="text1"/>
      <w:sz w:val="28"/>
      <w:szCs w:val="26"/>
    </w:rPr>
  </w:style>
  <w:style w:type="character" w:customStyle="1" w:styleId="Otsikko3numerollaChar">
    <w:name w:val="Otsikko 3 numerolla Char"/>
    <w:basedOn w:val="Otsikko3Char"/>
    <w:link w:val="Otsikko3numerolla"/>
    <w:uiPriority w:val="11"/>
    <w:rsid w:val="006F0B7C"/>
    <w:rPr>
      <w:rFonts w:ascii="Century Gothic" w:eastAsiaTheme="majorEastAsia" w:hAnsi="Century Gothic" w:cstheme="majorBidi"/>
      <w:b/>
      <w:color w:val="000000" w:themeColor="text1"/>
      <w:sz w:val="24"/>
      <w:szCs w:val="24"/>
    </w:rPr>
  </w:style>
  <w:style w:type="paragraph" w:styleId="Sisluet1">
    <w:name w:val="toc 1"/>
    <w:basedOn w:val="Normaali"/>
    <w:next w:val="Normaali"/>
    <w:autoRedefine/>
    <w:uiPriority w:val="39"/>
    <w:unhideWhenUsed/>
    <w:rsid w:val="00D171E5"/>
    <w:pPr>
      <w:spacing w:after="100"/>
    </w:pPr>
  </w:style>
  <w:style w:type="paragraph" w:styleId="Sisluet3">
    <w:name w:val="toc 3"/>
    <w:basedOn w:val="Normaali"/>
    <w:next w:val="Normaali"/>
    <w:autoRedefine/>
    <w:uiPriority w:val="39"/>
    <w:unhideWhenUsed/>
    <w:rsid w:val="00D171E5"/>
    <w:pPr>
      <w:spacing w:after="100"/>
      <w:ind w:left="400"/>
    </w:pPr>
  </w:style>
  <w:style w:type="paragraph" w:styleId="Sisluet4">
    <w:name w:val="toc 4"/>
    <w:basedOn w:val="Normaali"/>
    <w:next w:val="Normaali"/>
    <w:autoRedefine/>
    <w:uiPriority w:val="39"/>
    <w:unhideWhenUsed/>
    <w:rsid w:val="00D171E5"/>
    <w:pPr>
      <w:spacing w:after="100"/>
      <w:ind w:left="600"/>
    </w:pPr>
  </w:style>
  <w:style w:type="character" w:styleId="Hyperlinkki">
    <w:name w:val="Hyperlink"/>
    <w:basedOn w:val="Kappaleenoletusfontti"/>
    <w:uiPriority w:val="99"/>
    <w:unhideWhenUsed/>
    <w:rsid w:val="00D171E5"/>
    <w:rPr>
      <w:color w:val="0563C1" w:themeColor="hyperlink"/>
      <w:u w:val="single"/>
    </w:rPr>
  </w:style>
  <w:style w:type="character" w:styleId="Paikkamerkkiteksti">
    <w:name w:val="Placeholder Text"/>
    <w:basedOn w:val="Kappaleenoletusfontti"/>
    <w:uiPriority w:val="99"/>
    <w:semiHidden/>
    <w:rsid w:val="00082DFE"/>
    <w:rPr>
      <w:color w:val="808080"/>
    </w:rPr>
  </w:style>
  <w:style w:type="paragraph" w:styleId="Lainaus">
    <w:name w:val="Quote"/>
    <w:basedOn w:val="Normaali"/>
    <w:next w:val="Normaali"/>
    <w:link w:val="LainausChar"/>
    <w:uiPriority w:val="29"/>
    <w:rsid w:val="00082DFE"/>
    <w:pPr>
      <w:spacing w:before="200"/>
      <w:ind w:left="864" w:right="864"/>
      <w:jc w:val="center"/>
    </w:pPr>
    <w:rPr>
      <w:i/>
      <w:iCs/>
      <w:color w:val="404040" w:themeColor="text1" w:themeTint="BF"/>
    </w:rPr>
  </w:style>
  <w:style w:type="character" w:customStyle="1" w:styleId="LainausChar">
    <w:name w:val="Lainaus Char"/>
    <w:basedOn w:val="Kappaleenoletusfontti"/>
    <w:link w:val="Lainaus"/>
    <w:uiPriority w:val="29"/>
    <w:rsid w:val="00082DFE"/>
    <w:rPr>
      <w:rFonts w:ascii="Century Gothic" w:hAnsi="Century Gothic"/>
      <w:i/>
      <w:iCs/>
      <w:color w:val="404040" w:themeColor="text1" w:themeTint="BF"/>
      <w:sz w:val="20"/>
    </w:rPr>
  </w:style>
  <w:style w:type="character" w:styleId="Korostus">
    <w:name w:val="Emphasis"/>
    <w:basedOn w:val="Kappaleenoletusfontti"/>
    <w:uiPriority w:val="20"/>
    <w:rsid w:val="001D63F6"/>
    <w:rPr>
      <w:i/>
      <w:iCs/>
    </w:rPr>
  </w:style>
  <w:style w:type="character" w:styleId="Voimakas">
    <w:name w:val="Strong"/>
    <w:basedOn w:val="Kappaleenoletusfontti"/>
    <w:uiPriority w:val="22"/>
    <w:rsid w:val="001D63F6"/>
    <w:rPr>
      <w:b/>
      <w:bCs/>
    </w:rPr>
  </w:style>
  <w:style w:type="paragraph" w:styleId="Alaviitteenteksti">
    <w:name w:val="footnote text"/>
    <w:basedOn w:val="Normaali"/>
    <w:link w:val="AlaviitteentekstiChar"/>
    <w:uiPriority w:val="99"/>
    <w:unhideWhenUsed/>
    <w:rsid w:val="00873A37"/>
    <w:pPr>
      <w:spacing w:before="0" w:after="0" w:line="240" w:lineRule="auto"/>
    </w:pPr>
    <w:rPr>
      <w:szCs w:val="20"/>
    </w:rPr>
  </w:style>
  <w:style w:type="character" w:customStyle="1" w:styleId="AlaviitteentekstiChar">
    <w:name w:val="Alaviitteen teksti Char"/>
    <w:basedOn w:val="Kappaleenoletusfontti"/>
    <w:link w:val="Alaviitteenteksti"/>
    <w:uiPriority w:val="99"/>
    <w:rsid w:val="00873A37"/>
    <w:rPr>
      <w:rFonts w:ascii="Century Gothic" w:hAnsi="Century Gothic"/>
      <w:sz w:val="20"/>
      <w:szCs w:val="20"/>
    </w:rPr>
  </w:style>
  <w:style w:type="character" w:styleId="Alaviitteenviite">
    <w:name w:val="footnote reference"/>
    <w:basedOn w:val="Kappaleenoletusfontti"/>
    <w:uiPriority w:val="99"/>
    <w:unhideWhenUsed/>
    <w:rsid w:val="00873A37"/>
    <w:rPr>
      <w:rFonts w:ascii="Century Gothic" w:hAnsi="Century Gothic"/>
      <w:sz w:val="20"/>
      <w:vertAlign w:val="superscript"/>
    </w:rPr>
  </w:style>
  <w:style w:type="character" w:customStyle="1" w:styleId="Tyyli1">
    <w:name w:val="Tyyli1"/>
    <w:basedOn w:val="Voimakas"/>
    <w:uiPriority w:val="1"/>
    <w:rsid w:val="00BC367A"/>
    <w:rPr>
      <w:b/>
      <w:bCs/>
      <w:sz w:val="16"/>
    </w:rPr>
  </w:style>
  <w:style w:type="character" w:styleId="Ratkaisematonmaininta">
    <w:name w:val="Unresolved Mention"/>
    <w:basedOn w:val="Kappaleenoletusfontti"/>
    <w:uiPriority w:val="99"/>
    <w:semiHidden/>
    <w:unhideWhenUsed/>
    <w:rsid w:val="008B44DF"/>
    <w:rPr>
      <w:color w:val="605E5C"/>
      <w:shd w:val="clear" w:color="auto" w:fill="E1DFDD"/>
    </w:rPr>
  </w:style>
  <w:style w:type="character" w:customStyle="1" w:styleId="Otsikko5Char">
    <w:name w:val="Otsikko 5 Char"/>
    <w:basedOn w:val="Kappaleenoletusfontti"/>
    <w:link w:val="Otsikko5"/>
    <w:uiPriority w:val="9"/>
    <w:semiHidden/>
    <w:rsid w:val="00772240"/>
    <w:rPr>
      <w:rFonts w:asciiTheme="majorHAnsi" w:eastAsiaTheme="majorEastAsia" w:hAnsiTheme="majorHAnsi" w:cstheme="majorBidi"/>
      <w:color w:val="002D7B" w:themeColor="accent1" w:themeShade="BF"/>
      <w:sz w:val="20"/>
    </w:rPr>
  </w:style>
  <w:style w:type="paragraph" w:customStyle="1" w:styleId="Luettelo1">
    <w:name w:val="Luettelo1"/>
    <w:basedOn w:val="LeiptekstiMigri"/>
    <w:link w:val="LuetteloChar"/>
    <w:uiPriority w:val="11"/>
    <w:qFormat/>
    <w:rsid w:val="00267E88"/>
    <w:pPr>
      <w:numPr>
        <w:numId w:val="28"/>
      </w:numPr>
      <w:ind w:left="714" w:hanging="357"/>
    </w:pPr>
  </w:style>
  <w:style w:type="paragraph" w:customStyle="1" w:styleId="Numeroimatonotsikko">
    <w:name w:val="Numeroimaton otsikko"/>
    <w:basedOn w:val="LeiptekstiMigri"/>
    <w:link w:val="NumeroimatonotsikkoChar"/>
    <w:uiPriority w:val="11"/>
    <w:qFormat/>
    <w:rsid w:val="001741CB"/>
    <w:pPr>
      <w:ind w:left="0"/>
    </w:pPr>
    <w:rPr>
      <w:b/>
    </w:rPr>
  </w:style>
  <w:style w:type="character" w:customStyle="1" w:styleId="LeiptekstiMigriChar">
    <w:name w:val="Leipäteksti Migri Char"/>
    <w:basedOn w:val="Kappaleenoletusfontti"/>
    <w:link w:val="LeiptekstiMigri"/>
    <w:rsid w:val="0056613C"/>
    <w:rPr>
      <w:rFonts w:ascii="Century Gothic" w:hAnsi="Century Gothic"/>
      <w:sz w:val="20"/>
    </w:rPr>
  </w:style>
  <w:style w:type="character" w:customStyle="1" w:styleId="LuetteloChar">
    <w:name w:val="Luettelo Char"/>
    <w:basedOn w:val="LeiptekstiMigriChar"/>
    <w:link w:val="Luettelo1"/>
    <w:uiPriority w:val="11"/>
    <w:rsid w:val="00267E88"/>
    <w:rPr>
      <w:rFonts w:ascii="Century Gothic" w:hAnsi="Century Gothic"/>
      <w:sz w:val="20"/>
    </w:rPr>
  </w:style>
  <w:style w:type="paragraph" w:customStyle="1" w:styleId="Kysymykset">
    <w:name w:val="Kysymykset"/>
    <w:basedOn w:val="Normaali"/>
    <w:link w:val="KysymyksetChar"/>
    <w:uiPriority w:val="11"/>
    <w:qFormat/>
    <w:rsid w:val="001741CB"/>
    <w:pPr>
      <w:spacing w:after="240" w:line="280" w:lineRule="exact"/>
      <w:jc w:val="left"/>
    </w:pPr>
    <w:rPr>
      <w:color w:val="000000" w:themeColor="text1"/>
    </w:rPr>
  </w:style>
  <w:style w:type="character" w:customStyle="1" w:styleId="NumeroimatonotsikkoChar">
    <w:name w:val="Numeroimaton otsikko Char"/>
    <w:basedOn w:val="LeiptekstiMigriChar"/>
    <w:link w:val="Numeroimatonotsikko"/>
    <w:uiPriority w:val="11"/>
    <w:rsid w:val="001741CB"/>
    <w:rPr>
      <w:rFonts w:ascii="Century Gothic" w:hAnsi="Century Gothic"/>
      <w:b/>
      <w:sz w:val="20"/>
    </w:rPr>
  </w:style>
  <w:style w:type="character" w:customStyle="1" w:styleId="KysymyksetChar">
    <w:name w:val="Kysymykset Char"/>
    <w:basedOn w:val="Kappaleenoletusfontti"/>
    <w:link w:val="Kysymykset"/>
    <w:uiPriority w:val="11"/>
    <w:rsid w:val="001741CB"/>
    <w:rPr>
      <w:rFonts w:ascii="Century Gothic" w:hAnsi="Century Gothic"/>
      <w:color w:val="000000" w:themeColor="text1"/>
      <w:sz w:val="20"/>
    </w:rPr>
  </w:style>
  <w:style w:type="paragraph" w:customStyle="1" w:styleId="Otsikko11">
    <w:name w:val="Otsikko 11"/>
    <w:basedOn w:val="Normaali"/>
    <w:rsid w:val="00A8295C"/>
    <w:pPr>
      <w:numPr>
        <w:numId w:val="18"/>
      </w:numPr>
    </w:pPr>
  </w:style>
  <w:style w:type="paragraph" w:customStyle="1" w:styleId="Otsikko21">
    <w:name w:val="Otsikko 21"/>
    <w:basedOn w:val="Normaali"/>
    <w:rsid w:val="00A8295C"/>
    <w:pPr>
      <w:numPr>
        <w:ilvl w:val="1"/>
        <w:numId w:val="18"/>
      </w:numPr>
    </w:pPr>
  </w:style>
  <w:style w:type="paragraph" w:customStyle="1" w:styleId="Otsikko31">
    <w:name w:val="Otsikko 31"/>
    <w:basedOn w:val="Normaali"/>
    <w:rsid w:val="00A8295C"/>
    <w:pPr>
      <w:numPr>
        <w:ilvl w:val="2"/>
        <w:numId w:val="18"/>
      </w:numPr>
    </w:pPr>
  </w:style>
  <w:style w:type="paragraph" w:customStyle="1" w:styleId="Otsikko41">
    <w:name w:val="Otsikko 41"/>
    <w:basedOn w:val="Normaali"/>
    <w:rsid w:val="00A8295C"/>
    <w:pPr>
      <w:numPr>
        <w:ilvl w:val="3"/>
        <w:numId w:val="18"/>
      </w:numPr>
    </w:pPr>
  </w:style>
  <w:style w:type="paragraph" w:customStyle="1" w:styleId="Otsikko51">
    <w:name w:val="Otsikko 51"/>
    <w:basedOn w:val="Normaali"/>
    <w:rsid w:val="00A8295C"/>
    <w:pPr>
      <w:numPr>
        <w:ilvl w:val="4"/>
        <w:numId w:val="18"/>
      </w:numPr>
    </w:pPr>
  </w:style>
  <w:style w:type="paragraph" w:customStyle="1" w:styleId="Otsikko61">
    <w:name w:val="Otsikko 61"/>
    <w:basedOn w:val="Normaali"/>
    <w:rsid w:val="00A8295C"/>
    <w:pPr>
      <w:numPr>
        <w:ilvl w:val="5"/>
        <w:numId w:val="18"/>
      </w:numPr>
    </w:pPr>
  </w:style>
  <w:style w:type="paragraph" w:customStyle="1" w:styleId="Otsikko71">
    <w:name w:val="Otsikko 71"/>
    <w:basedOn w:val="Normaali"/>
    <w:rsid w:val="00A8295C"/>
    <w:pPr>
      <w:numPr>
        <w:ilvl w:val="6"/>
        <w:numId w:val="18"/>
      </w:numPr>
    </w:pPr>
  </w:style>
  <w:style w:type="paragraph" w:customStyle="1" w:styleId="Otsikko81">
    <w:name w:val="Otsikko 81"/>
    <w:basedOn w:val="Normaali"/>
    <w:rsid w:val="00A8295C"/>
    <w:pPr>
      <w:numPr>
        <w:ilvl w:val="7"/>
        <w:numId w:val="18"/>
      </w:numPr>
    </w:pPr>
  </w:style>
  <w:style w:type="paragraph" w:customStyle="1" w:styleId="Otsikko91">
    <w:name w:val="Otsikko 91"/>
    <w:basedOn w:val="Normaali"/>
    <w:rsid w:val="00A8295C"/>
    <w:pPr>
      <w:numPr>
        <w:ilvl w:val="8"/>
        <w:numId w:val="18"/>
      </w:numPr>
    </w:pPr>
  </w:style>
  <w:style w:type="numbering" w:customStyle="1" w:styleId="Style1">
    <w:name w:val="Style1"/>
    <w:uiPriority w:val="99"/>
    <w:rsid w:val="00A8295C"/>
    <w:pPr>
      <w:numPr>
        <w:numId w:val="29"/>
      </w:numPr>
    </w:pPr>
  </w:style>
  <w:style w:type="paragraph" w:customStyle="1" w:styleId="Potsikko0">
    <w:name w:val="Pääotsikko"/>
    <w:basedOn w:val="POTSIKKO"/>
    <w:next w:val="Normaali"/>
    <w:link w:val="PotsikkoChar0"/>
    <w:uiPriority w:val="11"/>
    <w:rsid w:val="00A8295C"/>
    <w:rPr>
      <w:rFonts w:eastAsiaTheme="minorHAnsi" w:cstheme="minorHAnsi"/>
      <w:color w:val="auto"/>
      <w:spacing w:val="0"/>
      <w:szCs w:val="22"/>
    </w:rPr>
  </w:style>
  <w:style w:type="character" w:customStyle="1" w:styleId="POTSIKKOChar">
    <w:name w:val="PÄÄOTSIKKO Char"/>
    <w:basedOn w:val="Otsikko1Char"/>
    <w:link w:val="POTSIKKO"/>
    <w:rsid w:val="00A8295C"/>
    <w:rPr>
      <w:rFonts w:ascii="Century Gothic" w:eastAsia="Times New Roman" w:hAnsi="Century Gothic" w:cs="Times New Roman"/>
      <w:b/>
      <w:color w:val="000000" w:themeColor="text1"/>
      <w:spacing w:val="10"/>
      <w:sz w:val="28"/>
      <w:szCs w:val="24"/>
    </w:rPr>
  </w:style>
  <w:style w:type="character" w:customStyle="1" w:styleId="PotsikkoChar0">
    <w:name w:val="Pääotsikko Char"/>
    <w:basedOn w:val="POTSIKKOChar"/>
    <w:link w:val="Potsikko0"/>
    <w:uiPriority w:val="11"/>
    <w:rsid w:val="00A8295C"/>
    <w:rPr>
      <w:rFonts w:ascii="Century Gothic" w:eastAsia="Times New Roman" w:hAnsi="Century Gothic" w:cs="Times New Roman"/>
      <w:b/>
      <w:color w:val="000000" w:themeColor="text1"/>
      <w:spacing w:val="10"/>
      <w:sz w:val="28"/>
      <w:szCs w:val="24"/>
    </w:rPr>
  </w:style>
  <w:style w:type="character" w:styleId="Kommentinviite">
    <w:name w:val="annotation reference"/>
    <w:basedOn w:val="Kappaleenoletusfontti"/>
    <w:uiPriority w:val="99"/>
    <w:semiHidden/>
    <w:unhideWhenUsed/>
    <w:rsid w:val="004D1573"/>
    <w:rPr>
      <w:sz w:val="16"/>
      <w:szCs w:val="16"/>
    </w:rPr>
  </w:style>
  <w:style w:type="paragraph" w:styleId="Kommentinteksti">
    <w:name w:val="annotation text"/>
    <w:basedOn w:val="Normaali"/>
    <w:link w:val="KommentintekstiChar"/>
    <w:uiPriority w:val="99"/>
    <w:unhideWhenUsed/>
    <w:rsid w:val="004D1573"/>
    <w:pPr>
      <w:spacing w:line="240" w:lineRule="auto"/>
    </w:pPr>
    <w:rPr>
      <w:szCs w:val="20"/>
    </w:rPr>
  </w:style>
  <w:style w:type="character" w:customStyle="1" w:styleId="KommentintekstiChar">
    <w:name w:val="Kommentin teksti Char"/>
    <w:basedOn w:val="Kappaleenoletusfontti"/>
    <w:link w:val="Kommentinteksti"/>
    <w:uiPriority w:val="99"/>
    <w:rsid w:val="004D1573"/>
    <w:rPr>
      <w:rFonts w:ascii="Century Gothic" w:hAnsi="Century Gothic"/>
      <w:sz w:val="20"/>
      <w:szCs w:val="20"/>
    </w:rPr>
  </w:style>
  <w:style w:type="paragraph" w:styleId="Kommentinotsikko">
    <w:name w:val="annotation subject"/>
    <w:basedOn w:val="Kommentinteksti"/>
    <w:next w:val="Kommentinteksti"/>
    <w:link w:val="KommentinotsikkoChar"/>
    <w:uiPriority w:val="99"/>
    <w:semiHidden/>
    <w:unhideWhenUsed/>
    <w:rsid w:val="004D1573"/>
    <w:rPr>
      <w:b/>
      <w:bCs/>
    </w:rPr>
  </w:style>
  <w:style w:type="character" w:customStyle="1" w:styleId="KommentinotsikkoChar">
    <w:name w:val="Kommentin otsikko Char"/>
    <w:basedOn w:val="KommentintekstiChar"/>
    <w:link w:val="Kommentinotsikko"/>
    <w:uiPriority w:val="99"/>
    <w:semiHidden/>
    <w:rsid w:val="004D1573"/>
    <w:rPr>
      <w:rFonts w:ascii="Century Gothic" w:hAnsi="Century Gothic"/>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482912">
      <w:bodyDiv w:val="1"/>
      <w:marLeft w:val="0"/>
      <w:marRight w:val="0"/>
      <w:marTop w:val="0"/>
      <w:marBottom w:val="0"/>
      <w:divBdr>
        <w:top w:val="none" w:sz="0" w:space="0" w:color="auto"/>
        <w:left w:val="none" w:sz="0" w:space="0" w:color="auto"/>
        <w:bottom w:val="none" w:sz="0" w:space="0" w:color="auto"/>
        <w:right w:val="none" w:sz="0" w:space="0" w:color="auto"/>
      </w:divBdr>
    </w:div>
    <w:div w:id="300577201">
      <w:bodyDiv w:val="1"/>
      <w:marLeft w:val="0"/>
      <w:marRight w:val="0"/>
      <w:marTop w:val="0"/>
      <w:marBottom w:val="0"/>
      <w:divBdr>
        <w:top w:val="none" w:sz="0" w:space="0" w:color="auto"/>
        <w:left w:val="none" w:sz="0" w:space="0" w:color="auto"/>
        <w:bottom w:val="none" w:sz="0" w:space="0" w:color="auto"/>
        <w:right w:val="none" w:sz="0" w:space="0" w:color="auto"/>
      </w:divBdr>
    </w:div>
    <w:div w:id="415323373">
      <w:bodyDiv w:val="1"/>
      <w:marLeft w:val="0"/>
      <w:marRight w:val="0"/>
      <w:marTop w:val="0"/>
      <w:marBottom w:val="0"/>
      <w:divBdr>
        <w:top w:val="none" w:sz="0" w:space="0" w:color="auto"/>
        <w:left w:val="none" w:sz="0" w:space="0" w:color="auto"/>
        <w:bottom w:val="none" w:sz="0" w:space="0" w:color="auto"/>
        <w:right w:val="none" w:sz="0" w:space="0" w:color="auto"/>
      </w:divBdr>
    </w:div>
    <w:div w:id="440300995">
      <w:bodyDiv w:val="1"/>
      <w:marLeft w:val="0"/>
      <w:marRight w:val="0"/>
      <w:marTop w:val="0"/>
      <w:marBottom w:val="0"/>
      <w:divBdr>
        <w:top w:val="none" w:sz="0" w:space="0" w:color="auto"/>
        <w:left w:val="none" w:sz="0" w:space="0" w:color="auto"/>
        <w:bottom w:val="none" w:sz="0" w:space="0" w:color="auto"/>
        <w:right w:val="none" w:sz="0" w:space="0" w:color="auto"/>
      </w:divBdr>
      <w:divsChild>
        <w:div w:id="1896116793">
          <w:marLeft w:val="0"/>
          <w:marRight w:val="0"/>
          <w:marTop w:val="0"/>
          <w:marBottom w:val="0"/>
          <w:divBdr>
            <w:top w:val="none" w:sz="0" w:space="0" w:color="auto"/>
            <w:left w:val="none" w:sz="0" w:space="0" w:color="auto"/>
            <w:bottom w:val="none" w:sz="0" w:space="0" w:color="auto"/>
            <w:right w:val="none" w:sz="0" w:space="0" w:color="auto"/>
          </w:divBdr>
        </w:div>
      </w:divsChild>
    </w:div>
    <w:div w:id="443573267">
      <w:bodyDiv w:val="1"/>
      <w:marLeft w:val="0"/>
      <w:marRight w:val="0"/>
      <w:marTop w:val="0"/>
      <w:marBottom w:val="0"/>
      <w:divBdr>
        <w:top w:val="none" w:sz="0" w:space="0" w:color="auto"/>
        <w:left w:val="none" w:sz="0" w:space="0" w:color="auto"/>
        <w:bottom w:val="none" w:sz="0" w:space="0" w:color="auto"/>
        <w:right w:val="none" w:sz="0" w:space="0" w:color="auto"/>
      </w:divBdr>
    </w:div>
    <w:div w:id="823931394">
      <w:bodyDiv w:val="1"/>
      <w:marLeft w:val="0"/>
      <w:marRight w:val="0"/>
      <w:marTop w:val="0"/>
      <w:marBottom w:val="0"/>
      <w:divBdr>
        <w:top w:val="none" w:sz="0" w:space="0" w:color="auto"/>
        <w:left w:val="none" w:sz="0" w:space="0" w:color="auto"/>
        <w:bottom w:val="none" w:sz="0" w:space="0" w:color="auto"/>
        <w:right w:val="none" w:sz="0" w:space="0" w:color="auto"/>
      </w:divBdr>
    </w:div>
    <w:div w:id="840004474">
      <w:bodyDiv w:val="1"/>
      <w:marLeft w:val="0"/>
      <w:marRight w:val="0"/>
      <w:marTop w:val="0"/>
      <w:marBottom w:val="0"/>
      <w:divBdr>
        <w:top w:val="none" w:sz="0" w:space="0" w:color="auto"/>
        <w:left w:val="none" w:sz="0" w:space="0" w:color="auto"/>
        <w:bottom w:val="none" w:sz="0" w:space="0" w:color="auto"/>
        <w:right w:val="none" w:sz="0" w:space="0" w:color="auto"/>
      </w:divBdr>
    </w:div>
    <w:div w:id="1060634828">
      <w:bodyDiv w:val="1"/>
      <w:marLeft w:val="0"/>
      <w:marRight w:val="0"/>
      <w:marTop w:val="0"/>
      <w:marBottom w:val="0"/>
      <w:divBdr>
        <w:top w:val="none" w:sz="0" w:space="0" w:color="auto"/>
        <w:left w:val="none" w:sz="0" w:space="0" w:color="auto"/>
        <w:bottom w:val="none" w:sz="0" w:space="0" w:color="auto"/>
        <w:right w:val="none" w:sz="0" w:space="0" w:color="auto"/>
      </w:divBdr>
    </w:div>
    <w:div w:id="1184514105">
      <w:bodyDiv w:val="1"/>
      <w:marLeft w:val="0"/>
      <w:marRight w:val="0"/>
      <w:marTop w:val="0"/>
      <w:marBottom w:val="0"/>
      <w:divBdr>
        <w:top w:val="none" w:sz="0" w:space="0" w:color="auto"/>
        <w:left w:val="none" w:sz="0" w:space="0" w:color="auto"/>
        <w:bottom w:val="none" w:sz="0" w:space="0" w:color="auto"/>
        <w:right w:val="none" w:sz="0" w:space="0" w:color="auto"/>
      </w:divBdr>
    </w:div>
    <w:div w:id="1244340596">
      <w:bodyDiv w:val="1"/>
      <w:marLeft w:val="0"/>
      <w:marRight w:val="0"/>
      <w:marTop w:val="0"/>
      <w:marBottom w:val="0"/>
      <w:divBdr>
        <w:top w:val="none" w:sz="0" w:space="0" w:color="auto"/>
        <w:left w:val="none" w:sz="0" w:space="0" w:color="auto"/>
        <w:bottom w:val="none" w:sz="0" w:space="0" w:color="auto"/>
        <w:right w:val="none" w:sz="0" w:space="0" w:color="auto"/>
      </w:divBdr>
    </w:div>
    <w:div w:id="1517499448">
      <w:bodyDiv w:val="1"/>
      <w:marLeft w:val="0"/>
      <w:marRight w:val="0"/>
      <w:marTop w:val="0"/>
      <w:marBottom w:val="0"/>
      <w:divBdr>
        <w:top w:val="none" w:sz="0" w:space="0" w:color="auto"/>
        <w:left w:val="none" w:sz="0" w:space="0" w:color="auto"/>
        <w:bottom w:val="none" w:sz="0" w:space="0" w:color="auto"/>
        <w:right w:val="none" w:sz="0" w:space="0" w:color="auto"/>
      </w:divBdr>
    </w:div>
    <w:div w:id="1708673719">
      <w:bodyDiv w:val="1"/>
      <w:marLeft w:val="0"/>
      <w:marRight w:val="0"/>
      <w:marTop w:val="0"/>
      <w:marBottom w:val="0"/>
      <w:divBdr>
        <w:top w:val="none" w:sz="0" w:space="0" w:color="auto"/>
        <w:left w:val="none" w:sz="0" w:space="0" w:color="auto"/>
        <w:bottom w:val="none" w:sz="0" w:space="0" w:color="auto"/>
        <w:right w:val="none" w:sz="0" w:space="0" w:color="auto"/>
      </w:divBdr>
    </w:div>
    <w:div w:id="18600072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aawsat.com/%D8%A7%D9%84%D8%B9%D8%A7%D9%84%D9%85-%D8%A7%D9%84%D8%B9%D8%B1%D8%A8%D9%8A/%D8%B4%D9%85%D8%A7%D9%84-%D8%A7%D9%81%D8%B1%D9%8A%D9%82%D9%8A%D8%A7/4985091-%D8%A3%D8%B2%D9%85%D8%A9-%D8%AA%D8%AC%D8%AF%D9%8A%D8%AF-%D8%AC%D9%88%D8%A7%D8%B2%D8%A7%D8%AA-%D8%B3%D9%81%D8%B1-%D8%AA%D8%AB%D9%8A%D8%B1-%D9%85%D8%AE%D8%A7%D9%88%D9%81-%D9%85%D9%86-%D8%A7%D9%84%D8%AA%D9%85%D9%8A%D9%8A%D8%B2-%D9%81%D9%8A-%D8%A7%D9%84%D8%B3%D9%88%D8%AF%D8%A7%D9%86" TargetMode="External"/><Relationship Id="rId13" Type="http://schemas.openxmlformats.org/officeDocument/2006/relationships/hyperlink" Target="https://www.sudanembassy.de/images/PDF/Dauerauftrag_Nr_9_.pdf" TargetMode="External"/><Relationship Id="rId18" Type="http://schemas.openxmlformats.org/officeDocument/2006/relationships/hyperlink" Target="https://sudanembassy.org.uk/passport-service/" TargetMode="External"/><Relationship Id="rId26" Type="http://schemas.openxmlformats.org/officeDocument/2006/relationships/glossaryDocument" Target="glossary/document.xml"/><Relationship Id="rId3" Type="http://schemas.openxmlformats.org/officeDocument/2006/relationships/styles" Target="styles.xml"/><Relationship Id="rId21" Type="http://schemas.openxmlformats.org/officeDocument/2006/relationships/hyperlink" Target="https://www.xe.com/currencyconverter/convert/?Amount=51000&amp;From=SDG&amp;To=EUR" TargetMode="External"/><Relationship Id="rId7" Type="http://schemas.openxmlformats.org/officeDocument/2006/relationships/endnotes" Target="endnotes.xml"/><Relationship Id="rId12" Type="http://schemas.openxmlformats.org/officeDocument/2006/relationships/hyperlink" Target="https://alsudantoday.com/sudan-news/sudan-now-news/358948" TargetMode="External"/><Relationship Id="rId17" Type="http://schemas.openxmlformats.org/officeDocument/2006/relationships/hyperlink" Target="https://www.sudanembassyeg.gov.sd/services/passports/newpassport.php"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passports.gov.sd/" TargetMode="External"/><Relationship Id="rId20" Type="http://schemas.openxmlformats.org/officeDocument/2006/relationships/hyperlink" Target="https://www.ecoi.net/en/document/2113016.html" TargetMode="External"/><Relationship Id="rId29" Type="http://schemas.openxmlformats.org/officeDocument/2006/relationships/customXml" Target="../customXml/item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reuters.com/world/africa/who-are-sudans-rapid-support-forces-2023-04-13/" TargetMode="External"/><Relationship Id="rId24" Type="http://schemas.openxmlformats.org/officeDocument/2006/relationships/footer" Target="footer1.xml"/><Relationship Id="rId32" Type="http://schemas.openxmlformats.org/officeDocument/2006/relationships/customXml" Target="../customXml/item6.xml"/><Relationship Id="rId5" Type="http://schemas.openxmlformats.org/officeDocument/2006/relationships/webSettings" Target="webSettings.xml"/><Relationship Id="rId15" Type="http://schemas.openxmlformats.org/officeDocument/2006/relationships/hyperlink" Target="https://passports.gov.sd/app/first/7rcjtqguk/confirm" TargetMode="External"/><Relationship Id="rId23" Type="http://schemas.openxmlformats.org/officeDocument/2006/relationships/header" Target="header2.xml"/><Relationship Id="rId28" Type="http://schemas.openxmlformats.org/officeDocument/2006/relationships/customXml" Target="../customXml/item2.xml"/><Relationship Id="rId10" Type="http://schemas.openxmlformats.org/officeDocument/2006/relationships/hyperlink" Target="https://www.government.nl/binaries/government/documenten/directives/2024/05/30/general-country-of-origin-information-report-on-sudan/General+COI+Report+on+Sudan+May+2024.pdf" TargetMode="External"/><Relationship Id="rId19" Type="http://schemas.openxmlformats.org/officeDocument/2006/relationships/hyperlink" Target="https://www.altaghyeer.info/ar/2025/02/03/%D8%A7%D8%B4%D8%AA%D8%A8%D8%A7%D9%83%D8%A7%D8%AA-%D9%81%D9%8A-%D8%A7%D9%84%D8%B3%D9%81%D8%A7%D8%B1%D8%A9-%D8%A7%D9%84%D8%B3%D9%88%D8%AF%D8%A7%D9%86%D9%8A%D8%A9-%D8%A8%D8%AC%D9%88%D8%A8%D8%A7-%D8%A8/" TargetMode="External"/><Relationship Id="rId31" Type="http://schemas.openxmlformats.org/officeDocument/2006/relationships/customXml" Target="../customXml/item5.xml"/><Relationship Id="rId4" Type="http://schemas.openxmlformats.org/officeDocument/2006/relationships/settings" Target="settings.xml"/><Relationship Id="rId9" Type="http://schemas.openxmlformats.org/officeDocument/2006/relationships/hyperlink" Target="https://aawsat.com/%D8%A7%D9%84%D8%B9%D8%A7%D9%84%D9%85-%D8%A7%D9%84%D8%B9%D8%B1%D8%A8%D9%8A/%D8%B4%D9%85%D8%A7%D9%84-%D8%A7%D9%81%D8%B1%D9%8A%D9%82%D9%8A%D8%A7/4930101-%D8%A7%D9%84%D8%AF%D8%A7%D8%AE%D9%84%D9%8A%D8%A9-%D8%A7%D9%84%D8%B3%D9%88%D8%AF%D8%A7%D9%86%D9%8A%D8%A9-%D9%84%D8%B3%D8%AD%D8%A8-%D8%A7%D9%84%D8%AC%D9%86%D8%B3%D9%8A%D8%A9-%D9%85%D9%86-%D8%A3%D8%AC%D8%A7%D9%86%D8%A8-%D8%AD%D8%B5%D9%84%D9%88%D8%A7-%D8%B9%D9%84%D9%8A%D9%87%D8%A7-%D8%A8%D8%B7%D8%B1%D9%82-%D8%BA%D9%8A%D8%B1" TargetMode="External"/><Relationship Id="rId14" Type="http://schemas.openxmlformats.org/officeDocument/2006/relationships/hyperlink" Target="https://passports.gov.sd/app/first/othagzbif/confirm" TargetMode="External"/><Relationship Id="rId22" Type="http://schemas.openxmlformats.org/officeDocument/2006/relationships/header" Target="header1.xml"/><Relationship Id="rId27" Type="http://schemas.openxmlformats.org/officeDocument/2006/relationships/theme" Target="theme/theme1.xml"/><Relationship Id="rId30" Type="http://schemas.openxmlformats.org/officeDocument/2006/relationships/customXml" Target="../customXml/item4.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footnotes.xml.rels><?xml version="1.0" encoding="UTF-8" standalone="yes"?>
<Relationships xmlns="http://schemas.openxmlformats.org/package/2006/relationships"><Relationship Id="rId2" Type="http://schemas.openxmlformats.org/officeDocument/2006/relationships/hyperlink" Target="https://passports.gov.sd/" TargetMode="External"/><Relationship Id="rId1" Type="http://schemas.openxmlformats.org/officeDocument/2006/relationships/hyperlink" Target="https://www.nidsenter.no/en/about-us/about-norwegian-id-centre/"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E8646AB1F3094AAA80C8AF72E71A78FB"/>
        <w:category>
          <w:name w:val="Yleiset"/>
          <w:gallery w:val="placeholder"/>
        </w:category>
        <w:types>
          <w:type w:val="bbPlcHdr"/>
        </w:types>
        <w:behaviors>
          <w:behavior w:val="content"/>
        </w:behaviors>
        <w:guid w:val="{4E947BAE-2BEF-4E56-9971-3C448F957B06}"/>
      </w:docPartPr>
      <w:docPartBody>
        <w:p w:rsidR="000A231A" w:rsidRDefault="00E95AE7">
          <w:pPr>
            <w:pStyle w:val="E8646AB1F3094AAA80C8AF72E71A78FB"/>
          </w:pPr>
          <w:r w:rsidRPr="00AA10D2">
            <w:rPr>
              <w:rStyle w:val="Paikkamerkkiteksti"/>
            </w:rPr>
            <w:t>Kirjoita tekstiä napsauttamalla tai napauttamalla tätä.</w:t>
          </w:r>
        </w:p>
      </w:docPartBody>
    </w:docPart>
    <w:docPart>
      <w:docPartPr>
        <w:name w:val="4D33D85CD92F4C45A806257D361C377C"/>
        <w:category>
          <w:name w:val="Yleiset"/>
          <w:gallery w:val="placeholder"/>
        </w:category>
        <w:types>
          <w:type w:val="bbPlcHdr"/>
        </w:types>
        <w:behaviors>
          <w:behavior w:val="content"/>
        </w:behaviors>
        <w:guid w:val="{288D486C-05FB-41A5-87BD-C5D639BE0771}"/>
      </w:docPartPr>
      <w:docPartBody>
        <w:p w:rsidR="000A231A" w:rsidRDefault="00E95AE7">
          <w:pPr>
            <w:pStyle w:val="4D33D85CD92F4C45A806257D361C377C"/>
          </w:pPr>
          <w:r w:rsidRPr="00AA10D2">
            <w:rPr>
              <w:rStyle w:val="Paikkamerkkiteksti"/>
            </w:rPr>
            <w:t>Kirjoita tekstiä napsauttamalla tai napauttamalla tätä.</w:t>
          </w:r>
        </w:p>
      </w:docPartBody>
    </w:docPart>
    <w:docPart>
      <w:docPartPr>
        <w:name w:val="9E4937C248A246D084CE6C12B6CA9ED2"/>
        <w:category>
          <w:name w:val="Yleiset"/>
          <w:gallery w:val="placeholder"/>
        </w:category>
        <w:types>
          <w:type w:val="bbPlcHdr"/>
        </w:types>
        <w:behaviors>
          <w:behavior w:val="content"/>
        </w:behaviors>
        <w:guid w:val="{32170226-EC00-4CA9-B713-F6695C2EE023}"/>
      </w:docPartPr>
      <w:docPartBody>
        <w:p w:rsidR="000A231A" w:rsidRDefault="00E95AE7">
          <w:pPr>
            <w:pStyle w:val="9E4937C248A246D084CE6C12B6CA9ED2"/>
          </w:pPr>
          <w:r w:rsidRPr="00810134">
            <w:rPr>
              <w:rStyle w:val="Paikkamerkkiteksti"/>
              <w:lang w:val="en-GB"/>
            </w:rPr>
            <w:t>.</w:t>
          </w:r>
        </w:p>
      </w:docPartBody>
    </w:docPart>
    <w:docPart>
      <w:docPartPr>
        <w:name w:val="90AC1D35D71A459DBCD040A1EE06047A"/>
        <w:category>
          <w:name w:val="Yleiset"/>
          <w:gallery w:val="placeholder"/>
        </w:category>
        <w:types>
          <w:type w:val="bbPlcHdr"/>
        </w:types>
        <w:behaviors>
          <w:behavior w:val="content"/>
        </w:behaviors>
        <w:guid w:val="{8E2B7770-C4E3-44D7-A29E-9CEFC207E656}"/>
      </w:docPartPr>
      <w:docPartBody>
        <w:p w:rsidR="000A231A" w:rsidRDefault="00E95AE7">
          <w:pPr>
            <w:pStyle w:val="90AC1D35D71A459DBCD040A1EE06047A"/>
          </w:pPr>
          <w:r w:rsidRPr="00AA10D2">
            <w:rPr>
              <w:rStyle w:val="Paikkamerkkiteksti"/>
            </w:rPr>
            <w:t>Kirjoita tekstiä napsauttamalla tai napauttamalla tätä.</w:t>
          </w:r>
        </w:p>
      </w:docPartBody>
    </w:docPart>
    <w:docPart>
      <w:docPartPr>
        <w:name w:val="29E443C225AF4BAC993363842A640D78"/>
        <w:category>
          <w:name w:val="Yleiset"/>
          <w:gallery w:val="placeholder"/>
        </w:category>
        <w:types>
          <w:type w:val="bbPlcHdr"/>
        </w:types>
        <w:behaviors>
          <w:behavior w:val="content"/>
        </w:behaviors>
        <w:guid w:val="{03209B74-551C-41CA-8E32-5800D88F9F24}"/>
      </w:docPartPr>
      <w:docPartBody>
        <w:p w:rsidR="000A231A" w:rsidRDefault="00E95AE7">
          <w:pPr>
            <w:pStyle w:val="29E443C225AF4BAC993363842A640D78"/>
          </w:pPr>
          <w:r w:rsidRPr="00AA10D2">
            <w:rPr>
              <w:rStyle w:val="Paikkamerkkiteksti"/>
            </w:rPr>
            <w:t>Kirjoita tekstiä napsauttamalla tai napauttamalla tätä.</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1304"/>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95AE7"/>
    <w:rsid w:val="000A231A"/>
    <w:rsid w:val="000F552F"/>
    <w:rsid w:val="0036087E"/>
    <w:rsid w:val="00A80FE9"/>
    <w:rsid w:val="00E84F6A"/>
    <w:rsid w:val="00E95AE7"/>
  </w:rsids>
  <m:mathPr>
    <m:mathFont m:val="Cambria Math"/>
    <m:brkBin m:val="before"/>
    <m:brkBinSub m:val="--"/>
    <m:smallFrac m:val="0"/>
    <m:dispDef/>
    <m:lMargin m:val="0"/>
    <m:rMargin m:val="0"/>
    <m:defJc m:val="centerGroup"/>
    <m:wrapIndent m:val="1440"/>
    <m:intLim m:val="subSup"/>
    <m:naryLim m:val="undOvr"/>
  </m:mathPr>
  <w:themeFontLang w:val="fi-FI"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fi-FI" w:eastAsia="fi-FI"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ali">
    <w:name w:val="Normal"/>
    <w:qFormat/>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character" w:styleId="Paikkamerkkiteksti">
    <w:name w:val="Placeholder Text"/>
    <w:basedOn w:val="Kappaleenoletusfontti"/>
    <w:uiPriority w:val="99"/>
    <w:semiHidden/>
    <w:rPr>
      <w:color w:val="808080"/>
    </w:rPr>
  </w:style>
  <w:style w:type="paragraph" w:customStyle="1" w:styleId="E8646AB1F3094AAA80C8AF72E71A78FB">
    <w:name w:val="E8646AB1F3094AAA80C8AF72E71A78FB"/>
  </w:style>
  <w:style w:type="paragraph" w:customStyle="1" w:styleId="4D33D85CD92F4C45A806257D361C377C">
    <w:name w:val="4D33D85CD92F4C45A806257D361C377C"/>
  </w:style>
  <w:style w:type="paragraph" w:customStyle="1" w:styleId="9E4937C248A246D084CE6C12B6CA9ED2">
    <w:name w:val="9E4937C248A246D084CE6C12B6CA9ED2"/>
  </w:style>
  <w:style w:type="paragraph" w:customStyle="1" w:styleId="90AC1D35D71A459DBCD040A1EE06047A">
    <w:name w:val="90AC1D35D71A459DBCD040A1EE06047A"/>
  </w:style>
  <w:style w:type="paragraph" w:customStyle="1" w:styleId="29E443C225AF4BAC993363842A640D78">
    <w:name w:val="29E443C225AF4BAC993363842A640D7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theme/theme1.xml><?xml version="1.0" encoding="utf-8"?>
<a:theme xmlns:a="http://schemas.openxmlformats.org/drawingml/2006/main" name="Office Theme">
  <a:themeElements>
    <a:clrScheme name="Migrin värit">
      <a:dk1>
        <a:sysClr val="windowText" lastClr="000000"/>
      </a:dk1>
      <a:lt1>
        <a:sysClr val="window" lastClr="FFFFFF"/>
      </a:lt1>
      <a:dk2>
        <a:srgbClr val="44546A"/>
      </a:dk2>
      <a:lt2>
        <a:srgbClr val="E7E6E6"/>
      </a:lt2>
      <a:accent1>
        <a:srgbClr val="003DA5"/>
      </a:accent1>
      <a:accent2>
        <a:srgbClr val="7BAFD4"/>
      </a:accent2>
      <a:accent3>
        <a:srgbClr val="00816D"/>
      </a:accent3>
      <a:accent4>
        <a:srgbClr val="CF4520"/>
      </a:accent4>
      <a:accent5>
        <a:srgbClr val="ED8B00"/>
      </a:accent5>
      <a:accent6>
        <a:srgbClr val="F4DA40"/>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COI Public Document CT" ma:contentTypeID="0x0101006082E755F1844CC79067B3752112DFF7001047BA5BD0B4E34EBB5351390653CAB3" ma:contentTypeVersion="57" ma:contentTypeDescription="" ma:contentTypeScope="" ma:versionID="ac1efb342f9fb4e30cf38c566e6f8bfd">
  <xsd:schema xmlns:xsd="http://www.w3.org/2001/XMLSchema" xmlns:xs="http://www.w3.org/2001/XMLSchema" xmlns:p="http://schemas.microsoft.com/office/2006/metadata/properties" xmlns:ns2="b5be3156-7e14-46bc-bfca-5c242eb3de3f" xmlns:ns3="e235e197-502c-49f1-8696-39d199cd5131" targetNamespace="http://schemas.microsoft.com/office/2006/metadata/properties" ma:root="true" ma:fieldsID="cb7830b7abd735a89cb0c74c09331224" ns2:_="" ns3:_="">
    <xsd:import namespace="b5be3156-7e14-46bc-bfca-5c242eb3de3f"/>
    <xsd:import namespace="e235e197-502c-49f1-8696-39d199cd5131"/>
    <xsd:element name="properties">
      <xsd:complexType>
        <xsd:sequence>
          <xsd:element name="documentManagement">
            <xsd:complexType>
              <xsd:all>
                <xsd:element ref="ns2:CCOIDocTitleEN" minOccurs="0"/>
                <xsd:element ref="ns2:COIDocAbstract" minOccurs="0"/>
                <xsd:element ref="ns3:COIDocOriginCountry" minOccurs="0"/>
                <xsd:element ref="ns3:COIDocLanguage" minOccurs="0"/>
                <xsd:element ref="ns2:COIDocID" minOccurs="0"/>
                <xsd:element ref="ns3:COIInformType" minOccurs="0"/>
                <xsd:element ref="ns3:COIDocAuthors" minOccurs="0"/>
                <xsd:element ref="ns3:COIDocPublishers" minOccurs="0"/>
                <xsd:element ref="ns2:COIDocPublicationDate"/>
                <xsd:element ref="ns2:COIDocKeywords" minOccurs="0"/>
                <xsd:element ref="ns2:COIDocVisible" minOccurs="0"/>
                <xsd:element ref="ns2:COIDocHighlighted" minOccurs="0"/>
                <xsd:element ref="ns3:COIDocTags" minOccurs="0"/>
                <xsd:element ref="ns2:COIDocLevel"/>
                <xsd:element ref="ns2:COIDocRejected" minOccurs="0"/>
                <xsd:element ref="ns2:COIWSGroundsRejection" minOccurs="0"/>
                <xsd:element ref="ns2:COIDocSource" minOccurs="0"/>
                <xsd:element ref="ns3:_dlc_DocIdPersistId" minOccurs="0"/>
                <xsd:element ref="ns3:_dlc_DocId" minOccurs="0"/>
                <xsd:element ref="ns3:_dlc_DocIdUrl" minOccurs="0"/>
                <xsd:element ref="ns3:COIDocMeetings" minOccurs="0"/>
                <xsd:element ref="ns3:ie422093bb9c49cd808a42f6acdfe5f5" minOccurs="0"/>
                <xsd:element ref="ns3:TaxCatchAll" minOccurs="0"/>
                <xsd:element ref="ns3:TaxCatchAllLabel" minOccurs="0"/>
                <xsd:element ref="ns3:a45a6d7707324ec4bd5ea0843b6c61ef" minOccurs="0"/>
                <xsd:element ref="ns3:nd109bef1d1b47afb3bb97171af5ae8d" minOccurs="0"/>
                <xsd:element ref="ns3:k13b7ca204aa4e8ebe30195cb5b61633" minOccurs="0"/>
                <xsd:element ref="ns3:m7ec89e2b1984514a631baaaf2376e5b" minOccurs="0"/>
                <xsd:element ref="ns3:c553fb0cbb964fa0a499e38c9625798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5be3156-7e14-46bc-bfca-5c242eb3de3f" elementFormDefault="qualified">
    <xsd:import namespace="http://schemas.microsoft.com/office/2006/documentManagement/types"/>
    <xsd:import namespace="http://schemas.microsoft.com/office/infopath/2007/PartnerControls"/>
    <xsd:element name="CCOIDocTitleEN" ma:index="2" nillable="true" ma:displayName="English Title" ma:description="Please provide an English title if the original title is not in English. This will help users to get better search results" ma:internalName="COIDocTitleEN">
      <xsd:simpleType>
        <xsd:restriction base="dms:Text">
          <xsd:maxLength value="255"/>
        </xsd:restriction>
      </xsd:simpleType>
    </xsd:element>
    <xsd:element name="COIDocAbstract" ma:index="3" nillable="true" ma:displayName="Abstract" ma:description="Please provide a short abstract, ideally in English." ma:internalName="COIDocAbstract">
      <xsd:simpleType>
        <xsd:restriction base="dms:Note"/>
      </xsd:simpleType>
    </xsd:element>
    <xsd:element name="COIDocID" ma:index="6" nillable="true" ma:displayName="Original Id" ma:internalName="COIDocID">
      <xsd:simpleType>
        <xsd:restriction base="dms:Text">
          <xsd:maxLength value="255"/>
        </xsd:restriction>
      </xsd:simpleType>
    </xsd:element>
    <xsd:element name="COIDocPublicationDate" ma:index="10" ma:displayName="Publication Date" ma:format="DateOnly" ma:internalName="COIDocPublicationDate">
      <xsd:simpleType>
        <xsd:restriction base="dms:DateTime"/>
      </xsd:simpleType>
    </xsd:element>
    <xsd:element name="COIDocKeywords" ma:index="11" nillable="true" ma:displayName="Keywords" ma:description="You may add some keywords, ideally in English. This will help to improve search results" ma:internalName="COIDocKeywords">
      <xsd:simpleType>
        <xsd:restriction base="dms:Note"/>
      </xsd:simpleType>
    </xsd:element>
    <xsd:element name="COIDocVisible" ma:index="12" nillable="true" ma:displayName="Visible" ma:default="1" ma:description="Option only available for EASO. If we set to invisible, it will not appear in the search results" ma:internalName="COIDocVisible">
      <xsd:simpleType>
        <xsd:restriction base="dms:Boolean"/>
      </xsd:simpleType>
    </xsd:element>
    <xsd:element name="COIDocHighlighted" ma:index="13" nillable="true" ma:displayName="Highlighted" ma:default="0" ma:description="This option is only available for EASO. Highlighted documents are shown first in the default search results." ma:internalName="COIDocHighlighted">
      <xsd:simpleType>
        <xsd:restriction base="dms:Boolean"/>
      </xsd:simpleType>
    </xsd:element>
    <xsd:element name="COIDocLevel" ma:index="15" ma:displayName="Level" ma:format="RadioButtons" ma:internalName="COIDocLevel">
      <xsd:simpleType>
        <xsd:restriction base="dms:Choice">
          <xsd:enumeration value="Internal"/>
          <xsd:enumeration value="Public"/>
        </xsd:restriction>
      </xsd:simpleType>
    </xsd:element>
    <xsd:element name="COIDocRejected" ma:index="16" nillable="true" ma:displayName="Rejected Document" ma:default="0" ma:description="Option only visible to EASO. Rejected documents will not show up in the search results" ma:indexed="true" ma:internalName="COIDocRejected">
      <xsd:simpleType>
        <xsd:restriction base="dms:Boolean"/>
      </xsd:simpleType>
    </xsd:element>
    <xsd:element name="COIWSGroundsRejection" ma:index="17" nillable="true" ma:displayName="Grounds for Rejection" ma:description="Only visible for EASO. This field is automatically populated by the validation tool if the document comes from a connected repository" ma:internalName="COIWSGroundsRejection">
      <xsd:simpleType>
        <xsd:restriction base="dms:Note">
          <xsd:maxLength value="255"/>
        </xsd:restriction>
      </xsd:simpleType>
    </xsd:element>
    <xsd:element name="COIDocSource" ma:index="18" nillable="true" ma:displayName="Source" ma:internalName="COIDocSourc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235e197-502c-49f1-8696-39d199cd5131" elementFormDefault="qualified">
    <xsd:import namespace="http://schemas.microsoft.com/office/2006/documentManagement/types"/>
    <xsd:import namespace="http://schemas.microsoft.com/office/infopath/2007/PartnerControls"/>
    <xsd:element name="COIDocOriginCountry" ma:index="4" nillable="true" ma:displayName="Countries of Origin" ma:description="Please select all applicable Countries of Origin for this document. (Optional)" ma:list="d8cedb92-e849-46e7-b3c9-6effa0f7274c" ma:internalName="COIDocOriginCountry" ma:readOnly="false" ma:showField="COIName" ma:web="7f9836aa-7e22-47c8-9b21-ac4ba67d30f6">
      <xsd:complexType>
        <xsd:complexContent>
          <xsd:extension base="dms:MultiChoiceLookup">
            <xsd:sequence>
              <xsd:element name="Value" type="dms:Lookup" maxOccurs="unbounded" minOccurs="0" nillable="true"/>
            </xsd:sequence>
          </xsd:extension>
        </xsd:complexContent>
      </xsd:complexType>
    </xsd:element>
    <xsd:element name="COIDocLanguage" ma:index="5" nillable="true" ma:displayName="Document Language" ma:list="2d1ab752-cdde-4727-8d23-74064efe79b2" ma:internalName="COIDocLanguage" ma:readOnly="false" ma:showField="COIEnglishName" ma:web="7f9836aa-7e22-47c8-9b21-ac4ba67d30f6">
      <xsd:simpleType>
        <xsd:restriction base="dms:Lookup"/>
      </xsd:simpleType>
    </xsd:element>
    <xsd:element name="COIInformType" ma:index="7" nillable="true" ma:displayName="Type of Information" ma:list="4b47d1c5-7e22-4932-82c7-e3e42a5c0fb2" ma:internalName="COIInformType" ma:readOnly="false" ma:showField="COITitle" ma:web="7f9836aa-7e22-47c8-9b21-ac4ba67d30f6">
      <xsd:simpleType>
        <xsd:restriction base="dms:Lookup"/>
      </xsd:simpleType>
    </xsd:element>
    <xsd:element name="COIDocAuthors" ma:index="8" nillable="true" ma:displayName="Author(s)" ma:description="Please select all respective Author(s) from the list. If you miss an author, please contact EASO" ma:list="4419d5e4-da73-4c69-b09f-5e7c872954ae" ma:internalName="COIDocAuthors" ma:readOnly="false" ma:showField="COITitle" ma:web="7f9836aa-7e22-47c8-9b21-ac4ba67d30f6">
      <xsd:complexType>
        <xsd:complexContent>
          <xsd:extension base="dms:MultiChoiceLookup">
            <xsd:sequence>
              <xsd:element name="Value" type="dms:Lookup" maxOccurs="unbounded" minOccurs="0" nillable="true"/>
            </xsd:sequence>
          </xsd:extension>
        </xsd:complexContent>
      </xsd:complexType>
    </xsd:element>
    <xsd:element name="COIDocPublishers" ma:index="9" nillable="true" ma:displayName="Publisher(s)/Corporate author(s)" ma:description="Please select all respective Publisher(s) from the list. If you miss a publisher, please contact EASO" ma:list="addca7c6-b687-4b7d-af46-e9b15b9bc957" ma:internalName="COIDocPublishers" ma:readOnly="false" ma:showField="COITitle" ma:web="7f9836aa-7e22-47c8-9b21-ac4ba67d30f6">
      <xsd:complexType>
        <xsd:complexContent>
          <xsd:extension base="dms:MultiChoiceLookup">
            <xsd:sequence>
              <xsd:element name="Value" type="dms:Lookup" maxOccurs="unbounded" minOccurs="0" nillable="true"/>
            </xsd:sequence>
          </xsd:extension>
        </xsd:complexContent>
      </xsd:complexType>
    </xsd:element>
    <xsd:element name="COIDocTags" ma:index="14" nillable="true" ma:displayName="Special Tags" ma:description="Special topical tags can be used to describe the content for the future EASO meeting area. This option is only available for EASO" ma:list="a90ea62e-44cb-4c42-ac41-41509b7fc7cc" ma:internalName="COIDocTags" ma:readOnly="false" ma:showField="COITitle" ma:web="7f9836aa-7e22-47c8-9b21-ac4ba67d30f6">
      <xsd:complexType>
        <xsd:complexContent>
          <xsd:extension base="dms:MultiChoiceLookup">
            <xsd:sequence>
              <xsd:element name="Value" type="dms:Lookup" maxOccurs="unbounded" minOccurs="0" nillable="true"/>
            </xsd:sequence>
          </xsd:extension>
        </xsd:complexContent>
      </xsd:complexType>
    </xsd:element>
    <xsd:element name="_dlc_DocIdPersistId" ma:index="20" nillable="true" ma:displayName="Persist ID" ma:description="Keep ID on add." ma:hidden="true" ma:internalName="_dlc_DocIdPersistId" ma:readOnly="true">
      <xsd:simpleType>
        <xsd:restriction base="dms:Boolean"/>
      </xsd:simpleType>
    </xsd:element>
    <xsd:element name="_dlc_DocId" ma:index="23" nillable="true" ma:displayName="Document ID Value" ma:description="The value of the document ID assigned to this item." ma:internalName="_dlc_DocId" ma:readOnly="true">
      <xsd:simpleType>
        <xsd:restriction base="dms:Text"/>
      </xsd:simpleType>
    </xsd:element>
    <xsd:element name="_dlc_DocIdUrl" ma:index="26"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COIDocMeetings" ma:index="28" nillable="true" ma:displayName="Related Meetings" ma:description="Related meetings" ma:list="7c31f0a3-b295-41c7-8982-4147b743115a" ma:internalName="COIDocMeetings" ma:showField="COIMeetingTitle" ma:web="7f9836aa-7e22-47c8-9b21-ac4ba67d30f6">
      <xsd:complexType>
        <xsd:complexContent>
          <xsd:extension base="dms:MultiChoiceLookup">
            <xsd:sequence>
              <xsd:element name="Value" type="dms:Lookup" maxOccurs="unbounded" minOccurs="0" nillable="true"/>
            </xsd:sequence>
          </xsd:extension>
        </xsd:complexContent>
      </xsd:complexType>
    </xsd:element>
    <xsd:element name="ie422093bb9c49cd808a42f6acdfe5f5" ma:index="29" ma:taxonomy="true" ma:internalName="ie422093bb9c49cd808a42f6acdfe5f5" ma:taxonomyFieldName="COIDocLanguageMM" ma:displayName="Document Language" ma:fieldId="{2e422093-bb9c-49cd-808a-42f6acdfe5f5}" ma:sspId="9ccf43c8-d9ba-4caa-abdb-746bbd61fe00" ma:termSetId="9e36aa0d-3d03-4a89-9e07-f9e14577ff27" ma:anchorId="00000000-0000-0000-0000-000000000000" ma:open="true" ma:isKeyword="false">
      <xsd:complexType>
        <xsd:sequence>
          <xsd:element ref="pc:Terms" minOccurs="0" maxOccurs="1"/>
        </xsd:sequence>
      </xsd:complexType>
    </xsd:element>
    <xsd:element name="TaxCatchAll" ma:index="30" nillable="true" ma:displayName="Taxonomy Catch All Column" ma:hidden="true" ma:list="{8f99b0cb-62a0-4b7f-8797-d04259157b29}" ma:internalName="TaxCatchAll" ma:showField="CatchAllData" ma:web="7f9836aa-7e22-47c8-9b21-ac4ba67d30f6">
      <xsd:complexType>
        <xsd:complexContent>
          <xsd:extension base="dms:MultiChoiceLookup">
            <xsd:sequence>
              <xsd:element name="Value" type="dms:Lookup" maxOccurs="unbounded" minOccurs="0" nillable="true"/>
            </xsd:sequence>
          </xsd:extension>
        </xsd:complexContent>
      </xsd:complexType>
    </xsd:element>
    <xsd:element name="TaxCatchAllLabel" ma:index="31" nillable="true" ma:displayName="Taxonomy Catch All Column1" ma:hidden="true" ma:list="{8f99b0cb-62a0-4b7f-8797-d04259157b29}" ma:internalName="TaxCatchAllLabel" ma:readOnly="true" ma:showField="CatchAllDataLabel" ma:web="7f9836aa-7e22-47c8-9b21-ac4ba67d30f6">
      <xsd:complexType>
        <xsd:complexContent>
          <xsd:extension base="dms:MultiChoiceLookup">
            <xsd:sequence>
              <xsd:element name="Value" type="dms:Lookup" maxOccurs="unbounded" minOccurs="0" nillable="true"/>
            </xsd:sequence>
          </xsd:extension>
        </xsd:complexContent>
      </xsd:complexType>
    </xsd:element>
    <xsd:element name="a45a6d7707324ec4bd5ea0843b6c61ef" ma:index="33" nillable="true" ma:taxonomy="true" ma:internalName="a45a6d7707324ec4bd5ea0843b6c61ef" ma:taxonomyFieldName="COIDocOriginCountryMM" ma:displayName="Countries of Origin" ma:fieldId="{a45a6d77-0732-4ec4-bd5e-a0843b6c61ef}" ma:taxonomyMulti="true" ma:sspId="9ccf43c8-d9ba-4caa-abdb-746bbd61fe00" ma:termSetId="58ed2f6c-ab2d-4bf9-95ed-d714042a20e6" ma:anchorId="00000000-0000-0000-0000-000000000000" ma:open="true" ma:isKeyword="false">
      <xsd:complexType>
        <xsd:sequence>
          <xsd:element ref="pc:Terms" minOccurs="0" maxOccurs="1"/>
        </xsd:sequence>
      </xsd:complexType>
    </xsd:element>
    <xsd:element name="nd109bef1d1b47afb3bb97171af5ae8d" ma:index="35" nillable="true" ma:taxonomy="true" ma:internalName="nd109bef1d1b47afb3bb97171af5ae8d" ma:taxonomyFieldName="COIDocTagsMM" ma:displayName="Special Tags" ma:fieldId="{7d109bef-1d1b-47af-b3bb-97171af5ae8d}" ma:taxonomyMulti="true" ma:sspId="9ccf43c8-d9ba-4caa-abdb-746bbd61fe00" ma:termSetId="3ac78669-2eb3-4681-b255-de32bba8a66b" ma:anchorId="00000000-0000-0000-0000-000000000000" ma:open="true" ma:isKeyword="false">
      <xsd:complexType>
        <xsd:sequence>
          <xsd:element ref="pc:Terms" minOccurs="0" maxOccurs="1"/>
        </xsd:sequence>
      </xsd:complexType>
    </xsd:element>
    <xsd:element name="k13b7ca204aa4e8ebe30195cb5b61633" ma:index="37" ma:taxonomy="true" ma:internalName="k13b7ca204aa4e8ebe30195cb5b61633" ma:taxonomyFieldName="COIDocPublishersMM" ma:displayName="Publisher(s)/Corporate author(s)" ma:fieldId="{413b7ca2-04aa-4e8e-be30-195cb5b61633}" ma:taxonomyMulti="true" ma:sspId="9ccf43c8-d9ba-4caa-abdb-746bbd61fe00" ma:termSetId="4971a161-2dc2-425c-afc6-cd650952781c" ma:anchorId="00000000-0000-0000-0000-000000000000" ma:open="true" ma:isKeyword="false">
      <xsd:complexType>
        <xsd:sequence>
          <xsd:element ref="pc:Terms" minOccurs="0" maxOccurs="1"/>
        </xsd:sequence>
      </xsd:complexType>
    </xsd:element>
    <xsd:element name="m7ec89e2b1984514a631baaaf2376e5b" ma:index="39" ma:taxonomy="true" ma:internalName="m7ec89e2b1984514a631baaaf2376e5b" ma:taxonomyFieldName="COIInformTypeMM" ma:displayName="Type of Information" ma:fieldId="{67ec89e2-b198-4514-a631-baaaf2376e5b}" ma:sspId="9ccf43c8-d9ba-4caa-abdb-746bbd61fe00" ma:termSetId="a4e21248-6490-45aa-ba4a-1b2365babc79" ma:anchorId="00000000-0000-0000-0000-000000000000" ma:open="true" ma:isKeyword="false">
      <xsd:complexType>
        <xsd:sequence>
          <xsd:element ref="pc:Terms" minOccurs="0" maxOccurs="1"/>
        </xsd:sequence>
      </xsd:complexType>
    </xsd:element>
    <xsd:element name="c553fb0cbb964fa0a499e38c9625798d" ma:index="41" ma:taxonomy="true" ma:internalName="c553fb0cbb964fa0a499e38c9625798d" ma:taxonomyFieldName="COIDocAuthorsMM" ma:displayName="Author(s)" ma:fieldId="{c553fb0c-bb96-4fa0-a499-e38c9625798d}" ma:taxonomyMulti="true" ma:sspId="9ccf43c8-d9ba-4caa-abdb-746bbd61fe00" ma:termSetId="b4b6bec3-ffda-4560-ae67-be9ac18560e3" ma:anchorId="00000000-0000-0000-0000-000000000000" ma:open="tru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1" ma:displayName="Content Type"/>
        <xsd:element ref="dc:title"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haredContentType xmlns="Microsoft.SharePoint.Taxonomy.ContentTypeSync" SourceId="68afb31b-ee5f-4dd0-bbf1-61792ad5bed3" ContentTypeId="0x0101006082E755F1844CC79067B3752112DFF7" PreviousValue="false"/>
</file>

<file path=customXml/item4.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p:properties xmlns:p="http://schemas.microsoft.com/office/2006/metadata/properties" xmlns:xsi="http://www.w3.org/2001/XMLSchema-instance" xmlns:pc="http://schemas.microsoft.com/office/infopath/2007/PartnerControls">
  <documentManagement>
    <CCOIDocTitleEN xmlns="b5be3156-7e14-46bc-bfca-5c242eb3de3f" xsi:nil="true"/>
    <COIDocVisible xmlns="b5be3156-7e14-46bc-bfca-5c242eb3de3f">true</COIDocVisible>
    <COIDocRejected xmlns="b5be3156-7e14-46bc-bfca-5c242eb3de3f">false</COIDocRejected>
    <COIDocPublishers xmlns="e235e197-502c-49f1-8696-39d199cd5131">
      <Value>92</Value>
    </COIDocPublishers>
    <nd109bef1d1b47afb3bb97171af5ae8d xmlns="e235e197-502c-49f1-8696-39d199cd5131">
      <Terms xmlns="http://schemas.microsoft.com/office/infopath/2007/PartnerControls"/>
    </nd109bef1d1b47afb3bb97171af5ae8d>
    <COIDocSource xmlns="b5be3156-7e14-46bc-bfca-5c242eb3de3f">Finland</COIDocSource>
    <COIInformType xmlns="e235e197-502c-49f1-8696-39d199cd5131">10</COIInformType>
    <c553fb0cbb964fa0a499e38c9625798d xmlns="e235e197-502c-49f1-8696-39d199cd5131">
      <Terms xmlns="http://schemas.microsoft.com/office/infopath/2007/PartnerControls">
        <TermInfo xmlns="http://schemas.microsoft.com/office/infopath/2007/PartnerControls">
          <TermName xmlns="http://schemas.microsoft.com/office/infopath/2007/PartnerControls">MAATIETOPALVELU</TermName>
          <TermId xmlns="http://schemas.microsoft.com/office/infopath/2007/PartnerControls">718956cb-5a02-48eb-badd-61c6fb0692f5</TermId>
        </TermInfo>
      </Terms>
    </c553fb0cbb964fa0a499e38c9625798d>
    <COIDocKeywords xmlns="b5be3156-7e14-46bc-bfca-5c242eb3de3f">SUDANESES,PASSPORTS,TRAVEL DOCUMENTS,IDENTITY DOCUMENTS,DOCUMENTS,CIVIL WARS,ADMINISTRATIVE PROCEDURE,PUBLIC AUTHORITIES,STATES OF A FEDERATION,GOVERNMENT AGENCIES,APPLICATIONS,PAYMENTS,FOREIGN REPRESENTATION,EMBASSIES,MINORS,PARENTS,CORRUPTION</COIDocKeywords>
    <a45a6d7707324ec4bd5ea0843b6c61ef xmlns="e235e197-502c-49f1-8696-39d199cd5131">
      <Terms xmlns="http://schemas.microsoft.com/office/infopath/2007/PartnerControls">
        <TermInfo xmlns="http://schemas.microsoft.com/office/infopath/2007/PartnerControls">
          <TermName xmlns="http://schemas.microsoft.com/office/infopath/2007/PartnerControls">Sudan</TermName>
          <TermId xmlns="http://schemas.microsoft.com/office/infopath/2007/PartnerControls">50549e89-2d3d-4140-be90-7ae477fd69d9</TermId>
        </TermInfo>
      </Terms>
    </a45a6d7707324ec4bd5ea0843b6c61ef>
    <COIDocMeetings xmlns="e235e197-502c-49f1-8696-39d199cd5131"/>
    <COIDocHighlighted xmlns="b5be3156-7e14-46bc-bfca-5c242eb3de3f">false</COIDocHighlighted>
    <m7ec89e2b1984514a631baaaf2376e5b xmlns="e235e197-502c-49f1-8696-39d199cd5131">
      <Terms xmlns="http://schemas.microsoft.com/office/infopath/2007/PartnerControls">
        <TermInfo xmlns="http://schemas.microsoft.com/office/infopath/2007/PartnerControls">
          <TermName xmlns="http://schemas.microsoft.com/office/infopath/2007/PartnerControls">Response to COI Query</TermName>
          <TermId xmlns="http://schemas.microsoft.com/office/infopath/2007/PartnerControls">74af11f0-82c2-4825-bd8f-d6b1cac3a3aa</TermId>
        </TermInfo>
      </Terms>
    </m7ec89e2b1984514a631baaaf2376e5b>
    <COIDocPublicationDate xmlns="b5be3156-7e14-46bc-bfca-5c242eb3de3f">2025-03-18T23:00:00+00:00</COIDocPublicationDate>
    <ie422093bb9c49cd808a42f6acdfe5f5 xmlns="e235e197-502c-49f1-8696-39d199cd5131">
      <Terms xmlns="http://schemas.microsoft.com/office/infopath/2007/PartnerControls">
        <TermInfo xmlns="http://schemas.microsoft.com/office/infopath/2007/PartnerControls">
          <TermName xmlns="http://schemas.microsoft.com/office/infopath/2007/PartnerControls">Finnish</TermName>
          <TermId xmlns="http://schemas.microsoft.com/office/infopath/2007/PartnerControls">d07062f0-7d8d-435b-93eb-e02c3282c9ee</TermId>
        </TermInfo>
      </Terms>
    </ie422093bb9c49cd808a42f6acdfe5f5>
    <TaxCatchAll xmlns="e235e197-502c-49f1-8696-39d199cd5131">
      <Value>32</Value>
      <Value>115</Value>
      <Value>116</Value>
      <Value>1</Value>
      <Value>4</Value>
    </TaxCatchAll>
    <k13b7ca204aa4e8ebe30195cb5b61633 xmlns="e235e197-502c-49f1-8696-39d199cd5131">
      <Terms xmlns="http://schemas.microsoft.com/office/infopath/2007/PartnerControls">
        <TermInfo xmlns="http://schemas.microsoft.com/office/infopath/2007/PartnerControls">
          <TermName xmlns="http://schemas.microsoft.com/office/infopath/2007/PartnerControls">Maahanmuuttovirasto (MIGRI)</TermName>
          <TermId xmlns="http://schemas.microsoft.com/office/infopath/2007/PartnerControls">2e5f83a0-5a84-4a68-a064-ceb823ccc98a</TermId>
        </TermInfo>
      </Terms>
    </k13b7ca204aa4e8ebe30195cb5b61633>
    <COIDocOriginCountry xmlns="e235e197-502c-49f1-8696-39d199cd5131">
      <Value>99</Value>
    </COIDocOriginCountry>
    <COIDocLanguage xmlns="e235e197-502c-49f1-8696-39d199cd5131">10</COIDocLanguage>
    <COIDocTags xmlns="e235e197-502c-49f1-8696-39d199cd5131"/>
    <COIDocLevel xmlns="b5be3156-7e14-46bc-bfca-5c242eb3de3f">Public</COIDocLevel>
    <COIDocAbstract xmlns="b5be3156-7e14-46bc-bfca-5c242eb3de3f">Maatietopalvelu
KT
Julkisuus: Julkinen 
Sudan / Sudanin passin myöntämismenettely
Sudan / Sudanese passport issuing procedure
Kysymykset
1. Mitä Sudanin passin hakeminen edellyttää?
2. Onko edellytyksenä, että hakija henkilökohtaisesti asioi viranomaisen luona saadakseen Sudanin passin?
3.Onko teknisesti aitoja Sudanin passeja mahdollista hankkia ilman henkilökohtaista asiointia viranomaisten luona?
Questions
1. What is required to obtain / apply for a Sudanese passport?
2. Is it necessary for the applicant to go in person to an authority to obtain a Sudanese passport?
3. Is it technically possible to obtain a genuine Sudanese passport without going to the authorities in person?
Mitä Sudanin passin hakeminen edellyttää?
Norjan maatietopalvelu Landinfon Sudanin sisäministeriön verkkopalveluportaalin kautta vuonna 2018 saaman tiedon mukaan passin hakijoiden on annettava virallinen todistus heidän verityypistään. Jos hakija on alle 18-vuotias, hänellä on oltava hänen isänsä tai laillisen</COIDocAbstract>
    <COIWSGroundsRejection xmlns="b5be3156-7e14-46bc-bfca-5c242eb3de3f" xsi:nil="true"/>
    <COIDocAuthors xmlns="e235e197-502c-49f1-8696-39d199cd5131">
      <Value>143</Value>
    </COIDocAuthors>
    <COIDocID xmlns="b5be3156-7e14-46bc-bfca-5c242eb3de3f">819</COIDocID>
    <_dlc_DocId xmlns="e235e197-502c-49f1-8696-39d199cd5131">FI011-215589946-12397</_dlc_DocId>
    <_dlc_DocIdUrl xmlns="e235e197-502c-49f1-8696-39d199cd5131">
      <Url>https://coiadmin.euaa.europa.eu/administration/finland/_layouts/15/DocIdRedir.aspx?ID=FI011-215589946-12397</Url>
      <Description>FI011-215589946-12397</Description>
    </_dlc_DocIdUrl>
  </documentManagement>
</p:properties>
</file>

<file path=customXml/itemProps1.xml><?xml version="1.0" encoding="utf-8"?>
<ds:datastoreItem xmlns:ds="http://schemas.openxmlformats.org/officeDocument/2006/customXml" ds:itemID="{EB6B10E7-DF06-4253-80C0-86BF6F64AAF0}">
  <ds:schemaRefs>
    <ds:schemaRef ds:uri="http://schemas.openxmlformats.org/officeDocument/2006/bibliography"/>
  </ds:schemaRefs>
</ds:datastoreItem>
</file>

<file path=customXml/itemProps2.xml><?xml version="1.0" encoding="utf-8"?>
<ds:datastoreItem xmlns:ds="http://schemas.openxmlformats.org/officeDocument/2006/customXml" ds:itemID="{09534967-E66B-4F14-85D6-ED9EC5ECF271}"/>
</file>

<file path=customXml/itemProps3.xml><?xml version="1.0" encoding="utf-8"?>
<ds:datastoreItem xmlns:ds="http://schemas.openxmlformats.org/officeDocument/2006/customXml" ds:itemID="{B23F0F17-1A2E-4513-B5FA-83D54ECD1979}"/>
</file>

<file path=customXml/itemProps4.xml><?xml version="1.0" encoding="utf-8"?>
<ds:datastoreItem xmlns:ds="http://schemas.openxmlformats.org/officeDocument/2006/customXml" ds:itemID="{536752AC-19B9-43D9-B81C-E3DC14A8AED7}"/>
</file>

<file path=customXml/itemProps5.xml><?xml version="1.0" encoding="utf-8"?>
<ds:datastoreItem xmlns:ds="http://schemas.openxmlformats.org/officeDocument/2006/customXml" ds:itemID="{B7BDE29D-23D6-4F23-B8D9-C4152C024F97}"/>
</file>

<file path=customXml/itemProps6.xml><?xml version="1.0" encoding="utf-8"?>
<ds:datastoreItem xmlns:ds="http://schemas.openxmlformats.org/officeDocument/2006/customXml" ds:itemID="{3EA614E8-CFE5-4D3E-8F8F-22C22DE2F72D}"/>
</file>

<file path=docProps/app.xml><?xml version="1.0" encoding="utf-8"?>
<Properties xmlns="http://schemas.openxmlformats.org/officeDocument/2006/extended-properties" xmlns:vt="http://schemas.openxmlformats.org/officeDocument/2006/docPropsVTypes">
  <Template>Normal</Template>
  <TotalTime>0</TotalTime>
  <Pages>11</Pages>
  <Words>3659</Words>
  <Characters>29642</Characters>
  <Application>Microsoft Office Word</Application>
  <DocSecurity>0</DocSecurity>
  <Lines>247</Lines>
  <Paragraphs>66</Paragraphs>
  <ScaleCrop>false</ScaleCrop>
  <HeadingPairs>
    <vt:vector size="4" baseType="variant">
      <vt:variant>
        <vt:lpstr>Otsikko</vt:lpstr>
      </vt:variant>
      <vt:variant>
        <vt:i4>1</vt:i4>
      </vt:variant>
      <vt:variant>
        <vt:lpstr>Title</vt:lpstr>
      </vt:variant>
      <vt:variant>
        <vt:i4>1</vt:i4>
      </vt:variant>
    </vt:vector>
  </HeadingPairs>
  <TitlesOfParts>
    <vt:vector size="2" baseType="lpstr">
      <vt:lpstr/>
      <vt:lpstr/>
    </vt:vector>
  </TitlesOfParts>
  <LinksUpToDate>false</LinksUpToDate>
  <CharactersWithSpaces>33235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Sudan / Sudanin passin myöntämismenettely // Sudan / Sudanese passport issuing procedure</dc:title>
  <dc:creator/>
  <cp:lastModifiedBy/>
  <cp:revision>1</cp:revision>
  <dcterms:created xsi:type="dcterms:W3CDTF">2025-03-19T12:42:00Z</dcterms:created>
  <dcterms:modified xsi:type="dcterms:W3CDTF">2025-03-19T12:42:00Z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0x0101006082E755F1844CC79067B3752112DFF7001047BA5BD0B4E34EBB5351390653CAB3</vt:lpwstr>
  </property>
  <property fmtid="{D5CDD505-2E9C-101B-9397-08002B2CF9AE}" pid="3" name="_dlc_DocIdItemGuid">
    <vt:lpwstr>74bf0bcd-bbf6-41dd-bc95-929cdb94b5e0</vt:lpwstr>
  </property>
  <property fmtid="{D5CDD505-2E9C-101B-9397-08002B2CF9AE}" pid="4" name="COIDocPublishersMM">
    <vt:lpwstr>115;#Maahanmuuttovirasto (MIGRI)|2e5f83a0-5a84-4a68-a064-ceb823ccc98a</vt:lpwstr>
  </property>
  <property fmtid="{D5CDD505-2E9C-101B-9397-08002B2CF9AE}" pid="5" name="COIDocAuthorsMM">
    <vt:lpwstr>116;#MAATIETOPALVELU|718956cb-5a02-48eb-badd-61c6fb0692f5</vt:lpwstr>
  </property>
  <property fmtid="{D5CDD505-2E9C-101B-9397-08002B2CF9AE}" pid="6" name="COIDocLanguageMM">
    <vt:lpwstr>1;#Finnish|d07062f0-7d8d-435b-93eb-e02c3282c9ee</vt:lpwstr>
  </property>
  <property fmtid="{D5CDD505-2E9C-101B-9397-08002B2CF9AE}" pid="7" name="COIDocTagsMM">
    <vt:lpwstr/>
  </property>
  <property fmtid="{D5CDD505-2E9C-101B-9397-08002B2CF9AE}" pid="8" name="COIDocOriginCountryMM">
    <vt:lpwstr>32;#Sudan|50549e89-2d3d-4140-be90-7ae477fd69d9</vt:lpwstr>
  </property>
  <property fmtid="{D5CDD505-2E9C-101B-9397-08002B2CF9AE}" pid="9" name="COIInformTypeMM">
    <vt:lpwstr>4;#Response to COI Query|74af11f0-82c2-4825-bd8f-d6b1cac3a3aa</vt:lpwstr>
  </property>
</Properties>
</file>